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FB" w:rsidRDefault="003934FB" w:rsidP="003934FB">
      <w:pPr>
        <w:spacing w:line="240" w:lineRule="auto"/>
        <w:jc w:val="center"/>
        <w:rPr>
          <w:b/>
        </w:rPr>
      </w:pPr>
      <w:r w:rsidRPr="003934FB">
        <w:rPr>
          <w:b/>
        </w:rPr>
        <w:t xml:space="preserve">Компетенция и порядок деятельности органов местного самоуправления, </w:t>
      </w:r>
    </w:p>
    <w:p w:rsidR="003934FB" w:rsidRDefault="003934FB" w:rsidP="003934FB">
      <w:pPr>
        <w:spacing w:line="240" w:lineRule="auto"/>
        <w:jc w:val="center"/>
        <w:rPr>
          <w:b/>
        </w:rPr>
      </w:pPr>
      <w:r w:rsidRPr="003934FB">
        <w:rPr>
          <w:b/>
        </w:rPr>
        <w:t>полномочия их должностных лиц</w:t>
      </w:r>
    </w:p>
    <w:p w:rsidR="003934FB" w:rsidRPr="003934FB" w:rsidRDefault="003934FB" w:rsidP="003934FB">
      <w:pPr>
        <w:spacing w:line="240" w:lineRule="auto"/>
        <w:jc w:val="center"/>
        <w:rPr>
          <w:b/>
        </w:rPr>
      </w:pPr>
    </w:p>
    <w:p w:rsidR="0021174F" w:rsidRDefault="003934FB" w:rsidP="003934FB">
      <w:pPr>
        <w:spacing w:line="240" w:lineRule="auto"/>
        <w:jc w:val="both"/>
        <w:rPr>
          <w:rFonts w:ascii="Times New Roman" w:hAnsi="Times New Roman" w:cs="Times New Roman"/>
        </w:rPr>
      </w:pPr>
      <w:r>
        <w:t xml:space="preserve">        </w:t>
      </w:r>
      <w:r w:rsidRPr="003934FB">
        <w:rPr>
          <w:rFonts w:ascii="Times New Roman" w:hAnsi="Times New Roman" w:cs="Times New Roman"/>
        </w:rPr>
        <w:t>В соответствии со ст. 34 Федерального закона от 06.10.2003 № 131-ФЗ «Об общих принципах организации местного самоуправления в Российской Федерации» структуру органов местного самоуправления составляют: - представительный орган муниципального образования, - глава муниципального образования, - местная администрация (исполнительно-распорядительный орган муниципального образования), - контрольно-счетный орган муниципального образования, -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3934FB" w:rsidRDefault="003934FB" w:rsidP="003934FB">
      <w:pPr>
        <w:spacing w:line="240" w:lineRule="auto"/>
        <w:jc w:val="both"/>
        <w:rPr>
          <w:rFonts w:ascii="Times New Roman" w:hAnsi="Times New Roman" w:cs="Times New Roman"/>
        </w:rPr>
      </w:pPr>
      <w:r>
        <w:rPr>
          <w:rFonts w:ascii="Times New Roman" w:hAnsi="Times New Roman" w:cs="Times New Roman"/>
        </w:rPr>
        <w:t xml:space="preserve">          Согласно Устава муниципального района «Город Людиново и Людиновский район» </w:t>
      </w:r>
    </w:p>
    <w:p w:rsidR="003934FB" w:rsidRPr="00537C53" w:rsidRDefault="003934FB" w:rsidP="003934FB">
      <w:pPr>
        <w:widowControl w:val="0"/>
        <w:autoSpaceDE w:val="0"/>
        <w:autoSpaceDN w:val="0"/>
        <w:adjustRightInd w:val="0"/>
        <w:jc w:val="center"/>
        <w:outlineLvl w:val="1"/>
        <w:rPr>
          <w:sz w:val="18"/>
          <w:szCs w:val="18"/>
        </w:rPr>
      </w:pPr>
      <w:r w:rsidRPr="00537C53">
        <w:rPr>
          <w:sz w:val="18"/>
          <w:szCs w:val="18"/>
        </w:rPr>
        <w:t>Глава IV. ОРГАНЫ И ДОЛЖНОСТНЫЕ ЛИЦА МЕСТНОГО САМОУПРАВЛЕНИЯ</w:t>
      </w:r>
    </w:p>
    <w:p w:rsidR="003934FB" w:rsidRPr="00537C53" w:rsidRDefault="003934FB" w:rsidP="003934FB">
      <w:pPr>
        <w:widowControl w:val="0"/>
        <w:autoSpaceDE w:val="0"/>
        <w:autoSpaceDN w:val="0"/>
        <w:adjustRightInd w:val="0"/>
        <w:jc w:val="center"/>
        <w:rPr>
          <w:sz w:val="18"/>
          <w:szCs w:val="18"/>
        </w:rPr>
      </w:pPr>
      <w:r w:rsidRPr="00537C53">
        <w:rPr>
          <w:sz w:val="18"/>
          <w:szCs w:val="18"/>
        </w:rPr>
        <w:t>МУНИЦИПАЛЬНОГО РАЙОНА</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21. Структура органов местного самоуправления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Структуру органов местного самоуправления муниципального района образуют:</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представительный орган муниципального района "Город Людиново и Людиновский район" - Людиновское Районное Собрание муниципального района "Город Людиново и Людиновский район";</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глава муниципального образования - глава муниципального района "Город Людиново и Людиновский район";</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местная администрация (исполнительно-распорядительный орган муниципального образования) - администрация муниципального района "Город Людиново и Людиновский район" (далее - администрация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контрольно-счетный орган муниципального образования - контрольно-счетная палата муниципального района "Город Людиново и Людиновский район" (далее - контрольно-счетная палата).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Сокращенное наименование органов местного самоуправления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представительного органа муниципального района - Районное Собрание;</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главы муниципального образования - глава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исполнительно-распорядительного органа муниципального района - администрация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-контрольно-счетного органа муниципального образования – контрольно-счетная палата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Органы местного самоуправления муниципального района не входят в систему органов государственной власти.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4" w:history="1">
        <w:r w:rsidRPr="00537C53">
          <w:rPr>
            <w:color w:val="0000FF"/>
            <w:sz w:val="18"/>
            <w:szCs w:val="18"/>
          </w:rPr>
          <w:t>частями 5</w:t>
        </w:r>
      </w:hyperlink>
      <w:r w:rsidRPr="00537C53">
        <w:rPr>
          <w:sz w:val="18"/>
          <w:szCs w:val="18"/>
        </w:rPr>
        <w:t xml:space="preserve"> и </w:t>
      </w:r>
      <w:hyperlink r:id="rId5" w:history="1">
        <w:r w:rsidRPr="00537C53">
          <w:rPr>
            <w:color w:val="0000FF"/>
            <w:sz w:val="18"/>
            <w:szCs w:val="18"/>
          </w:rPr>
          <w:t>11 статьи 37</w:t>
        </w:r>
      </w:hyperlink>
      <w:r w:rsidRPr="00537C53">
        <w:rPr>
          <w:sz w:val="18"/>
          <w:szCs w:val="18"/>
        </w:rPr>
        <w:t xml:space="preserve"> и </w:t>
      </w:r>
      <w:hyperlink r:id="rId6" w:history="1">
        <w:r w:rsidRPr="00537C53">
          <w:rPr>
            <w:color w:val="0000FF"/>
            <w:sz w:val="18"/>
            <w:szCs w:val="18"/>
          </w:rPr>
          <w:t>статьей 74.1</w:t>
        </w:r>
      </w:hyperlink>
      <w:r w:rsidRPr="00537C53">
        <w:rPr>
          <w:sz w:val="18"/>
          <w:szCs w:val="18"/>
        </w:rPr>
        <w:t xml:space="preserve"> Федерального закона от 06.10.2003 N 131-ФЗ "Об общих принципах организации местного самоуправления в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Изменение структуры органов местного самоуправления муниципального района осуществляется не иначе как путем внесения изменений в Устав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5. Решение Районного Собрания об изменении структуры органов местного самоуправления вступает в силу не ранее чем по истечении срока полномочий Районного Собрания, принявшего указанное решение, за исключением случаев, предусмотренных Федеральным </w:t>
      </w:r>
      <w:hyperlink r:id="rId7" w:history="1">
        <w:r w:rsidRPr="00537C53">
          <w:rPr>
            <w:color w:val="0000FF"/>
            <w:sz w:val="18"/>
            <w:szCs w:val="18"/>
          </w:rPr>
          <w:t>законом</w:t>
        </w:r>
      </w:hyperlink>
      <w:r w:rsidRPr="00537C53">
        <w:rPr>
          <w:sz w:val="18"/>
          <w:szCs w:val="18"/>
        </w:rPr>
        <w:t xml:space="preserve"> от 06.10.2003 N 131-ФЗ "Об общих принципах организации местного </w:t>
      </w:r>
      <w:r w:rsidRPr="00537C53">
        <w:rPr>
          <w:sz w:val="18"/>
          <w:szCs w:val="18"/>
        </w:rPr>
        <w:lastRenderedPageBreak/>
        <w:t>самоуправления в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22. Людиновское Районное Собрание муниципального района "Город Людиново и Людиновский район" (Районное Собрание)</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bookmarkStart w:id="0" w:name="Par280"/>
      <w:bookmarkEnd w:id="0"/>
      <w:r w:rsidRPr="00537C53">
        <w:rPr>
          <w:sz w:val="18"/>
          <w:szCs w:val="18"/>
        </w:rPr>
        <w:t>1. Районное Собрание является представительным органом местного самоуправления муниципального района, формируемым в количестве 18 депутатов Районного Собрания, состоящим из глав шести поселений, входящих в состав муниципального района, и двух депутатов представительных органов данных поселений, избираемых представительными органами поселений из своего состава независимо от численности населения поселений.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2. Итоги формирования Районного Собрания в соответствии с </w:t>
      </w:r>
      <w:hyperlink w:anchor="Par280" w:history="1">
        <w:r w:rsidRPr="00537C53">
          <w:rPr>
            <w:color w:val="0000FF"/>
            <w:sz w:val="18"/>
            <w:szCs w:val="18"/>
          </w:rPr>
          <w:t>частью 1</w:t>
        </w:r>
      </w:hyperlink>
      <w:r w:rsidRPr="00537C53">
        <w:rPr>
          <w:sz w:val="18"/>
          <w:szCs w:val="18"/>
        </w:rPr>
        <w:t xml:space="preserve"> настоящей статьи и избрания главы муниципального района публикуются в официальном средстве массовой информации в течение 10 дней со дня начала работы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Районное Собрание может осуществлять свои полномочия в случае, если делегировано не менее двух третей от установленной численности его депутатов.</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Срок полномочий Районного Собрания составляет 5 лет.</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5. Вновь избранное Районное Собрание собирается на первое заседание в 30-дневный срок со дня избрания депутатов на заседаниях представительных органов поселений в правомочном составе.</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С момента открытия первого заседания полномочия Районного Собрания прежнего состава прекращаются.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6. Районное Собрание обладает правами юридического лица, имеет печать, штамп, бланк с соответствующей символикой и действует на основании настоящего Устава, в соответствии с Гражданским </w:t>
      </w:r>
      <w:hyperlink r:id="rId8" w:history="1">
        <w:r w:rsidRPr="00537C53">
          <w:rPr>
            <w:color w:val="0000FF"/>
            <w:sz w:val="18"/>
            <w:szCs w:val="18"/>
          </w:rPr>
          <w:t>кодексом</w:t>
        </w:r>
      </w:hyperlink>
      <w:r w:rsidRPr="00537C53">
        <w:rPr>
          <w:sz w:val="18"/>
          <w:szCs w:val="18"/>
        </w:rPr>
        <w:t xml:space="preserve"> Российской Федерации применительно к казенным учреждениям.</w:t>
      </w:r>
    </w:p>
    <w:p w:rsidR="003934FB" w:rsidRPr="00537C53" w:rsidRDefault="003934FB" w:rsidP="003934FB">
      <w:pPr>
        <w:widowControl w:val="0"/>
        <w:autoSpaceDE w:val="0"/>
        <w:autoSpaceDN w:val="0"/>
        <w:adjustRightInd w:val="0"/>
        <w:jc w:val="both"/>
        <w:rPr>
          <w:sz w:val="18"/>
          <w:szCs w:val="18"/>
        </w:rPr>
      </w:pPr>
      <w:r w:rsidRPr="00537C53">
        <w:rPr>
          <w:sz w:val="18"/>
          <w:szCs w:val="18"/>
        </w:rPr>
        <w:t xml:space="preserve">(в ред. </w:t>
      </w:r>
      <w:hyperlink r:id="rId9" w:history="1">
        <w:r w:rsidRPr="00537C53">
          <w:rPr>
            <w:color w:val="0000FF"/>
            <w:sz w:val="18"/>
            <w:szCs w:val="18"/>
          </w:rPr>
          <w:t>Решения</w:t>
        </w:r>
      </w:hyperlink>
      <w:r w:rsidRPr="00537C53">
        <w:rPr>
          <w:sz w:val="18"/>
          <w:szCs w:val="18"/>
        </w:rPr>
        <w:t xml:space="preserve"> Людиновского Районного Собрания от 15.11.2010 N 52)</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7. Организацию деятельности Районного Собрания осуществляет глава муниципального района, исполняющий полномочия его председателя.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8. Заместитель председателя Районного Собрания избирается тайным голосованием большинством голосов от установленной численности депутатов Районного Собрания. Решение об освобождении заместителя председателя от должности принимается большинством голосов от установленной численности депутатов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9. В своей деятельности Районное Собрание подотчетно населению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10. Для технического обеспечения своей деятельности Районное Собрание может формировать технический аппарат, самостоятельно решать вопросы о его структуре и численности.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11. Расходы на обеспечение деятельности Районного Собрания предусматриваются отдельной строкой в бюджете муниципального района "Город Людиново и Людиновский район".</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bookmarkStart w:id="1" w:name="Par295"/>
      <w:bookmarkEnd w:id="1"/>
      <w:r w:rsidRPr="00537C53">
        <w:rPr>
          <w:sz w:val="18"/>
          <w:szCs w:val="18"/>
        </w:rPr>
        <w:t>Статья 23. Компетенция Районного Собрания</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К компетенции Районного Собрания относятся:</w:t>
      </w:r>
    </w:p>
    <w:p w:rsidR="003934FB" w:rsidRPr="00537C53" w:rsidRDefault="003934FB" w:rsidP="003934FB">
      <w:pPr>
        <w:widowControl w:val="0"/>
        <w:autoSpaceDE w:val="0"/>
        <w:autoSpaceDN w:val="0"/>
        <w:adjustRightInd w:val="0"/>
        <w:ind w:firstLine="540"/>
        <w:jc w:val="both"/>
        <w:rPr>
          <w:sz w:val="18"/>
          <w:szCs w:val="18"/>
        </w:rPr>
      </w:pPr>
      <w:bookmarkStart w:id="2" w:name="Par298"/>
      <w:bookmarkEnd w:id="2"/>
      <w:r w:rsidRPr="00537C53">
        <w:rPr>
          <w:sz w:val="18"/>
          <w:szCs w:val="18"/>
        </w:rPr>
        <w:t>1) принятие Устава муниципального района, внесение в него изменений и дополнений;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утверждение местного бюджета и отчета о его исполнении;</w:t>
      </w:r>
    </w:p>
    <w:p w:rsidR="003934FB" w:rsidRDefault="003934FB" w:rsidP="003934FB">
      <w:pPr>
        <w:widowControl w:val="0"/>
        <w:autoSpaceDE w:val="0"/>
        <w:autoSpaceDN w:val="0"/>
        <w:adjustRightInd w:val="0"/>
        <w:ind w:firstLine="540"/>
        <w:jc w:val="both"/>
        <w:rPr>
          <w:sz w:val="18"/>
          <w:szCs w:val="18"/>
        </w:rPr>
      </w:pPr>
      <w:r w:rsidRPr="00537C53">
        <w:rPr>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3934FB" w:rsidRPr="00147F5F" w:rsidRDefault="003934FB" w:rsidP="003934FB">
      <w:pPr>
        <w:widowControl w:val="0"/>
        <w:autoSpaceDE w:val="0"/>
        <w:autoSpaceDN w:val="0"/>
        <w:adjustRightInd w:val="0"/>
        <w:ind w:firstLine="540"/>
        <w:jc w:val="both"/>
        <w:rPr>
          <w:sz w:val="18"/>
          <w:szCs w:val="18"/>
        </w:rPr>
      </w:pPr>
      <w:r w:rsidRPr="00147F5F">
        <w:rPr>
          <w:sz w:val="18"/>
          <w:szCs w:val="18"/>
        </w:rPr>
        <w:t>4) утверждение стратегии социально-экономического развития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lastRenderedPageBreak/>
        <w:t>5) определение порядка управления и распоряжения имуществом, находящимся и муниципальной собственности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7) определение порядка участия муниципального района в организациях межмуниципального сотрудничества;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34FB" w:rsidRPr="00537C53" w:rsidRDefault="003934FB" w:rsidP="003934FB">
      <w:pPr>
        <w:widowControl w:val="0"/>
        <w:autoSpaceDE w:val="0"/>
        <w:autoSpaceDN w:val="0"/>
        <w:adjustRightInd w:val="0"/>
        <w:ind w:firstLine="540"/>
        <w:jc w:val="both"/>
        <w:rPr>
          <w:sz w:val="18"/>
          <w:szCs w:val="18"/>
        </w:rPr>
      </w:pPr>
      <w:bookmarkStart w:id="3" w:name="Par309"/>
      <w:bookmarkEnd w:id="3"/>
      <w:r w:rsidRPr="00537C53">
        <w:rPr>
          <w:sz w:val="18"/>
          <w:szCs w:val="18"/>
        </w:rPr>
        <w:t>10) принятие решения об удалении главы муниципального района в отставку;</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11) принятие решения о проведении местного референдума;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12) назначение в соответствии с настоящим Уставом публичных слушаний и опросов граждан, а также определение порядка проведения таких опросов;</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13) определение в соответствии с настоящим Уставом порядка назначения и проведения собрания граждан, а также полномочий собрания граждан; назначение собрания граждан, проводимого по инициативе населения или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14) назначение и определение порядка проведения конференций граждан;</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15)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16) утверждение структуры администрации муниципального района по представлению главы администрации муниципального района, принятие положения об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17) учреждение отделов администрации муниципального района, являющихся юридическими лицами, и утверждение положений о них;</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18) утверждение условий контракта для главы администрации (в части, касающейся осуществления полномочий по вопросам местного значения), порядка проведения конкурса на замещение должности главы администрации муниципального района, а также общего числа членов конкурсной комиссии;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19) принятие решения о назначении на должность по итогам конкурса главы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20) осуществление права законодательной инициативы в Законодательном Собрании Калужской области;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21) формирование контрольно-ревизионной комиссии;</w:t>
      </w:r>
    </w:p>
    <w:p w:rsidR="003934FB" w:rsidRDefault="003934FB" w:rsidP="003934FB">
      <w:pPr>
        <w:widowControl w:val="0"/>
        <w:autoSpaceDE w:val="0"/>
        <w:autoSpaceDN w:val="0"/>
        <w:adjustRightInd w:val="0"/>
        <w:ind w:firstLine="540"/>
        <w:jc w:val="both"/>
        <w:rPr>
          <w:sz w:val="18"/>
          <w:szCs w:val="18"/>
        </w:rPr>
      </w:pPr>
      <w:r>
        <w:rPr>
          <w:sz w:val="18"/>
          <w:szCs w:val="18"/>
        </w:rPr>
        <w:t>22) утратил силу;</w:t>
      </w:r>
    </w:p>
    <w:p w:rsidR="003934FB" w:rsidRPr="00F154CB" w:rsidRDefault="003934FB" w:rsidP="003934FB">
      <w:pPr>
        <w:widowControl w:val="0"/>
        <w:autoSpaceDE w:val="0"/>
        <w:autoSpaceDN w:val="0"/>
        <w:adjustRightInd w:val="0"/>
        <w:jc w:val="both"/>
        <w:rPr>
          <w:sz w:val="18"/>
          <w:szCs w:val="18"/>
        </w:rPr>
      </w:pPr>
      <w:r w:rsidRPr="00F80FF1">
        <w:rPr>
          <w:sz w:val="18"/>
          <w:szCs w:val="18"/>
        </w:rPr>
        <w:t xml:space="preserve"> </w:t>
      </w:r>
      <w:r>
        <w:rPr>
          <w:sz w:val="18"/>
          <w:szCs w:val="18"/>
        </w:rPr>
        <w:t xml:space="preserve">(в ред. </w:t>
      </w:r>
      <w:r w:rsidRPr="00537C53">
        <w:rPr>
          <w:sz w:val="18"/>
          <w:szCs w:val="18"/>
        </w:rPr>
        <w:t xml:space="preserve"> </w:t>
      </w:r>
      <w:r>
        <w:rPr>
          <w:sz w:val="18"/>
          <w:szCs w:val="18"/>
        </w:rPr>
        <w:t xml:space="preserve">Решения </w:t>
      </w:r>
      <w:r w:rsidRPr="00537C53">
        <w:rPr>
          <w:sz w:val="18"/>
          <w:szCs w:val="18"/>
        </w:rPr>
        <w:t>Людиновского Районного Соб</w:t>
      </w:r>
      <w:r>
        <w:rPr>
          <w:sz w:val="18"/>
          <w:szCs w:val="18"/>
        </w:rPr>
        <w:t>рания от 03.10.06.2023 N 194</w:t>
      </w:r>
      <w:r w:rsidRPr="00537C53">
        <w:rPr>
          <w:sz w:val="18"/>
          <w:szCs w:val="18"/>
        </w:rPr>
        <w:t>)</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23) определение порядка приватизации муниципального имущества, в соответствии с федеральным законодательством;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24) утверждение схемы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25) установление порядка формирования,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26) принятие решений о целях, формах, суммах долгосрочных заимствований, выпуске местных займов, лотерей;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27) принятие решения об учреждении (создании) межмуниципальных хозяйственных обществ в форме закрытых </w:t>
      </w:r>
      <w:r w:rsidRPr="00537C53">
        <w:rPr>
          <w:sz w:val="18"/>
          <w:szCs w:val="18"/>
        </w:rPr>
        <w:lastRenderedPageBreak/>
        <w:t>акционерных обществ и обществ с ограниченной ответственностью, некоммерческих организаций в форме автономных некоммерческих организаций и фондов.</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Полномочия Районного Собрания, указанные в </w:t>
      </w:r>
      <w:hyperlink w:anchor="Par298" w:history="1">
        <w:r w:rsidRPr="00537C53">
          <w:rPr>
            <w:color w:val="0000FF"/>
            <w:sz w:val="18"/>
            <w:szCs w:val="18"/>
          </w:rPr>
          <w:t>пунктах 1</w:t>
        </w:r>
      </w:hyperlink>
      <w:r w:rsidRPr="00537C53">
        <w:rPr>
          <w:sz w:val="18"/>
          <w:szCs w:val="18"/>
        </w:rPr>
        <w:t>-</w:t>
      </w:r>
      <w:hyperlink w:anchor="Par309" w:history="1">
        <w:r w:rsidRPr="00537C53">
          <w:rPr>
            <w:color w:val="0000FF"/>
            <w:sz w:val="18"/>
            <w:szCs w:val="18"/>
          </w:rPr>
          <w:t>10 части 1</w:t>
        </w:r>
      </w:hyperlink>
      <w:r w:rsidRPr="00537C53">
        <w:rPr>
          <w:sz w:val="18"/>
          <w:szCs w:val="18"/>
        </w:rPr>
        <w:t xml:space="preserve"> настоящей статьи являются исключительными.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Иные полномочия Районного Собрания устанавливаются федеральными законами, законами Калужской области, настоящим Уставом.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Районное Собрание заслушивает ежегодные отчеты главы муниципального района, главы администрации о результатах их деятельности, деятельности администрации, в том числе о решении вопросов, поставленных Районным Собранием.</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24. Порядок рассмотрения и принятия Районным Собранием правовых актов</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По вопросам своей компетенции Районное Собрание принимает правовые акты в форме решений. Решения Районного Собрания принимаются большинством голосов от установленной численности депутатов Районного Собрания. Поправки к решениям принимаются тем же числом голосов, что и сами решения. Решения направляются главе муниципального района для подписания и обнародования в течение 10 дней.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2. Районное Собрание по вопросам, отнесенным к его компетенции федеральными законами, законами Калужской области,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Районного Собрания и по иным вопросам, отнесенным к его компетенции федеральными законами, законами Калужской области, Уставом муниципального района. Решения Районного Собрания,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Районного Собрания, если иное не установлено Федеральным </w:t>
      </w:r>
      <w:hyperlink r:id="rId10" w:history="1">
        <w:r w:rsidRPr="00537C53">
          <w:rPr>
            <w:color w:val="0000FF"/>
            <w:sz w:val="18"/>
            <w:szCs w:val="18"/>
          </w:rPr>
          <w:t>законом</w:t>
        </w:r>
      </w:hyperlink>
      <w:r w:rsidRPr="00537C53">
        <w:rPr>
          <w:sz w:val="18"/>
          <w:szCs w:val="18"/>
        </w:rPr>
        <w:t xml:space="preserve"> от 06.10.2003 N 131-ФЗ "Об общих принципах организации местного самоуправления в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Решения Районного Собрания о принятии Устава, внесении изменений и дополнений принимаются большинством в две трети голосов от установленной численности депутатов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Решения Районного Собрания, предусматривающие установление изменение или отмену местных налогов и сборов, осуществление расходов из средств бюджета муниципального района "Город Людиново и Людиновский район", могут быть внесены на рассмотрение Районного Собрания только по инициативе главы администрации муниципального района или при наличии заключения главы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5. Решения Районного Собрания, предусматривающие установление, изменение или отмену местных налогов и сборов вступают в силу в соответствии с Налоговым </w:t>
      </w:r>
      <w:hyperlink r:id="rId11" w:history="1">
        <w:r w:rsidRPr="00537C53">
          <w:rPr>
            <w:color w:val="0000FF"/>
            <w:sz w:val="18"/>
            <w:szCs w:val="18"/>
          </w:rPr>
          <w:t>кодексом</w:t>
        </w:r>
      </w:hyperlink>
      <w:r w:rsidRPr="00537C53">
        <w:rPr>
          <w:sz w:val="18"/>
          <w:szCs w:val="18"/>
        </w:rPr>
        <w:t xml:space="preserve"> Российской Федерации.</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25. Депутат Районного Собрания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Депутат Районного Собрания - член Людиновского Районного Собрания муниципального района "Город Людиново и Людиновский район".</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Срок полномочий депутатов Районного Собрания составляет 5 лет со дня избрания депутатами представительных органов поселений.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Депутаты Районного Собрания осуществляют свои полномочия на непостоянной основе.</w:t>
      </w:r>
    </w:p>
    <w:p w:rsidR="003934FB" w:rsidRDefault="003934FB" w:rsidP="003934FB">
      <w:pPr>
        <w:widowControl w:val="0"/>
        <w:autoSpaceDE w:val="0"/>
        <w:autoSpaceDN w:val="0"/>
        <w:adjustRightInd w:val="0"/>
        <w:ind w:firstLine="540"/>
        <w:jc w:val="both"/>
        <w:rPr>
          <w:sz w:val="18"/>
          <w:szCs w:val="18"/>
        </w:rPr>
      </w:pPr>
      <w:r w:rsidRPr="00537C53">
        <w:rPr>
          <w:sz w:val="18"/>
          <w:szCs w:val="18"/>
        </w:rPr>
        <w:t>4. Депутаты Районного Собрания имеют удостоверения, подтверждающие их полномочия и нагрудные знаки.</w:t>
      </w:r>
    </w:p>
    <w:p w:rsidR="003934FB" w:rsidRPr="00537C53" w:rsidRDefault="003934FB" w:rsidP="003934FB">
      <w:pPr>
        <w:widowControl w:val="0"/>
        <w:autoSpaceDE w:val="0"/>
        <w:autoSpaceDN w:val="0"/>
        <w:adjustRightInd w:val="0"/>
        <w:ind w:firstLine="540"/>
        <w:jc w:val="both"/>
        <w:rPr>
          <w:sz w:val="18"/>
          <w:szCs w:val="18"/>
        </w:rPr>
      </w:pPr>
    </w:p>
    <w:p w:rsidR="003934FB" w:rsidRPr="00C26AEA" w:rsidRDefault="003934FB" w:rsidP="003934FB">
      <w:pPr>
        <w:widowControl w:val="0"/>
        <w:autoSpaceDE w:val="0"/>
        <w:autoSpaceDN w:val="0"/>
        <w:adjustRightInd w:val="0"/>
        <w:ind w:firstLine="540"/>
        <w:jc w:val="both"/>
        <w:outlineLvl w:val="2"/>
        <w:rPr>
          <w:sz w:val="18"/>
          <w:szCs w:val="18"/>
        </w:rPr>
      </w:pPr>
      <w:r w:rsidRPr="00C26AEA">
        <w:rPr>
          <w:sz w:val="18"/>
          <w:szCs w:val="18"/>
        </w:rPr>
        <w:t>Статья 26. Условия осуществления депутатами Районного Собрания своих полномочий и формы их деятельности</w:t>
      </w:r>
    </w:p>
    <w:p w:rsidR="003934FB" w:rsidRPr="00C26AEA" w:rsidRDefault="003934FB" w:rsidP="003934FB">
      <w:pPr>
        <w:widowControl w:val="0"/>
        <w:autoSpaceDE w:val="0"/>
        <w:autoSpaceDN w:val="0"/>
        <w:adjustRightInd w:val="0"/>
        <w:ind w:firstLine="540"/>
        <w:jc w:val="both"/>
        <w:rPr>
          <w:sz w:val="18"/>
          <w:szCs w:val="18"/>
        </w:rPr>
      </w:pP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1. Формами депутатской деятельности являются: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lastRenderedPageBreak/>
        <w:t>- участие заседаниях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участие в работе комиссий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подготовка и внесение проектов решений на рассмотрение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участие в выполнении поручении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направление обращений, запросов по вопросам местного значения;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непосредственное общение с избирателями.</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xml:space="preserve">2. Депутат Районного Собрания вправе принимать участие в решении всех вопросов, отнесенных к компетенции Районного Собрания, в соответствии с законодательством, настоящим Уставом и </w:t>
      </w:r>
      <w:hyperlink r:id="rId12" w:history="1">
        <w:r w:rsidRPr="00C26AEA">
          <w:rPr>
            <w:rStyle w:val="a3"/>
            <w:sz w:val="18"/>
            <w:szCs w:val="18"/>
          </w:rPr>
          <w:t>регламентом</w:t>
        </w:r>
      </w:hyperlink>
      <w:r w:rsidRPr="00C26AEA">
        <w:rPr>
          <w:sz w:val="18"/>
          <w:szCs w:val="18"/>
        </w:rPr>
        <w:t xml:space="preserve">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3. Для осуществления своих полномочий на заседаниях Районного Собрания депутат имеет право:</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предлагать вопросы для рассмотрения на заседании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вносить предложения и замечания по повестке дня, по порядку рассмотрения и существу обсуждаемых вопросов;</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вносить предложения о заслушивании на заседании отчета или информации должностных лиц, возглавляющих органы, подконтрольные Районному Собранию;</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вносить предложения о проведении депутатских слушаний по любому вопросу, относящемуся к ведению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ставить вопросы о необходимости разработки новых решений;</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участвовать в прениях, задавать вопросы докладчикам, а также председательствующему на заседании;</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выступать с обоснованием своих предложений и по мотивам голосования, давать справки;</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вносить поправки к проектам решений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оглашать на заседаниях Районного Собрания обращения граждан, имеющие общественное значение;</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знакомиться с текстами протоколов заседаний Районного Собрания.</w:t>
      </w:r>
    </w:p>
    <w:p w:rsidR="003934FB" w:rsidRPr="006C4B11" w:rsidRDefault="003934FB" w:rsidP="003934FB">
      <w:pPr>
        <w:widowControl w:val="0"/>
        <w:autoSpaceDE w:val="0"/>
        <w:autoSpaceDN w:val="0"/>
        <w:adjustRightInd w:val="0"/>
        <w:jc w:val="both"/>
        <w:rPr>
          <w:sz w:val="18"/>
          <w:szCs w:val="18"/>
        </w:rPr>
      </w:pPr>
      <w:r w:rsidRPr="00C26AEA">
        <w:rPr>
          <w:b/>
          <w:sz w:val="18"/>
          <w:szCs w:val="18"/>
        </w:rPr>
        <w:t xml:space="preserve">          </w:t>
      </w:r>
      <w:r w:rsidRPr="00800377">
        <w:rPr>
          <w:sz w:val="18"/>
          <w:szCs w:val="18"/>
        </w:rPr>
        <w:t>4.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лицо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18"/>
          <w:szCs w:val="18"/>
        </w:rPr>
        <w:t xml:space="preserve">нными финансовыми инструментами, </w:t>
      </w:r>
      <w:r w:rsidRPr="006C4B11">
        <w:rPr>
          <w:sz w:val="18"/>
          <w:szCs w:val="18"/>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3934FB" w:rsidRPr="006C4B11" w:rsidRDefault="003934FB" w:rsidP="003934FB">
      <w:pPr>
        <w:widowControl w:val="0"/>
        <w:autoSpaceDE w:val="0"/>
        <w:autoSpaceDN w:val="0"/>
        <w:adjustRightInd w:val="0"/>
        <w:ind w:firstLine="540"/>
        <w:jc w:val="both"/>
        <w:rPr>
          <w:sz w:val="18"/>
          <w:szCs w:val="18"/>
        </w:rPr>
      </w:pPr>
      <w:r w:rsidRPr="006C4B11">
        <w:rPr>
          <w:sz w:val="18"/>
          <w:szCs w:val="18"/>
        </w:rPr>
        <w:t>5.</w:t>
      </w:r>
      <w:bookmarkStart w:id="4" w:name="Par0"/>
      <w:bookmarkEnd w:id="4"/>
      <w:r w:rsidRPr="006C4B11">
        <w:rPr>
          <w:sz w:val="18"/>
          <w:szCs w:val="18"/>
        </w:rPr>
        <w:t xml:space="preserve">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№131-ФЗ «Об общих принципах организации местного самоуправления в Российской Федерации».</w:t>
      </w:r>
    </w:p>
    <w:p w:rsidR="003934FB" w:rsidRPr="006C4B11" w:rsidRDefault="003934FB" w:rsidP="003934FB">
      <w:pPr>
        <w:autoSpaceDE w:val="0"/>
        <w:autoSpaceDN w:val="0"/>
        <w:adjustRightInd w:val="0"/>
        <w:jc w:val="both"/>
        <w:rPr>
          <w:sz w:val="18"/>
          <w:szCs w:val="18"/>
        </w:rPr>
      </w:pPr>
      <w:r>
        <w:t xml:space="preserve">         </w:t>
      </w:r>
      <w:r w:rsidRPr="006C4B11">
        <w:rPr>
          <w:sz w:val="18"/>
          <w:szCs w:val="18"/>
        </w:rPr>
        <w:t>6.Порядок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w:t>
      </w:r>
      <w:proofErr w:type="gramStart"/>
      <w:r w:rsidRPr="006C4B11">
        <w:rPr>
          <w:sz w:val="18"/>
          <w:szCs w:val="18"/>
        </w:rPr>
        <w:t>»,  определяется</w:t>
      </w:r>
      <w:proofErr w:type="gramEnd"/>
      <w:r w:rsidRPr="006C4B11">
        <w:rPr>
          <w:sz w:val="18"/>
          <w:szCs w:val="18"/>
        </w:rPr>
        <w:t xml:space="preserve"> муниципальным правовым актом в соответствии с законом субъекта Российской Федерации.».</w:t>
      </w:r>
    </w:p>
    <w:p w:rsidR="003934FB" w:rsidRPr="00537C53" w:rsidRDefault="003934FB" w:rsidP="003934FB">
      <w:pPr>
        <w:widowControl w:val="0"/>
        <w:autoSpaceDE w:val="0"/>
        <w:autoSpaceDN w:val="0"/>
        <w:adjustRightInd w:val="0"/>
        <w:jc w:val="both"/>
        <w:rPr>
          <w:sz w:val="18"/>
          <w:szCs w:val="18"/>
        </w:rPr>
      </w:pPr>
      <w:r>
        <w:rPr>
          <w:sz w:val="18"/>
          <w:szCs w:val="18"/>
        </w:rPr>
        <w:t xml:space="preserve">            </w:t>
      </w:r>
    </w:p>
    <w:p w:rsidR="003934FB" w:rsidRPr="00FC051E" w:rsidRDefault="003934FB" w:rsidP="003934FB">
      <w:pPr>
        <w:autoSpaceDE w:val="0"/>
        <w:autoSpaceDN w:val="0"/>
        <w:adjustRightInd w:val="0"/>
        <w:jc w:val="both"/>
        <w:rPr>
          <w:sz w:val="18"/>
          <w:szCs w:val="18"/>
        </w:rPr>
      </w:pPr>
      <w:r>
        <w:rPr>
          <w:sz w:val="18"/>
          <w:szCs w:val="18"/>
        </w:rPr>
        <w:t xml:space="preserve">            </w:t>
      </w:r>
      <w:r w:rsidRPr="00FC051E">
        <w:rPr>
          <w:sz w:val="18"/>
          <w:szCs w:val="18"/>
        </w:rPr>
        <w:t xml:space="preserve">7. Депутат,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w:t>
      </w:r>
      <w:r w:rsidRPr="00FC051E">
        <w:rPr>
          <w:sz w:val="18"/>
          <w:szCs w:val="18"/>
        </w:rPr>
        <w:lastRenderedPageBreak/>
        <w:t xml:space="preserve">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 w:history="1">
        <w:r w:rsidRPr="00FC051E">
          <w:rPr>
            <w:sz w:val="18"/>
            <w:szCs w:val="18"/>
          </w:rPr>
          <w:t>частями 3</w:t>
        </w:r>
      </w:hyperlink>
      <w:r w:rsidRPr="00FC051E">
        <w:rPr>
          <w:sz w:val="18"/>
          <w:szCs w:val="18"/>
        </w:rPr>
        <w:t xml:space="preserve"> - </w:t>
      </w:r>
      <w:hyperlink r:id="rId14" w:history="1">
        <w:r w:rsidRPr="00FC051E">
          <w:rPr>
            <w:sz w:val="18"/>
            <w:szCs w:val="18"/>
          </w:rPr>
          <w:t>6 статьи 13</w:t>
        </w:r>
      </w:hyperlink>
      <w:r w:rsidRPr="00FC051E">
        <w:rPr>
          <w:sz w:val="18"/>
          <w:szCs w:val="18"/>
        </w:rPr>
        <w:t xml:space="preserve"> Федерального закона от 25 декабря 2008 года N 273-ФЗ "О противодействии коррупции".</w:t>
      </w:r>
    </w:p>
    <w:p w:rsidR="003934FB" w:rsidRPr="00537C53" w:rsidRDefault="003934FB" w:rsidP="003934FB">
      <w:pPr>
        <w:widowControl w:val="0"/>
        <w:autoSpaceDE w:val="0"/>
        <w:autoSpaceDN w:val="0"/>
        <w:adjustRightInd w:val="0"/>
        <w:jc w:val="both"/>
        <w:rPr>
          <w:sz w:val="18"/>
          <w:szCs w:val="18"/>
        </w:rPr>
      </w:pPr>
      <w:r>
        <w:rPr>
          <w:sz w:val="18"/>
          <w:szCs w:val="18"/>
        </w:rPr>
        <w:t xml:space="preserve">            </w:t>
      </w:r>
      <w:r w:rsidRPr="00537C53">
        <w:rPr>
          <w:sz w:val="18"/>
          <w:szCs w:val="18"/>
        </w:rPr>
        <w:t>Статья 27. Гарантии осуществления полномочий депутата, главы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Депутатам и главе муниципального района гарантируются: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доступ к информации, необходимой для осуществления полномочий депутата, главы муниципального района, в порядке, установленном в соответствии с законодательством;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внесение депутатом (группой депутатов) на рассмотрение Районного Собрания обращения для признания его запросом Районного Собрания в порядке, установленном муниципальным правовым актом;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реализация права депутатом, главой муниципального района на обращение в порядке, установленном законодательством;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использование для полномочий депутата, главы муниципального района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7) транспортное обслуживание, необходимое для осуществления полномочий депутата, главы муниципального района, в порядке, установленном муниципальным правовым актом;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8) прохождение подготовки, переподготовки и повышения квалификации депутата, главы муниципального района, организованных в соответствии с муниципальным правовым актом.</w:t>
      </w:r>
    </w:p>
    <w:p w:rsidR="003934FB" w:rsidRPr="00537C53" w:rsidRDefault="003934FB" w:rsidP="003934FB">
      <w:pPr>
        <w:widowControl w:val="0"/>
        <w:autoSpaceDE w:val="0"/>
        <w:autoSpaceDN w:val="0"/>
        <w:adjustRightInd w:val="0"/>
        <w:ind w:firstLine="540"/>
        <w:jc w:val="both"/>
        <w:rPr>
          <w:sz w:val="18"/>
          <w:szCs w:val="18"/>
        </w:rPr>
      </w:pPr>
      <w:r>
        <w:rPr>
          <w:sz w:val="18"/>
          <w:szCs w:val="18"/>
        </w:rPr>
        <w:t>9) материально-финансовое обеспечение деятельности, связанной</w:t>
      </w:r>
      <w:r w:rsidRPr="00537C53">
        <w:rPr>
          <w:sz w:val="18"/>
          <w:szCs w:val="18"/>
        </w:rPr>
        <w:t xml:space="preserve"> с осуществлением полномочий депутата, главы муниципального района, в размере и порядке, установленном муниципальным правовым актом;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10) выплата компенсации за использование личного транспорта для осуществления полномочий депутата, главы муниципального района, возмещение транспортных расходов, расходов на командировки, в размерах и порядке, установленных муниципальным правовым актом;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11) возможность распространения информации об осуществлении полномочий депутата, главы муниципального района в порядке, установленном законодательством;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12) содействие помощников в осуществлении депутатской деятельности, количество, права, обязанности которых определяются муниципальным правовым актом.</w:t>
      </w:r>
    </w:p>
    <w:p w:rsidR="003934FB" w:rsidRPr="007532C8" w:rsidRDefault="003934FB" w:rsidP="003934FB">
      <w:pPr>
        <w:ind w:left="-284" w:firstLine="426"/>
        <w:jc w:val="both"/>
        <w:rPr>
          <w:sz w:val="18"/>
          <w:szCs w:val="18"/>
        </w:rPr>
      </w:pPr>
      <w:r>
        <w:rPr>
          <w:sz w:val="18"/>
          <w:szCs w:val="18"/>
        </w:rPr>
        <w:t xml:space="preserve">        </w:t>
      </w:r>
      <w:r w:rsidRPr="007532C8">
        <w:rPr>
          <w:sz w:val="18"/>
          <w:szCs w:val="18"/>
        </w:rPr>
        <w:t xml:space="preserve">13) </w:t>
      </w:r>
      <w:r w:rsidRPr="007532C8">
        <w:rPr>
          <w:bCs/>
          <w:sz w:val="18"/>
          <w:szCs w:val="18"/>
        </w:rPr>
        <w:t xml:space="preserve">сохранение депутату, осуществляющему полномочия на непостоянной основе, для осуществления своих </w:t>
      </w:r>
      <w:proofErr w:type="gramStart"/>
      <w:r w:rsidRPr="007532C8">
        <w:rPr>
          <w:bCs/>
          <w:sz w:val="18"/>
          <w:szCs w:val="18"/>
        </w:rPr>
        <w:t>полномочий  места</w:t>
      </w:r>
      <w:proofErr w:type="gramEnd"/>
      <w:r w:rsidRPr="007532C8">
        <w:rPr>
          <w:bCs/>
          <w:sz w:val="18"/>
          <w:szCs w:val="18"/>
        </w:rPr>
        <w:t xml:space="preserve"> работы (должности) на период, продолжительность которого составляет в совокупности  три рабочих дня в месяц.</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28. Организация деятельности Районного Собрания</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1. Вопросы организации деятельности Районного Собрания, постоянных и временных депутатских комиссий, организационного комитета устанавливаются </w:t>
      </w:r>
      <w:hyperlink r:id="rId15" w:history="1">
        <w:r w:rsidRPr="00537C53">
          <w:rPr>
            <w:color w:val="0000FF"/>
            <w:sz w:val="18"/>
            <w:szCs w:val="18"/>
          </w:rPr>
          <w:t>Регламентом</w:t>
        </w:r>
      </w:hyperlink>
      <w:r w:rsidRPr="00537C53">
        <w:rPr>
          <w:sz w:val="18"/>
          <w:szCs w:val="18"/>
        </w:rPr>
        <w:t xml:space="preserve"> Районного Собрания, утверждаемым Районным Собранием.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Основной организационной формой деятельности Районного Собрания являются заседания, которые созываются главой муниципального района, исполняющим полномочия председателя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Заседание Районного Собрания не может считаться правомочным, если на нем присутствует менее 50 процентов от установленного числа депутатов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Заседания Районного Собрания могут быть очередными и внеочередными, открытыми и закрытыми.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lastRenderedPageBreak/>
        <w:t>Очередные заседания Районного Собрания проводятся не реже одного раза в три месяца.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Внеочередные заседания Районного Собрания созываются по инициативе главы муниципального района, главы администрации муниципального района или по требованию не менее одной трети от установленного числа депутатов Районного Собрания путем сбора их подписей.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5. По решению Районного Собрания его заседания полностью или по отдельным вопросам повестки дня могут быть закрытыми, если за это проголосует не менее половины от установленной численности депутатов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Для подготовки вопросов, относящихся к компетенции Районного Собрания, образуются постоянные и временные депутатские комиссии, организационный комитет.</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Состав постоянных депутатских комиссий формируется на добровольной основе из расчета не менее трех членов в каждой комиссии и утверждается решением Районного Собрания большинством голосов от общей численности депутатов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Цели и задачи постоянных депутатских комиссий, их права и полномочия, структура и организация их деятельности, а также вопросы ведения каждой комиссии регулируются положением о постоянных комиссиях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7. Для обеспечения работы Районного Собрания, а также для решения отдельных вопросов, относящихся к его компетенции, могут создаваться временные органы (комиссии, рабочие группы и другие органы). Решение об их создании принимается Районным Собранием большинством голосов от числа присутствующих на заседании депутатов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Деятельность временных органов определяется поставленными перед ними задачами и сроками, которые оговариваются в решении об их создании.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8. На заседаниях Районного Собрания каждый депутат имеет один голос.</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29. Досрочное прекращение полномочий Районного Собрания</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1. Полномочия Районного Собрания могут быть прекращены досрочно в порядке и по основаниям, которые предусмотрены </w:t>
      </w:r>
      <w:hyperlink r:id="rId16" w:history="1">
        <w:r w:rsidRPr="00537C53">
          <w:rPr>
            <w:color w:val="0000FF"/>
            <w:sz w:val="18"/>
            <w:szCs w:val="18"/>
          </w:rPr>
          <w:t>статьей 73</w:t>
        </w:r>
      </w:hyperlink>
      <w:r w:rsidRPr="00537C53">
        <w:rPr>
          <w:sz w:val="18"/>
          <w:szCs w:val="18"/>
        </w:rPr>
        <w:t xml:space="preserve"> Федерального закона от 06.10.2003 N 131-ФЗ "Об общих принципах организации местного самоуправления в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Полномочия Районного Собрания прекращаются: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в случае принятия решения о самороспуске. Решение о самороспуске принимается не менее чем двумя третями голосов от установленного числа депутатов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в случае вступления в силу решения суда о неправомочности данного состава депутатов Районного Собрания, в том числе в связи со сложением депутатами своих полномочий;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3) в случае преобразования муниципального района, осуществляемого в соответствии с </w:t>
      </w:r>
      <w:hyperlink r:id="rId17" w:history="1">
        <w:r w:rsidRPr="00537C53">
          <w:rPr>
            <w:color w:val="0000FF"/>
            <w:sz w:val="18"/>
            <w:szCs w:val="18"/>
          </w:rPr>
          <w:t>частями 4</w:t>
        </w:r>
      </w:hyperlink>
      <w:r w:rsidRPr="00537C53">
        <w:rPr>
          <w:sz w:val="18"/>
          <w:szCs w:val="18"/>
        </w:rPr>
        <w:t xml:space="preserve">, </w:t>
      </w:r>
      <w:hyperlink r:id="rId18" w:history="1">
        <w:r w:rsidRPr="00537C53">
          <w:rPr>
            <w:color w:val="0000FF"/>
            <w:sz w:val="18"/>
            <w:szCs w:val="18"/>
          </w:rPr>
          <w:t>6 статьи 13</w:t>
        </w:r>
      </w:hyperlink>
      <w:r w:rsidRPr="00537C53">
        <w:rPr>
          <w:sz w:val="18"/>
          <w:szCs w:val="18"/>
        </w:rPr>
        <w:t xml:space="preserve"> Федерального закона от 06.10.2003 N 131-ФЗ "Об общих принципах организации местного самоуправления в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Досрочное прекращение полномочий Районного Собрания влечет досрочное прекращение полномочий его депутатов.</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В случае досрочного прекращения полномочий Районного Собрания представительные органы соответствующих поселений обязаны в течение одного месяца избрать в состав Районного Собрания других депутатов.</w:t>
      </w:r>
    </w:p>
    <w:p w:rsidR="003934FB" w:rsidRPr="00537C53" w:rsidRDefault="003934FB" w:rsidP="003934FB">
      <w:pPr>
        <w:widowControl w:val="0"/>
        <w:autoSpaceDE w:val="0"/>
        <w:autoSpaceDN w:val="0"/>
        <w:adjustRightInd w:val="0"/>
        <w:ind w:firstLine="540"/>
        <w:jc w:val="both"/>
        <w:rPr>
          <w:sz w:val="18"/>
          <w:szCs w:val="18"/>
        </w:rPr>
      </w:pPr>
    </w:p>
    <w:p w:rsidR="003934FB" w:rsidRPr="00C26AEA" w:rsidRDefault="003934FB" w:rsidP="003934FB">
      <w:pPr>
        <w:widowControl w:val="0"/>
        <w:autoSpaceDE w:val="0"/>
        <w:autoSpaceDN w:val="0"/>
        <w:adjustRightInd w:val="0"/>
        <w:ind w:firstLine="540"/>
        <w:jc w:val="both"/>
        <w:outlineLvl w:val="2"/>
        <w:rPr>
          <w:sz w:val="18"/>
          <w:szCs w:val="18"/>
        </w:rPr>
      </w:pPr>
      <w:r w:rsidRPr="00C26AEA">
        <w:rPr>
          <w:sz w:val="18"/>
          <w:szCs w:val="18"/>
        </w:rPr>
        <w:t>Статья 30. Прекращение полномочий депутата Районного Собрания</w:t>
      </w:r>
    </w:p>
    <w:p w:rsidR="003934FB" w:rsidRPr="00C26AEA" w:rsidRDefault="003934FB" w:rsidP="003934FB">
      <w:pPr>
        <w:widowControl w:val="0"/>
        <w:autoSpaceDE w:val="0"/>
        <w:autoSpaceDN w:val="0"/>
        <w:adjustRightInd w:val="0"/>
        <w:ind w:firstLine="540"/>
        <w:jc w:val="both"/>
        <w:rPr>
          <w:sz w:val="18"/>
          <w:szCs w:val="18"/>
        </w:rPr>
      </w:pP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lastRenderedPageBreak/>
        <w:t>1. Депутат Районного Собрания досрочно прекращает свои полномочия в случае:</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1) смерти;</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2) отставки по собственному желанию;</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3) признания судом недееспособным или ограниченно дееспособным;</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4) признания судом безвестно отсутствующим или объявления умершим;</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5) вступления в отношении его в законную силу обвинительного приговора суда;</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6) выезда за пределы Российской Федерации на постоянное место жительства;</w:t>
      </w:r>
    </w:p>
    <w:p w:rsidR="003934FB" w:rsidRPr="00201581" w:rsidRDefault="003934FB" w:rsidP="003934FB">
      <w:pPr>
        <w:widowControl w:val="0"/>
        <w:autoSpaceDE w:val="0"/>
        <w:autoSpaceDN w:val="0"/>
        <w:adjustRightInd w:val="0"/>
        <w:ind w:firstLine="540"/>
        <w:jc w:val="both"/>
        <w:rPr>
          <w:sz w:val="18"/>
          <w:szCs w:val="18"/>
        </w:rPr>
      </w:pPr>
      <w:r w:rsidRPr="00201581">
        <w:rPr>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34FB" w:rsidRDefault="003934FB" w:rsidP="003934FB">
      <w:pPr>
        <w:widowControl w:val="0"/>
        <w:autoSpaceDE w:val="0"/>
        <w:autoSpaceDN w:val="0"/>
        <w:adjustRightInd w:val="0"/>
        <w:jc w:val="both"/>
        <w:rPr>
          <w:sz w:val="18"/>
          <w:szCs w:val="18"/>
        </w:rPr>
      </w:pPr>
      <w:r w:rsidRPr="00201581">
        <w:rPr>
          <w:sz w:val="18"/>
          <w:szCs w:val="18"/>
        </w:rPr>
        <w:t xml:space="preserve">           </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8) отзыва избирателями;</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9) досрочного прекращения полномочий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10) призыва на военную службу или направления на заменяющую ее альтернативную гражданскую службу;</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11) иных случаях, установленных федеральным законодательством.</w:t>
      </w:r>
    </w:p>
    <w:p w:rsidR="003934FB" w:rsidRPr="00800377" w:rsidRDefault="003934FB" w:rsidP="003934FB">
      <w:pPr>
        <w:widowControl w:val="0"/>
        <w:autoSpaceDE w:val="0"/>
        <w:autoSpaceDN w:val="0"/>
        <w:adjustRightInd w:val="0"/>
        <w:ind w:firstLine="540"/>
        <w:jc w:val="both"/>
        <w:rPr>
          <w:sz w:val="18"/>
          <w:szCs w:val="18"/>
        </w:rPr>
      </w:pPr>
      <w:r w:rsidRPr="00800377">
        <w:rPr>
          <w:sz w:val="18"/>
          <w:szCs w:val="18"/>
        </w:rPr>
        <w:t>1.1. Полномочия депутата прекращаются досрочно в случае несоблюдения ограничений, установленных Федеральным законом №131-ФЗ «Об общих принципах организации местного самоуправления в Российской Федерации.</w:t>
      </w:r>
    </w:p>
    <w:p w:rsidR="003934FB" w:rsidRDefault="003934FB" w:rsidP="003934FB">
      <w:pPr>
        <w:autoSpaceDE w:val="0"/>
        <w:autoSpaceDN w:val="0"/>
        <w:adjustRightInd w:val="0"/>
        <w:jc w:val="both"/>
        <w:rPr>
          <w:sz w:val="18"/>
          <w:szCs w:val="18"/>
        </w:rPr>
      </w:pPr>
      <w:r>
        <w:rPr>
          <w:sz w:val="18"/>
          <w:szCs w:val="18"/>
        </w:rPr>
        <w:t xml:space="preserve">            1.2. </w:t>
      </w:r>
      <w:r w:rsidRPr="00F80FF1">
        <w:rPr>
          <w:sz w:val="18"/>
          <w:szCs w:val="18"/>
        </w:rPr>
        <w:t xml:space="preserve">Полномочия </w:t>
      </w:r>
      <w:proofErr w:type="gramStart"/>
      <w:r w:rsidRPr="00F80FF1">
        <w:rPr>
          <w:sz w:val="18"/>
          <w:szCs w:val="18"/>
        </w:rPr>
        <w:t>депутата  прекращаются</w:t>
      </w:r>
      <w:proofErr w:type="gramEnd"/>
      <w:r w:rsidRPr="00F80FF1">
        <w:rPr>
          <w:sz w:val="18"/>
          <w:szCs w:val="18"/>
        </w:rPr>
        <w:t xml:space="preserve"> досрочно решением Людиновского Районного Собрания в случае отсутствия депутата без уважительных причин на всех заседаниях Людиновского Районного Собрания в</w:t>
      </w:r>
      <w:r>
        <w:rPr>
          <w:sz w:val="18"/>
          <w:szCs w:val="18"/>
        </w:rPr>
        <w:t xml:space="preserve"> течение шести месяцев подряд.</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xml:space="preserve">2. Полномочия депутата в случаях, указанных в </w:t>
      </w:r>
      <w:hyperlink r:id="rId19" w:anchor="Par417" w:history="1">
        <w:r w:rsidRPr="00C26AEA">
          <w:rPr>
            <w:rStyle w:val="a3"/>
            <w:sz w:val="18"/>
            <w:szCs w:val="18"/>
          </w:rPr>
          <w:t>пунктах 3</w:t>
        </w:r>
      </w:hyperlink>
      <w:r w:rsidRPr="00C26AEA">
        <w:rPr>
          <w:sz w:val="18"/>
          <w:szCs w:val="18"/>
        </w:rPr>
        <w:t xml:space="preserve">, </w:t>
      </w:r>
      <w:hyperlink r:id="rId20" w:anchor="Par418" w:history="1">
        <w:r w:rsidRPr="00C26AEA">
          <w:rPr>
            <w:rStyle w:val="a3"/>
            <w:sz w:val="18"/>
            <w:szCs w:val="18"/>
          </w:rPr>
          <w:t>4 части 1</w:t>
        </w:r>
      </w:hyperlink>
      <w:r w:rsidRPr="00C26AEA">
        <w:rPr>
          <w:sz w:val="18"/>
          <w:szCs w:val="18"/>
        </w:rPr>
        <w:t xml:space="preserve"> настоящей статьи, прекращаются досрочно с момента вступления в силу соответствующего решения суда.</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xml:space="preserve">3. Прекращение полномочий депутата в случаях, указанных в </w:t>
      </w:r>
      <w:hyperlink r:id="rId21" w:anchor="Par420" w:history="1">
        <w:r w:rsidRPr="00C26AEA">
          <w:rPr>
            <w:rStyle w:val="a3"/>
            <w:sz w:val="18"/>
            <w:szCs w:val="18"/>
          </w:rPr>
          <w:t>пунктах 6</w:t>
        </w:r>
      </w:hyperlink>
      <w:r w:rsidRPr="00C26AEA">
        <w:rPr>
          <w:sz w:val="18"/>
          <w:szCs w:val="18"/>
        </w:rPr>
        <w:t xml:space="preserve">, </w:t>
      </w:r>
      <w:hyperlink r:id="rId22" w:anchor="Par421" w:history="1">
        <w:r w:rsidRPr="00C26AEA">
          <w:rPr>
            <w:rStyle w:val="a3"/>
            <w:sz w:val="18"/>
            <w:szCs w:val="18"/>
          </w:rPr>
          <w:t>7 части 1</w:t>
        </w:r>
      </w:hyperlink>
      <w:r w:rsidRPr="00C26AEA">
        <w:rPr>
          <w:sz w:val="18"/>
          <w:szCs w:val="18"/>
        </w:rPr>
        <w:t xml:space="preserve"> настоящей статьи, оформляются решением Районного Собрания.</w:t>
      </w:r>
    </w:p>
    <w:p w:rsidR="003934FB" w:rsidRPr="00C26AEA" w:rsidRDefault="003934FB" w:rsidP="003934FB">
      <w:pPr>
        <w:widowControl w:val="0"/>
        <w:autoSpaceDE w:val="0"/>
        <w:autoSpaceDN w:val="0"/>
        <w:adjustRightInd w:val="0"/>
        <w:ind w:firstLine="540"/>
        <w:jc w:val="both"/>
        <w:rPr>
          <w:sz w:val="18"/>
          <w:szCs w:val="18"/>
        </w:rPr>
      </w:pPr>
      <w:r w:rsidRPr="00C26AEA">
        <w:rPr>
          <w:sz w:val="18"/>
          <w:szCs w:val="18"/>
        </w:rPr>
        <w:t xml:space="preserve">4. Отставка депутата Районного Собрания в случае, предусмотренном </w:t>
      </w:r>
      <w:hyperlink r:id="rId23" w:anchor="Par416" w:history="1">
        <w:r w:rsidRPr="00C26AEA">
          <w:rPr>
            <w:rStyle w:val="a3"/>
            <w:sz w:val="18"/>
            <w:szCs w:val="18"/>
          </w:rPr>
          <w:t>пунктом 2 части 1</w:t>
        </w:r>
      </w:hyperlink>
      <w:r w:rsidRPr="00C26AEA">
        <w:rPr>
          <w:sz w:val="18"/>
          <w:szCs w:val="18"/>
        </w:rPr>
        <w:t xml:space="preserve"> настоящей статьи, принимается большинством голосов от установленного числа депутатов Районного Собрания на ближайшем заседании, но не позднее одного месяца со дня подачи заявления об отставке. Заявление депутата об отставке не может быть отозвано после принятия решения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C26AEA">
        <w:rPr>
          <w:sz w:val="18"/>
          <w:szCs w:val="18"/>
        </w:rPr>
        <w:t xml:space="preserve">5. Решение Людиновского Районного Собрания о досрочном прекращении полномочий депутата Районного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Людиновского Районного Собрания, - не позднее чем через три месяца со </w:t>
      </w:r>
      <w:r>
        <w:rPr>
          <w:sz w:val="18"/>
          <w:szCs w:val="18"/>
        </w:rPr>
        <w:t>дня появления такого основания.</w:t>
      </w:r>
    </w:p>
    <w:p w:rsidR="003934FB" w:rsidRPr="003934FB" w:rsidRDefault="003934FB" w:rsidP="003934FB">
      <w:pPr>
        <w:widowControl w:val="0"/>
        <w:autoSpaceDE w:val="0"/>
        <w:autoSpaceDN w:val="0"/>
        <w:adjustRightInd w:val="0"/>
        <w:ind w:firstLine="540"/>
        <w:jc w:val="both"/>
        <w:outlineLvl w:val="2"/>
        <w:rPr>
          <w:sz w:val="16"/>
          <w:szCs w:val="16"/>
        </w:rPr>
      </w:pPr>
      <w:r w:rsidRPr="00537C53">
        <w:rPr>
          <w:sz w:val="18"/>
          <w:szCs w:val="18"/>
        </w:rPr>
        <w:t>Статья 31. Глава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Глава муниципального района является высшим должностным лицом муниципального района "Город Людиново и Людиновский район", наделенным собственными полномочиями по решению вопросов местного значения.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Глава муниципального района возглавляет деятельность по осуществлению местного самоуправления на территории муниципального района, а также исполняет полномочия председателя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Глава муниципального района избирается Районным Собранием из своего состава путем тайного голосования большинством от установленной численности депутатов.</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Полномочия главы муниципального района начинаются со дня вступления его в должность и прекращаются в день вступления в должность вновь избранного главы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lastRenderedPageBreak/>
        <w:t>4. Глава муниципального района осуществляет свои полномочия на непостоянной основе.</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5. Глава муниципального района при вступлении в должность приносит присягу, текст которой утверждается решением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субъекта Российской Федерации, а также должности государственной гражданской службы и муниципальные должности муниципальной службы.</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32. Полномочия главы муниципального района</w:t>
      </w:r>
    </w:p>
    <w:p w:rsidR="003934FB" w:rsidRPr="00537C53" w:rsidRDefault="003934FB" w:rsidP="003934FB">
      <w:pPr>
        <w:widowControl w:val="0"/>
        <w:autoSpaceDE w:val="0"/>
        <w:autoSpaceDN w:val="0"/>
        <w:adjustRightInd w:val="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Глава муниципального района как высшее должностное лицо осуществляет следующие полномочия: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 "Город Людиново и Людиновский район";</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подписывает и обнародует в порядке, установленном настоящим Уставом, нормативные правовые акты, принятые Районным Собранием;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издает в пределах своих полномочий правовые акты (постановления и распоряжения);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вправе требовать созыва внеочередного заседания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Глава муниципального района при исполнении полномочий председателя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осуществляет руководство подготовкой заседаний Районного Собрания и вопросов, вносимых на рассмотрение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созывает заседания Районного Собрания, доводит до сведения депутатов Районного Собрания время их проведения, а также проект повестки дня;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инициирует созыв внеочередного заседания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ведет заседания Районного Собрания и организует внутренний распорядок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5) оказывает содействие депутатам Районного Собрания в осуществлении ими своих полномочий, организует обеспечение их необходимой информацией;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координирует деятельность комиссий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7) принимает меры по обеспечению гласности и учету общественного мнения в работе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8) издает распоряжения по вопросам организации деятельности Районного Собрания депутатов;</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9) подписывает протоколы заседаний и другие документы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10) осуществляет иные полномочия в соответствии с настоящим Уставом, решениями и </w:t>
      </w:r>
      <w:hyperlink r:id="rId24" w:history="1">
        <w:r w:rsidRPr="00537C53">
          <w:rPr>
            <w:color w:val="0000FF"/>
            <w:sz w:val="18"/>
            <w:szCs w:val="18"/>
          </w:rPr>
          <w:t>регламентом</w:t>
        </w:r>
      </w:hyperlink>
      <w:r w:rsidRPr="00537C53">
        <w:rPr>
          <w:sz w:val="18"/>
          <w:szCs w:val="18"/>
        </w:rPr>
        <w:t xml:space="preserve">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Глава муниципального района подконтролен и подотчетен населению и Районному Собранию.</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Подотчетность главы муниципального района устанавливается в следующих формах:</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информирование населения о текущей работе через средства массовой информации;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проведение встреч с населением.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Глава муниципального района представляет Районному Собранию ежегодные отчеты о результатах своей деятельности, в том числе о решении вопросов, поставленных Районным Собранием.</w:t>
      </w:r>
    </w:p>
    <w:p w:rsidR="003934FB" w:rsidRPr="00147F5F" w:rsidRDefault="003934FB" w:rsidP="003934FB">
      <w:pPr>
        <w:widowControl w:val="0"/>
        <w:autoSpaceDE w:val="0"/>
        <w:autoSpaceDN w:val="0"/>
        <w:adjustRightInd w:val="0"/>
        <w:ind w:firstLine="540"/>
        <w:jc w:val="both"/>
        <w:outlineLvl w:val="2"/>
        <w:rPr>
          <w:sz w:val="18"/>
          <w:szCs w:val="18"/>
        </w:rPr>
      </w:pPr>
      <w:r w:rsidRPr="00147F5F">
        <w:rPr>
          <w:sz w:val="18"/>
          <w:szCs w:val="18"/>
        </w:rPr>
        <w:lastRenderedPageBreak/>
        <w:t xml:space="preserve">Глава муниципального района должен соблюдать ограничения, запреты, исполнять обязанности, которые установлены Федеральным </w:t>
      </w:r>
      <w:hyperlink r:id="rId25" w:history="1">
        <w:r w:rsidRPr="00147F5F">
          <w:rPr>
            <w:color w:val="0000FF"/>
            <w:sz w:val="18"/>
            <w:szCs w:val="18"/>
          </w:rPr>
          <w:t>законом</w:t>
        </w:r>
      </w:hyperlink>
      <w:r w:rsidRPr="00147F5F">
        <w:rPr>
          <w:sz w:val="18"/>
          <w:szCs w:val="18"/>
        </w:rPr>
        <w:t xml:space="preserve"> от 25 декабря 2008 года N 273-ФЗ "О противодействии коррупции", Федеральным </w:t>
      </w:r>
      <w:hyperlink r:id="rId26" w:history="1">
        <w:r w:rsidRPr="00147F5F">
          <w:rPr>
            <w:color w:val="0000FF"/>
            <w:sz w:val="18"/>
            <w:szCs w:val="18"/>
          </w:rPr>
          <w:t>законом</w:t>
        </w:r>
      </w:hyperlink>
      <w:r w:rsidRPr="00147F5F">
        <w:rPr>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147F5F">
          <w:rPr>
            <w:color w:val="0000FF"/>
            <w:sz w:val="18"/>
            <w:szCs w:val="18"/>
          </w:rPr>
          <w:t>законом</w:t>
        </w:r>
      </w:hyperlink>
      <w:r w:rsidRPr="00147F5F">
        <w:rPr>
          <w:sz w:val="18"/>
          <w:szCs w:val="1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w:t>
      </w:r>
      <w:r>
        <w:rPr>
          <w:sz w:val="18"/>
          <w:szCs w:val="18"/>
        </w:rPr>
        <w:t>и инструментами»</w:t>
      </w:r>
      <w:r w:rsidRPr="00147F5F">
        <w:rPr>
          <w:sz w:val="18"/>
          <w:szCs w:val="18"/>
        </w:rPr>
        <w:t>.</w:t>
      </w:r>
    </w:p>
    <w:p w:rsidR="003934FB" w:rsidRDefault="003934FB" w:rsidP="003934FB">
      <w:pPr>
        <w:autoSpaceDE w:val="0"/>
        <w:autoSpaceDN w:val="0"/>
        <w:adjustRightInd w:val="0"/>
        <w:jc w:val="both"/>
        <w:rPr>
          <w:sz w:val="18"/>
          <w:szCs w:val="18"/>
        </w:rPr>
      </w:pPr>
      <w:r>
        <w:t xml:space="preserve">          </w:t>
      </w:r>
      <w:r w:rsidRPr="00FC051E">
        <w:rPr>
          <w:sz w:val="18"/>
          <w:szCs w:val="18"/>
        </w:rPr>
        <w:t xml:space="preserve">5.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 w:history="1">
        <w:r w:rsidRPr="00FC051E">
          <w:rPr>
            <w:color w:val="0000FF"/>
            <w:sz w:val="18"/>
            <w:szCs w:val="18"/>
          </w:rPr>
          <w:t>частями 3</w:t>
        </w:r>
      </w:hyperlink>
      <w:r w:rsidRPr="00FC051E">
        <w:rPr>
          <w:sz w:val="18"/>
          <w:szCs w:val="18"/>
        </w:rPr>
        <w:t xml:space="preserve"> - </w:t>
      </w:r>
      <w:hyperlink r:id="rId29" w:history="1">
        <w:r w:rsidRPr="00FC051E">
          <w:rPr>
            <w:color w:val="0000FF"/>
            <w:sz w:val="18"/>
            <w:szCs w:val="18"/>
          </w:rPr>
          <w:t>6 статьи 13</w:t>
        </w:r>
      </w:hyperlink>
      <w:r w:rsidRPr="00FC051E">
        <w:rPr>
          <w:sz w:val="18"/>
          <w:szCs w:val="18"/>
        </w:rPr>
        <w:t xml:space="preserve"> Федерального закона от 25 декабря 2008 года N 273-ФЗ "О противодействии коррупции".</w:t>
      </w:r>
    </w:p>
    <w:p w:rsidR="003934FB" w:rsidRDefault="003934FB" w:rsidP="003934FB">
      <w:pPr>
        <w:widowControl w:val="0"/>
        <w:autoSpaceDE w:val="0"/>
        <w:autoSpaceDN w:val="0"/>
        <w:adjustRightInd w:val="0"/>
        <w:jc w:val="both"/>
        <w:rPr>
          <w:sz w:val="18"/>
          <w:szCs w:val="18"/>
        </w:rPr>
      </w:pPr>
      <w:r>
        <w:rPr>
          <w:sz w:val="18"/>
          <w:szCs w:val="18"/>
        </w:rPr>
        <w:t xml:space="preserve">             </w:t>
      </w:r>
    </w:p>
    <w:p w:rsidR="003934FB" w:rsidRPr="00FC051E" w:rsidRDefault="003934FB" w:rsidP="003934FB">
      <w:pPr>
        <w:autoSpaceDE w:val="0"/>
        <w:autoSpaceDN w:val="0"/>
        <w:adjustRightInd w:val="0"/>
        <w:jc w:val="both"/>
        <w:rPr>
          <w:sz w:val="18"/>
          <w:szCs w:val="18"/>
        </w:rPr>
      </w:pPr>
    </w:p>
    <w:p w:rsidR="003934FB" w:rsidRDefault="003934FB" w:rsidP="003934FB">
      <w:pPr>
        <w:widowControl w:val="0"/>
        <w:autoSpaceDE w:val="0"/>
        <w:autoSpaceDN w:val="0"/>
        <w:adjustRightInd w:val="0"/>
        <w:jc w:val="both"/>
        <w:rPr>
          <w:sz w:val="18"/>
          <w:szCs w:val="18"/>
        </w:rPr>
      </w:pPr>
    </w:p>
    <w:p w:rsidR="003934FB" w:rsidRDefault="003934FB" w:rsidP="003934FB">
      <w:pPr>
        <w:widowControl w:val="0"/>
        <w:autoSpaceDE w:val="0"/>
        <w:autoSpaceDN w:val="0"/>
        <w:adjustRightInd w:val="0"/>
        <w:ind w:firstLine="540"/>
        <w:jc w:val="both"/>
        <w:outlineLvl w:val="2"/>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33. Прекращение полномочий главы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Полномочия главы муниципального района прекращаются досрочно в случае:</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смерти;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отставки по собственному желанию;</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3) удаления в отставку в соответствии со </w:t>
      </w:r>
      <w:hyperlink r:id="rId30" w:history="1">
        <w:r w:rsidRPr="00537C53">
          <w:rPr>
            <w:color w:val="0000FF"/>
            <w:sz w:val="18"/>
            <w:szCs w:val="18"/>
          </w:rPr>
          <w:t>статьей 74.1</w:t>
        </w:r>
      </w:hyperlink>
      <w:r w:rsidRPr="00537C53">
        <w:rPr>
          <w:sz w:val="18"/>
          <w:szCs w:val="18"/>
        </w:rPr>
        <w:t xml:space="preserve"> Федерального закона от 06.10.2003 N 131-ФЗ "Об общих принципах организации местного самоуправления в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4) отрешения от должности в соответствии со </w:t>
      </w:r>
      <w:hyperlink r:id="rId31" w:history="1">
        <w:r w:rsidRPr="00537C53">
          <w:rPr>
            <w:color w:val="0000FF"/>
            <w:sz w:val="18"/>
            <w:szCs w:val="18"/>
          </w:rPr>
          <w:t>статьей 74</w:t>
        </w:r>
      </w:hyperlink>
      <w:r w:rsidRPr="00537C53">
        <w:rPr>
          <w:sz w:val="18"/>
          <w:szCs w:val="18"/>
        </w:rPr>
        <w:t xml:space="preserve"> Федерального закона от 06.10.2003 N 131-ФЗ "Об общих принципах организации местного самоуправления в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5) признания судом недееспособным или ограниченно дееспособным;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признания судом безвестно отсутствующим или объявления умершим;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7) вступления в отношении его в законную силу обвинительного приговора суда;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8) выезда за пределы Российской Федерации на постоянное место жительства;</w:t>
      </w:r>
    </w:p>
    <w:p w:rsidR="003934FB" w:rsidRPr="00201581" w:rsidRDefault="003934FB" w:rsidP="003934FB">
      <w:pPr>
        <w:widowControl w:val="0"/>
        <w:autoSpaceDE w:val="0"/>
        <w:autoSpaceDN w:val="0"/>
        <w:adjustRightInd w:val="0"/>
        <w:ind w:firstLine="540"/>
        <w:jc w:val="both"/>
        <w:rPr>
          <w:sz w:val="18"/>
          <w:szCs w:val="18"/>
        </w:rPr>
      </w:pPr>
      <w:r w:rsidRPr="00201581">
        <w:rPr>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10) отзыва избирателями;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11) установленной в судебном порядке стойкой неспособности по состоянию здоровья осуществлять полномочия главы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12) утратил силу. - </w:t>
      </w:r>
      <w:hyperlink r:id="rId32" w:history="1">
        <w:r w:rsidRPr="00537C53">
          <w:rPr>
            <w:color w:val="0000FF"/>
            <w:sz w:val="18"/>
            <w:szCs w:val="18"/>
          </w:rPr>
          <w:t>Решение</w:t>
        </w:r>
      </w:hyperlink>
      <w:r w:rsidRPr="00537C53">
        <w:rPr>
          <w:sz w:val="18"/>
          <w:szCs w:val="18"/>
        </w:rPr>
        <w:t xml:space="preserve"> Людиновского Районного Собрания от 16.03.2012 N 163;</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13) преобразования муниципального района, осуществляемого в соответствии с </w:t>
      </w:r>
      <w:hyperlink r:id="rId33" w:history="1">
        <w:r w:rsidRPr="00537C53">
          <w:rPr>
            <w:color w:val="0000FF"/>
            <w:sz w:val="18"/>
            <w:szCs w:val="18"/>
          </w:rPr>
          <w:t>частями 4</w:t>
        </w:r>
      </w:hyperlink>
      <w:r w:rsidRPr="00537C53">
        <w:rPr>
          <w:sz w:val="18"/>
          <w:szCs w:val="18"/>
        </w:rPr>
        <w:t xml:space="preserve">, </w:t>
      </w:r>
      <w:hyperlink r:id="rId34" w:history="1">
        <w:r w:rsidRPr="00537C53">
          <w:rPr>
            <w:color w:val="0000FF"/>
            <w:sz w:val="18"/>
            <w:szCs w:val="18"/>
          </w:rPr>
          <w:t>6 статьи 13</w:t>
        </w:r>
      </w:hyperlink>
      <w:r w:rsidRPr="00537C53">
        <w:rPr>
          <w:sz w:val="18"/>
          <w:szCs w:val="18"/>
        </w:rPr>
        <w:t xml:space="preserve"> Федерального закона от 06.10.2003 N 131-ФЗ "Об общих принципах организации местного самоуправления в Российской Федерации";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14) увеличения численности избирателей муниципального района более чем на 25 процентов, произошедшего </w:t>
      </w:r>
      <w:r w:rsidRPr="00537C53">
        <w:rPr>
          <w:sz w:val="18"/>
          <w:szCs w:val="18"/>
        </w:rPr>
        <w:lastRenderedPageBreak/>
        <w:t>вследствие изменения границ муниципального района или объединения поселения с городским округом.</w:t>
      </w:r>
    </w:p>
    <w:p w:rsidR="003934FB" w:rsidRPr="00537C53" w:rsidRDefault="003934FB" w:rsidP="003934FB">
      <w:pPr>
        <w:pStyle w:val="ConsPlusNormal"/>
        <w:ind w:firstLine="540"/>
        <w:jc w:val="both"/>
        <w:rPr>
          <w:rFonts w:ascii="Times New Roman" w:hAnsi="Times New Roman" w:cs="Times New Roman"/>
          <w:sz w:val="18"/>
          <w:szCs w:val="18"/>
        </w:rPr>
      </w:pPr>
      <w:r w:rsidRPr="00537C53">
        <w:rPr>
          <w:rFonts w:ascii="Times New Roman" w:hAnsi="Times New Roman" w:cs="Times New Roman"/>
          <w:sz w:val="18"/>
          <w:szCs w:val="18"/>
        </w:rPr>
        <w:t>1.1.</w:t>
      </w:r>
      <w:r w:rsidRPr="00537C53">
        <w:rPr>
          <w:sz w:val="18"/>
          <w:szCs w:val="18"/>
        </w:rPr>
        <w:t xml:space="preserve"> </w:t>
      </w:r>
      <w:r w:rsidRPr="00537C53">
        <w:rPr>
          <w:rFonts w:ascii="Times New Roman" w:hAnsi="Times New Roman" w:cs="Times New Roman"/>
          <w:sz w:val="18"/>
          <w:szCs w:val="18"/>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территорий Российской Федерации, владеть и (или) пользоваться иностранными финансовыми инструментами»;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В случае, когда глава муниципального района временно не может исполнять свои обязанности, временное исполнение его полномочий осуществляет заместитель председателя Районного Собрания.</w:t>
      </w:r>
    </w:p>
    <w:p w:rsidR="003934FB" w:rsidRDefault="003934FB" w:rsidP="003934FB">
      <w:pPr>
        <w:widowControl w:val="0"/>
        <w:autoSpaceDE w:val="0"/>
        <w:autoSpaceDN w:val="0"/>
        <w:adjustRightInd w:val="0"/>
        <w:ind w:firstLine="540"/>
        <w:jc w:val="both"/>
        <w:rPr>
          <w:sz w:val="18"/>
          <w:szCs w:val="18"/>
        </w:rPr>
      </w:pPr>
      <w:r w:rsidRPr="00537C53">
        <w:rPr>
          <w:sz w:val="18"/>
          <w:szCs w:val="18"/>
        </w:rPr>
        <w:t xml:space="preserve">3. </w:t>
      </w:r>
      <w:r w:rsidRPr="00D32F67">
        <w:rPr>
          <w:sz w:val="18"/>
          <w:szCs w:val="18"/>
        </w:rPr>
        <w:t xml:space="preserve">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proofErr w:type="gramStart"/>
      <w:r w:rsidRPr="00D32F67">
        <w:rPr>
          <w:sz w:val="18"/>
          <w:szCs w:val="18"/>
        </w:rPr>
        <w:t>исполняет  депутат</w:t>
      </w:r>
      <w:proofErr w:type="gramEnd"/>
      <w:r w:rsidRPr="00D32F67">
        <w:rPr>
          <w:sz w:val="18"/>
          <w:szCs w:val="18"/>
        </w:rPr>
        <w:t xml:space="preserve"> Людиновского Районного Собрания, определяемый  решением Людиновского Районного Собрания.</w:t>
      </w:r>
    </w:p>
    <w:p w:rsidR="003934FB" w:rsidRPr="00D32F67"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34. Администрация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Администрация муниципального района - исполнительно-распорядительный орган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Структура администрации муниципального района утверждается Районным Собранием по представлению главы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Структуру администрации муниципального района составляют:</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глава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заместитель главы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заместитель главы администрации - начальник отдела;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управляющий делами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отделы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4. Администрация муниципального района обладает правами юридического лица, может быть истцом и ответчиком в суде, имеет собственную печать, штампы, официальные бланки, может открывать счета в банках, действует на основании настоящего Устава, в соответствии с Гражданским </w:t>
      </w:r>
      <w:hyperlink r:id="rId35" w:history="1">
        <w:r w:rsidRPr="00537C53">
          <w:rPr>
            <w:color w:val="0000FF"/>
            <w:sz w:val="18"/>
            <w:szCs w:val="18"/>
          </w:rPr>
          <w:t>кодексом</w:t>
        </w:r>
      </w:hyperlink>
      <w:r w:rsidRPr="00537C53">
        <w:rPr>
          <w:sz w:val="18"/>
          <w:szCs w:val="18"/>
        </w:rPr>
        <w:t xml:space="preserve"> Российской Федерации применительно к казенным учреждениям.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5. Администрация муниципального района осуществляет полномочия по решению вопросов местного значения, перечисленных в </w:t>
      </w:r>
      <w:hyperlink w:anchor="Par67" w:history="1">
        <w:r w:rsidRPr="00537C53">
          <w:rPr>
            <w:color w:val="0000FF"/>
            <w:sz w:val="18"/>
            <w:szCs w:val="18"/>
          </w:rPr>
          <w:t>статье 8</w:t>
        </w:r>
      </w:hyperlink>
      <w:r w:rsidRPr="00537C53">
        <w:rPr>
          <w:sz w:val="18"/>
          <w:szCs w:val="18"/>
        </w:rPr>
        <w:t xml:space="preserve"> настоящего Устава, за исключением полномочий, отнесенных к компетенции Районного Собрания в соответствии со </w:t>
      </w:r>
      <w:hyperlink w:anchor="Par295" w:history="1">
        <w:r w:rsidRPr="00537C53">
          <w:rPr>
            <w:color w:val="0000FF"/>
            <w:sz w:val="18"/>
            <w:szCs w:val="18"/>
          </w:rPr>
          <w:t>статьей 23</w:t>
        </w:r>
      </w:hyperlink>
      <w:r w:rsidRPr="00537C53">
        <w:rPr>
          <w:sz w:val="18"/>
          <w:szCs w:val="18"/>
        </w:rPr>
        <w:t xml:space="preserve"> настоящего Устава.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Администрацией муниципального района руководит глава администрации муниципального района на принципах единоначалия.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7. Структурные подразделения администрации муниципального района действуют на основании </w:t>
      </w:r>
      <w:hyperlink r:id="rId36" w:history="1">
        <w:r w:rsidRPr="00537C53">
          <w:rPr>
            <w:color w:val="0000FF"/>
            <w:sz w:val="18"/>
            <w:szCs w:val="18"/>
          </w:rPr>
          <w:t>Положения</w:t>
        </w:r>
      </w:hyperlink>
      <w:r w:rsidRPr="00537C53">
        <w:rPr>
          <w:sz w:val="18"/>
          <w:szCs w:val="18"/>
        </w:rPr>
        <w:t xml:space="preserve"> об администрации муниципального района "Город Людиново и Людиновский район" и положений о структурных подразделениях администрации. Все органы администрации муниципального района находятся в подчинении главы администрации муниципального района, их руководители подотчетны ему и ответственны перед ним за свою деятельность.</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8. Заместители главы администрации муниципального района осуществляют функции в соответствии с распределением обязанностей, установленных главой администрации муниципального района. В период временного отсутствия главы администрации муниципального района его полномочия осуществляет один из заместителей согласно распоряжению администрации муниципального района. При этом полномочия главы администрации муниципального района осуществляются его заместителем в полном объеме, если иное не предусмотрено главой администрации муниципального района в распоряжении о назначении на исполнение обязанностей.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9. Администрация муниципального района является органом, уполномоченным осуществлять муниципальный </w:t>
      </w:r>
      <w:r w:rsidRPr="00537C53">
        <w:rPr>
          <w:sz w:val="18"/>
          <w:szCs w:val="18"/>
        </w:rPr>
        <w:lastRenderedPageBreak/>
        <w:t>контроль. Порядок организации и осуществления муниципального контроля в соответствующей сфере деятельности устанавливается муниципальными правовыми актами, принятыми Районным Собранием в случае, если указанный порядок не предусмотрен законом Калужской области.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10. Местонахождение администрации муниципального района: 249400, город Людиново Калужской области Российской Федерации, улица Ленина, дом 20.</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pStyle w:val="ConsPlusNormal"/>
        <w:ind w:firstLine="540"/>
        <w:jc w:val="both"/>
        <w:rPr>
          <w:rFonts w:ascii="Times New Roman" w:hAnsi="Times New Roman" w:cs="Times New Roman"/>
          <w:sz w:val="18"/>
          <w:szCs w:val="18"/>
        </w:rPr>
      </w:pPr>
      <w:r w:rsidRPr="00537C53">
        <w:rPr>
          <w:rFonts w:ascii="Times New Roman" w:hAnsi="Times New Roman" w:cs="Times New Roman"/>
          <w:sz w:val="18"/>
          <w:szCs w:val="18"/>
        </w:rPr>
        <w:t xml:space="preserve">Статья 34.1 Исполнение администрацией муниципального района «Город Людиново и Людиновский район» полномочий администрации городского поселения «Город Людиново» </w:t>
      </w:r>
    </w:p>
    <w:p w:rsidR="003934FB" w:rsidRPr="00537C53" w:rsidRDefault="003934FB" w:rsidP="003934FB">
      <w:pPr>
        <w:pStyle w:val="ConsPlusNormal"/>
        <w:ind w:firstLine="540"/>
        <w:jc w:val="both"/>
        <w:rPr>
          <w:rFonts w:ascii="Times New Roman" w:hAnsi="Times New Roman" w:cs="Times New Roman"/>
          <w:sz w:val="18"/>
          <w:szCs w:val="18"/>
        </w:rPr>
      </w:pP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1. Администрация муниципального района «Город Людиново и Людиновский район» исполняет в полном объеме полномочия администрации городского поселения «Город Людиново», являющегося административным центром муниципального района в соответствии  с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и на основании решения Людиновского Районного Собрания от 19.02.2015 №413 «О выдвижении инициативы перехода к исполнению полномочий администрации городского поселения администрацией муниципального района «Город Людиново и Людиновский район», статей 34, 48 Устава городского поселения «Город Людиново».</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2. Исполнение полномочий администрации городского поселения «Город Людиново» предусматривает осуществление администрацией муниципального района «Город Людиново и Людиновский район» всех функций исполнительно-распорядительного органа городского поселения «Город Людиново» в соответствии с законодательством.</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3.  Администрация муниципального района «Город Людиново и Людиновский </w:t>
      </w:r>
      <w:proofErr w:type="gramStart"/>
      <w:r w:rsidRPr="00537C53">
        <w:rPr>
          <w:rFonts w:ascii="Times New Roman" w:hAnsi="Times New Roman" w:cs="Times New Roman"/>
          <w:sz w:val="18"/>
          <w:szCs w:val="18"/>
        </w:rPr>
        <w:t>район»  осуществляет</w:t>
      </w:r>
      <w:proofErr w:type="gramEnd"/>
      <w:r w:rsidRPr="00537C53">
        <w:rPr>
          <w:rFonts w:ascii="Times New Roman" w:hAnsi="Times New Roman" w:cs="Times New Roman"/>
          <w:sz w:val="18"/>
          <w:szCs w:val="18"/>
        </w:rPr>
        <w:t xml:space="preserve"> полномочия администрации городского поселения «Город Людиново» за счет собственных доходов и источников финансирования дефицита бюджета  муниципального района «Город Людиново и Людиновский район».</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4.  Администрация муниципального района «Город Людиново и Людиновский район» подконтрольна и подотчетна Городской Думе городского поселения «Город Людиново», главе городского поселения «Город Людиново» по вопросам их компетенции в рамках исполнения администрацией муниципального района «Город Людиново и Людиновский район» полномочий исполнительно-распорядительного органа городского поселения «Город Людиново» и государственным органам по вопросам, связанным с осуществлением отдельных государственных полномочий этих органов.</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5. Администрация муниципального района «Город Людиново и Людиновский район»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учреждений, об изменении типа существующих муниципальных учреждений, учредителем которых являлась администрация городского поселения «Город Людиново».</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6.  Глава администрации муниципального района «Город Людиново и Людиновский район» в пределах своих полномочий, установленных федеральными законами, законами Калужской области, настоящим Уставом, нормативными правовыми актами Людиновского Районного Собрания, издает постановления администрации муниципального района «Город Людиново и Людиновский район» по вопросам местного значения городского поселения «Город Людиново» и вопросам, связанным с осуществлением отдельных государственных полномочий, переданных </w:t>
      </w:r>
      <w:proofErr w:type="spellStart"/>
      <w:r w:rsidRPr="00537C53">
        <w:rPr>
          <w:rFonts w:ascii="Times New Roman" w:hAnsi="Times New Roman" w:cs="Times New Roman"/>
          <w:sz w:val="18"/>
          <w:szCs w:val="18"/>
        </w:rPr>
        <w:t>оргагам</w:t>
      </w:r>
      <w:proofErr w:type="spellEnd"/>
      <w:r w:rsidRPr="00537C53">
        <w:rPr>
          <w:rFonts w:ascii="Times New Roman" w:hAnsi="Times New Roman" w:cs="Times New Roman"/>
          <w:sz w:val="18"/>
          <w:szCs w:val="18"/>
        </w:rPr>
        <w:t xml:space="preserve"> местного самоуправления городского поселения «Город Людиново федеральными законами и законами Калужской области. </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Правовые акты администрации городского поселения действуют на всей территории городского поселения «Город Людиново» до момента их признания утратившими силу соответствующими правовыми актами администрации муниципального района «Город Людиново и Людиновский район» в рамках полномочий по решению вопросов местного значения.</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7.  Глава администрации муниципального района «Город Людиново и Людиновский район»:</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1) представляет Городской Думе городского поселения «Город Людиново» ежегодные отчеты о результатах своей деятельности и </w:t>
      </w:r>
      <w:proofErr w:type="gramStart"/>
      <w:r w:rsidRPr="00537C53">
        <w:rPr>
          <w:rFonts w:ascii="Times New Roman" w:hAnsi="Times New Roman" w:cs="Times New Roman"/>
          <w:sz w:val="18"/>
          <w:szCs w:val="18"/>
        </w:rPr>
        <w:t>деятельности  администрации</w:t>
      </w:r>
      <w:proofErr w:type="gramEnd"/>
      <w:r w:rsidRPr="00537C53">
        <w:rPr>
          <w:rFonts w:ascii="Times New Roman" w:hAnsi="Times New Roman" w:cs="Times New Roman"/>
          <w:sz w:val="18"/>
          <w:szCs w:val="18"/>
        </w:rPr>
        <w:t xml:space="preserve"> муниципального района «Город Людиново и Людиновский район» в части исполнения полномочий  администрации городского поселения «Город Людиново», в том числе о решении вопросов, поставленных Городской Думой городского  поселения «Город Людиново»;</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2) обеспечивает осуществление администрацией муниципального района полномочий по решению вопросов местного значения муниципального района и городского поселения «Город Людиново», а также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3)  представляет на утверждение Городской Думы городского поселения «Город Людиново» </w:t>
      </w:r>
      <w:proofErr w:type="gramStart"/>
      <w:r w:rsidRPr="00537C53">
        <w:rPr>
          <w:rFonts w:ascii="Times New Roman" w:hAnsi="Times New Roman" w:cs="Times New Roman"/>
          <w:sz w:val="18"/>
          <w:szCs w:val="18"/>
        </w:rPr>
        <w:t>проект  бюджета</w:t>
      </w:r>
      <w:proofErr w:type="gramEnd"/>
      <w:r w:rsidRPr="00537C53">
        <w:rPr>
          <w:rFonts w:ascii="Times New Roman" w:hAnsi="Times New Roman" w:cs="Times New Roman"/>
          <w:sz w:val="18"/>
          <w:szCs w:val="18"/>
        </w:rPr>
        <w:t xml:space="preserve"> городского поселения «Город Людиново» и отчет о его исполнении;</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4)  назначает на должность и освобождает от должности руководителей муниципальных учреждений и предприятий городского поселения «Город Людиново»;</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5) осуществляет иные полномочия, определенные федеральными законами, законами Калужской области и настоящим Уставом.</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35. Глава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Глава администрации муниципального района назначается на должность Районным Собранием по контракту, заключаемому по результатам конкурса на замещение должности главы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Контракт с главой администрации заключается на срок полномочий Районного Собрания, принявшего решение о назначении лица на должность главы администрации (до дня начала работы Районного Собрания нового созыва, но не </w:t>
      </w:r>
      <w:r w:rsidRPr="00537C53">
        <w:rPr>
          <w:sz w:val="18"/>
          <w:szCs w:val="18"/>
        </w:rPr>
        <w:lastRenderedPageBreak/>
        <w:t>менее чем на два года и более чем пять лет.</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Порядок проведения конкурса на замещение должности главы администрации муниципального района устанавливается Районным Собранием. Порядок проведения конкурса должен предусматривать опубликование условий конкурса, сведений о дате, времени и месте его проведения, проекте контракта не позднее чем за 20 дней до дня проведения конкурса.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Общее число членов конкурсной комиссии устанавливается Районным Собранием.</w:t>
      </w:r>
    </w:p>
    <w:p w:rsidR="003934FB" w:rsidRPr="00537C53" w:rsidRDefault="003934FB" w:rsidP="003934FB">
      <w:pPr>
        <w:pStyle w:val="ConsPlusNormal"/>
        <w:jc w:val="both"/>
        <w:rPr>
          <w:rFonts w:ascii="Times New Roman" w:hAnsi="Times New Roman" w:cs="Times New Roman"/>
          <w:sz w:val="18"/>
          <w:szCs w:val="18"/>
        </w:rPr>
      </w:pPr>
      <w:r w:rsidRPr="00537C53">
        <w:rPr>
          <w:rFonts w:ascii="Times New Roman" w:hAnsi="Times New Roman" w:cs="Times New Roman"/>
          <w:sz w:val="18"/>
          <w:szCs w:val="18"/>
        </w:rPr>
        <w:t xml:space="preserve">          При формировании конкурсной комиссии в муниципальном районе «Город Людиново и Людиновский район» одна четвертая членов конкурсной комиссии назначается Районным Собранием муниципального района «Город Людиново и Людиновский район», одна четвертая – Городской Думой городского поселения «Город Людиново», а половина – Губернатором Калужской области.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3. Право на участие в конкурсе на замещение должности главы администрации муниципального района имеют граждане, соответствующие квалификационным требованиям, установленным нормативным правовым актом Районного Собрания, в соответствии с </w:t>
      </w:r>
      <w:hyperlink r:id="rId37" w:history="1">
        <w:r w:rsidRPr="00537C53">
          <w:rPr>
            <w:color w:val="0000FF"/>
            <w:sz w:val="18"/>
            <w:szCs w:val="18"/>
          </w:rPr>
          <w:t>Законом</w:t>
        </w:r>
      </w:hyperlink>
      <w:r w:rsidRPr="00537C53">
        <w:rPr>
          <w:sz w:val="18"/>
          <w:szCs w:val="18"/>
        </w:rPr>
        <w:t xml:space="preserve"> Калужской области "О муниципальной службе в Калужской области".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Лицо назначается на должность главы администрации муниципального района Районным Собранием из числа кандидатов представленных конкурсной комиссией по результатам конкурса.</w:t>
      </w:r>
    </w:p>
    <w:p w:rsidR="003934FB" w:rsidRDefault="003934FB" w:rsidP="003934FB">
      <w:pPr>
        <w:widowControl w:val="0"/>
        <w:autoSpaceDE w:val="0"/>
        <w:autoSpaceDN w:val="0"/>
        <w:adjustRightInd w:val="0"/>
        <w:ind w:firstLine="540"/>
        <w:jc w:val="both"/>
        <w:rPr>
          <w:sz w:val="18"/>
          <w:szCs w:val="18"/>
        </w:rPr>
      </w:pPr>
      <w:r w:rsidRPr="00537C53">
        <w:rPr>
          <w:sz w:val="18"/>
          <w:szCs w:val="18"/>
        </w:rPr>
        <w:t>Контракт с главой администрации муниципального района заключается главой муниципального района.</w:t>
      </w:r>
    </w:p>
    <w:p w:rsidR="003934FB" w:rsidRPr="00147F5F" w:rsidRDefault="003934FB" w:rsidP="003934FB">
      <w:pPr>
        <w:spacing w:after="1" w:line="220" w:lineRule="atLeast"/>
        <w:ind w:firstLine="540"/>
        <w:jc w:val="both"/>
        <w:rPr>
          <w:sz w:val="18"/>
          <w:szCs w:val="18"/>
        </w:rPr>
      </w:pPr>
      <w:r w:rsidRPr="00147F5F">
        <w:rPr>
          <w:sz w:val="18"/>
          <w:szCs w:val="18"/>
        </w:rPr>
        <w:t xml:space="preserve">4.1. Глава  администрации муниципального района должен соблюдать ограничения, запреты, исполнять обязанности, которые установлены Федеральным </w:t>
      </w:r>
      <w:hyperlink r:id="rId38" w:history="1">
        <w:r w:rsidRPr="00147F5F">
          <w:rPr>
            <w:color w:val="0000FF"/>
            <w:sz w:val="18"/>
            <w:szCs w:val="18"/>
          </w:rPr>
          <w:t>законом</w:t>
        </w:r>
      </w:hyperlink>
      <w:r w:rsidRPr="00147F5F">
        <w:rPr>
          <w:sz w:val="18"/>
          <w:szCs w:val="18"/>
        </w:rPr>
        <w:t xml:space="preserve"> от 25 декабря 2008 года N 273-ФЗ "О противодействии коррупции", Федеральным </w:t>
      </w:r>
      <w:hyperlink r:id="rId39" w:history="1">
        <w:r w:rsidRPr="00147F5F">
          <w:rPr>
            <w:color w:val="0000FF"/>
            <w:sz w:val="18"/>
            <w:szCs w:val="18"/>
          </w:rPr>
          <w:t>законом</w:t>
        </w:r>
      </w:hyperlink>
      <w:r w:rsidRPr="00147F5F">
        <w:rPr>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sidRPr="00147F5F">
          <w:rPr>
            <w:color w:val="0000FF"/>
            <w:sz w:val="18"/>
            <w:szCs w:val="18"/>
          </w:rPr>
          <w:t>законом</w:t>
        </w:r>
      </w:hyperlink>
      <w:r w:rsidRPr="00147F5F">
        <w:rPr>
          <w:sz w:val="18"/>
          <w:szCs w:val="1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sz w:val="18"/>
          <w:szCs w:val="18"/>
        </w:rPr>
        <w:t xml:space="preserve">ми финансовыми инструментами». </w:t>
      </w:r>
    </w:p>
    <w:p w:rsidR="003934FB" w:rsidRPr="00537C53" w:rsidRDefault="003934FB" w:rsidP="002040B8">
      <w:pPr>
        <w:autoSpaceDE w:val="0"/>
        <w:autoSpaceDN w:val="0"/>
        <w:adjustRightInd w:val="0"/>
        <w:jc w:val="both"/>
        <w:rPr>
          <w:sz w:val="18"/>
          <w:szCs w:val="18"/>
        </w:rPr>
      </w:pPr>
      <w:r>
        <w:rPr>
          <w:sz w:val="18"/>
          <w:szCs w:val="18"/>
        </w:rPr>
        <w:t xml:space="preserve">            </w:t>
      </w:r>
      <w:r w:rsidRPr="00FC051E">
        <w:rPr>
          <w:sz w:val="18"/>
          <w:szCs w:val="18"/>
        </w:rPr>
        <w:t xml:space="preserve">4.2. Глава администрации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1" w:history="1">
        <w:r w:rsidRPr="00FC051E">
          <w:rPr>
            <w:color w:val="0000FF"/>
            <w:sz w:val="18"/>
            <w:szCs w:val="18"/>
          </w:rPr>
          <w:t>частями 3</w:t>
        </w:r>
      </w:hyperlink>
      <w:r w:rsidRPr="00FC051E">
        <w:rPr>
          <w:sz w:val="18"/>
          <w:szCs w:val="18"/>
        </w:rPr>
        <w:t xml:space="preserve"> - </w:t>
      </w:r>
      <w:hyperlink r:id="rId42" w:history="1">
        <w:r w:rsidRPr="00FC051E">
          <w:rPr>
            <w:color w:val="0000FF"/>
            <w:sz w:val="18"/>
            <w:szCs w:val="18"/>
          </w:rPr>
          <w:t>6 статьи 13</w:t>
        </w:r>
      </w:hyperlink>
      <w:r w:rsidRPr="00FC051E">
        <w:rPr>
          <w:sz w:val="18"/>
          <w:szCs w:val="18"/>
        </w:rPr>
        <w:t xml:space="preserve"> Федерального закона от 25 декабря 2008 года N 273-ФЗ</w:t>
      </w:r>
      <w:r w:rsidR="002040B8">
        <w:rPr>
          <w:sz w:val="18"/>
          <w:szCs w:val="18"/>
        </w:rPr>
        <w:t xml:space="preserve"> "О противодействии коррупции".</w:t>
      </w:r>
    </w:p>
    <w:p w:rsidR="003934FB" w:rsidRPr="00537C53" w:rsidRDefault="003934FB" w:rsidP="003934FB">
      <w:pPr>
        <w:widowControl w:val="0"/>
        <w:autoSpaceDE w:val="0"/>
        <w:autoSpaceDN w:val="0"/>
        <w:adjustRightInd w:val="0"/>
        <w:ind w:firstLine="540"/>
        <w:jc w:val="both"/>
        <w:rPr>
          <w:sz w:val="18"/>
          <w:szCs w:val="18"/>
        </w:rPr>
      </w:pPr>
      <w:bookmarkStart w:id="5" w:name="Par520"/>
      <w:bookmarkEnd w:id="5"/>
      <w:r w:rsidRPr="00537C53">
        <w:rPr>
          <w:sz w:val="18"/>
          <w:szCs w:val="18"/>
        </w:rPr>
        <w:t>5. Глава администрации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6. Полномочия главы администрации муниципального района прекращаются досрочно в случае:</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1) смерти;</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2) отставки по собственному желанию;</w:t>
      </w:r>
    </w:p>
    <w:p w:rsidR="003934FB" w:rsidRPr="00147F5F" w:rsidRDefault="003934FB" w:rsidP="003934FB">
      <w:pPr>
        <w:widowControl w:val="0"/>
        <w:autoSpaceDE w:val="0"/>
        <w:autoSpaceDN w:val="0"/>
        <w:adjustRightInd w:val="0"/>
        <w:ind w:firstLine="540"/>
        <w:jc w:val="both"/>
        <w:rPr>
          <w:sz w:val="18"/>
          <w:szCs w:val="18"/>
        </w:rPr>
      </w:pPr>
      <w:r w:rsidRPr="00147F5F">
        <w:rPr>
          <w:sz w:val="18"/>
          <w:szCs w:val="18"/>
        </w:rPr>
        <w:t xml:space="preserve">3) расторжение контракта в соответствии с частью 7 </w:t>
      </w:r>
      <w:r>
        <w:rPr>
          <w:sz w:val="18"/>
          <w:szCs w:val="18"/>
        </w:rPr>
        <w:t>и частью 7.1 настоящей статьи;</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 xml:space="preserve">4) отрешения от должности в соответствии со </w:t>
      </w:r>
      <w:hyperlink r:id="rId43" w:history="1">
        <w:r w:rsidRPr="00026E15">
          <w:rPr>
            <w:color w:val="0000FF"/>
            <w:sz w:val="18"/>
            <w:szCs w:val="18"/>
          </w:rPr>
          <w:t>статьей 74</w:t>
        </w:r>
      </w:hyperlink>
      <w:r w:rsidRPr="00026E15">
        <w:rPr>
          <w:sz w:val="18"/>
          <w:szCs w:val="18"/>
        </w:rPr>
        <w:t xml:space="preserve"> Федерального закона от 06.10.2003 N 131-ФЗ "Об общих принципах организации местного самоуправления в Российской Федерации";</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5) признания судом недееспособным или ограниченно дееспособным;</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6) признания судом безвестно отсутствующим или объявления умершим;</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7) вступления в отношении его в законную силу обвинительного приговора суда;</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8) выезда за пределы Российской Федерации на постоянное место жительства;</w:t>
      </w:r>
    </w:p>
    <w:p w:rsidR="003934FB" w:rsidRPr="00026E15" w:rsidRDefault="003934FB" w:rsidP="0017797E">
      <w:pPr>
        <w:widowControl w:val="0"/>
        <w:autoSpaceDE w:val="0"/>
        <w:autoSpaceDN w:val="0"/>
        <w:adjustRightInd w:val="0"/>
        <w:ind w:firstLine="540"/>
        <w:jc w:val="both"/>
        <w:rPr>
          <w:sz w:val="18"/>
          <w:szCs w:val="18"/>
        </w:rPr>
      </w:pPr>
      <w:r w:rsidRPr="00201581">
        <w:rPr>
          <w:sz w:val="18"/>
          <w:szCs w:val="1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201581">
        <w:rPr>
          <w:sz w:val="18"/>
          <w:szCs w:val="1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17797E">
        <w:rPr>
          <w:sz w:val="18"/>
          <w:szCs w:val="18"/>
        </w:rPr>
        <w:t xml:space="preserve"> договором Российской Федерации</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 xml:space="preserve">11) преобразования муниципального района, осуществляемого в соответствии с </w:t>
      </w:r>
      <w:hyperlink r:id="rId44" w:history="1">
        <w:r w:rsidRPr="00026E15">
          <w:rPr>
            <w:color w:val="0000FF"/>
            <w:sz w:val="18"/>
            <w:szCs w:val="18"/>
          </w:rPr>
          <w:t>частями 4</w:t>
        </w:r>
      </w:hyperlink>
      <w:r w:rsidRPr="00026E15">
        <w:rPr>
          <w:sz w:val="18"/>
          <w:szCs w:val="18"/>
        </w:rPr>
        <w:t xml:space="preserve">, </w:t>
      </w:r>
      <w:hyperlink r:id="rId45" w:history="1">
        <w:r w:rsidRPr="00026E15">
          <w:rPr>
            <w:color w:val="0000FF"/>
            <w:sz w:val="18"/>
            <w:szCs w:val="18"/>
          </w:rPr>
          <w:t>6 статьи 13</w:t>
        </w:r>
      </w:hyperlink>
      <w:r w:rsidRPr="00026E15">
        <w:rPr>
          <w:sz w:val="18"/>
          <w:szCs w:val="18"/>
        </w:rPr>
        <w:t xml:space="preserve"> Федерального закона от 06.10.2003 N 131-ФЗ "Об общих принципах организации местного самоуправления в Российской Федерации";</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13) вступления в должность главы муниципального района, исполняющего полномочия главы местной администрации.</w:t>
      </w:r>
    </w:p>
    <w:p w:rsidR="003934FB" w:rsidRPr="00026E15" w:rsidRDefault="003934FB" w:rsidP="003934FB">
      <w:pPr>
        <w:widowControl w:val="0"/>
        <w:autoSpaceDE w:val="0"/>
        <w:autoSpaceDN w:val="0"/>
        <w:adjustRightInd w:val="0"/>
        <w:jc w:val="both"/>
        <w:rPr>
          <w:sz w:val="18"/>
          <w:szCs w:val="18"/>
        </w:rPr>
      </w:pPr>
      <w:r w:rsidRPr="00026E15">
        <w:t xml:space="preserve">         </w:t>
      </w:r>
      <w:r w:rsidRPr="00026E15">
        <w:rPr>
          <w:sz w:val="18"/>
          <w:szCs w:val="18"/>
        </w:rPr>
        <w:t xml:space="preserve">В случае досрочного прекращения полномочий главы администрации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proofErr w:type="gramStart"/>
      <w:r w:rsidRPr="00026E15">
        <w:rPr>
          <w:sz w:val="18"/>
          <w:szCs w:val="18"/>
        </w:rPr>
        <w:t>исполняет  уполномоченный</w:t>
      </w:r>
      <w:proofErr w:type="gramEnd"/>
      <w:r w:rsidRPr="00026E15">
        <w:rPr>
          <w:sz w:val="18"/>
          <w:szCs w:val="18"/>
        </w:rPr>
        <w:t xml:space="preserve"> муниципальный служащий, определяемый  решением Людиновского Районного Собрания.</w:t>
      </w:r>
    </w:p>
    <w:p w:rsidR="003934FB" w:rsidRPr="00026E15" w:rsidRDefault="003934FB" w:rsidP="003934FB">
      <w:pPr>
        <w:widowControl w:val="0"/>
        <w:autoSpaceDE w:val="0"/>
        <w:autoSpaceDN w:val="0"/>
        <w:adjustRightInd w:val="0"/>
        <w:ind w:firstLine="540"/>
        <w:jc w:val="both"/>
        <w:rPr>
          <w:sz w:val="18"/>
          <w:szCs w:val="18"/>
        </w:rPr>
      </w:pPr>
      <w:bookmarkStart w:id="6" w:name="Par536"/>
      <w:bookmarkEnd w:id="6"/>
      <w:r w:rsidRPr="00026E15">
        <w:rPr>
          <w:sz w:val="18"/>
          <w:szCs w:val="18"/>
        </w:rPr>
        <w:t>7. Контракт с главой администрации муниципального района может быть расторгнут по соглашению сторон или в судебном порядке на основании заявления:</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 xml:space="preserve">1) Районного Собрания или главы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520" w:history="1">
        <w:r w:rsidRPr="00026E15">
          <w:rPr>
            <w:color w:val="0000FF"/>
            <w:sz w:val="18"/>
            <w:szCs w:val="18"/>
          </w:rPr>
          <w:t>частью 5</w:t>
        </w:r>
      </w:hyperlink>
      <w:r w:rsidRPr="00026E15">
        <w:rPr>
          <w:sz w:val="18"/>
          <w:szCs w:val="18"/>
        </w:rPr>
        <w:t xml:space="preserve"> настоящей статьи;</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 xml:space="preserve">2) Губернатора Калужской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Калужской области, а также в связи с несоблюдением ограничений, установленных </w:t>
      </w:r>
      <w:hyperlink w:anchor="Par520" w:history="1">
        <w:r w:rsidRPr="00026E15">
          <w:rPr>
            <w:color w:val="0000FF"/>
            <w:sz w:val="18"/>
            <w:szCs w:val="18"/>
          </w:rPr>
          <w:t>частью 5</w:t>
        </w:r>
      </w:hyperlink>
      <w:r w:rsidRPr="00026E15">
        <w:rPr>
          <w:sz w:val="18"/>
          <w:szCs w:val="18"/>
        </w:rPr>
        <w:t xml:space="preserve"> настоящей статьи;</w:t>
      </w:r>
    </w:p>
    <w:p w:rsidR="003934FB" w:rsidRPr="00026E15" w:rsidRDefault="003934FB" w:rsidP="003934FB">
      <w:pPr>
        <w:widowControl w:val="0"/>
        <w:autoSpaceDE w:val="0"/>
        <w:autoSpaceDN w:val="0"/>
        <w:adjustRightInd w:val="0"/>
        <w:ind w:firstLine="540"/>
        <w:jc w:val="both"/>
        <w:rPr>
          <w:sz w:val="18"/>
          <w:szCs w:val="18"/>
        </w:rPr>
      </w:pPr>
      <w:r w:rsidRPr="00026E15">
        <w:rPr>
          <w:sz w:val="18"/>
          <w:szCs w:val="18"/>
        </w:rPr>
        <w:t>3) главы администрации муниципального района - в связи с нарушением условий контракта органами местного самоуправления и (или) органами государственной власти Калужской области.</w:t>
      </w:r>
    </w:p>
    <w:p w:rsidR="003934FB" w:rsidRPr="00147F5F" w:rsidRDefault="003934FB" w:rsidP="003934FB">
      <w:pPr>
        <w:widowControl w:val="0"/>
        <w:autoSpaceDE w:val="0"/>
        <w:autoSpaceDN w:val="0"/>
        <w:adjustRightInd w:val="0"/>
        <w:ind w:firstLine="540"/>
        <w:jc w:val="both"/>
        <w:rPr>
          <w:sz w:val="18"/>
          <w:szCs w:val="18"/>
        </w:rPr>
      </w:pPr>
      <w:r w:rsidRPr="00147F5F">
        <w:rPr>
          <w:sz w:val="18"/>
          <w:szCs w:val="18"/>
        </w:rPr>
        <w:t xml:space="preserve">7.1 Контракт с главой  администрации муниципального района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46" w:history="1">
        <w:r w:rsidRPr="00147F5F">
          <w:rPr>
            <w:color w:val="0000FF"/>
            <w:sz w:val="18"/>
            <w:szCs w:val="18"/>
          </w:rPr>
          <w:t>законом</w:t>
        </w:r>
      </w:hyperlink>
      <w:r w:rsidRPr="00147F5F">
        <w:rPr>
          <w:sz w:val="18"/>
          <w:szCs w:val="18"/>
        </w:rPr>
        <w:t xml:space="preserve"> от 25 декабря 2008 года N 273-ФЗ "О противодействии коррупции", Федеральным </w:t>
      </w:r>
      <w:hyperlink r:id="rId47" w:history="1">
        <w:r w:rsidRPr="00147F5F">
          <w:rPr>
            <w:color w:val="0000FF"/>
            <w:sz w:val="18"/>
            <w:szCs w:val="18"/>
          </w:rPr>
          <w:t>законом</w:t>
        </w:r>
      </w:hyperlink>
      <w:r w:rsidRPr="00147F5F">
        <w:rPr>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history="1">
        <w:r w:rsidRPr="00147F5F">
          <w:rPr>
            <w:color w:val="0000FF"/>
            <w:sz w:val="18"/>
            <w:szCs w:val="18"/>
          </w:rPr>
          <w:t>законом</w:t>
        </w:r>
      </w:hyperlink>
      <w:r w:rsidRPr="00147F5F">
        <w:rPr>
          <w:sz w:val="18"/>
          <w:szCs w:val="1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934FB" w:rsidRPr="00026E15"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outlineLvl w:val="2"/>
        <w:rPr>
          <w:sz w:val="18"/>
          <w:szCs w:val="18"/>
        </w:rPr>
      </w:pPr>
      <w:r w:rsidRPr="00537C53">
        <w:rPr>
          <w:sz w:val="18"/>
          <w:szCs w:val="18"/>
        </w:rPr>
        <w:t>Статья 36. Компетенция главы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В сфере осуществления исполнительно-распорядительной деятельности глава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осуществляет общее руководство деятельностью администрации муниципального района, ее отделов и иных органов по решению всех вопросов, отнесенных к компетенции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заключает от имени администрации муниципального района договоры в пределах своей компетенции;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разрабатывает и представляет на утверждение Районного Собрания структуру администрации муниципального района, утверждает штатное расписание администрации в пределах утвержденных в бюджете муниципального района "Город Людиново и Людиновский район" средств на содержание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утверждает положения об отделах, за исключением положений об органах администрации, являющихся юридическими лицами;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lastRenderedPageBreak/>
        <w:t>5) распоряжается бюджетными средствами от имени администрации муниципального района при исполнении бюджета муниципального района "Город Людиново и Людиновский район" (за исключением средств по расходам, связанным с деятельностью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подписывает финансовые документы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7) открывает и закрывает банковские счета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8) подписывает и направляет в суд от имени администрации муниципального района исковые заявления, ходатайства, жалобы и иные документы, представляет интересы администрации в суде лично или через представителей;</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9) представляет администрацию муниципального района на официальных протокольных мероприятиях, выполняет другие представительские функции;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10) отменяет акты руководителей отделов и иных органов администрации муниципального района, противоречащие законодательству или муниципальным правовым актам, принятым на местном референдуме, Районным Собранием или главой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11) вносит в Районное Собрание на утверждение проект бюджета муниципального района "Город Людиново и Людиновский район", а также отчет о его исполнении;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12) назначает на должность и освобождает от должности работников администрации муниципального района, руководителей муниципальных предприятий и учреждений, а также решает вопросы их поощрения и применения к ним мер дисциплинарной ответственности;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13) осуществляет иные полномочия, предусмотренные настоящим Уставом и </w:t>
      </w:r>
      <w:hyperlink r:id="rId49" w:history="1">
        <w:r w:rsidRPr="00537C53">
          <w:rPr>
            <w:color w:val="0000FF"/>
            <w:sz w:val="18"/>
            <w:szCs w:val="18"/>
          </w:rPr>
          <w:t>положением</w:t>
        </w:r>
      </w:hyperlink>
      <w:r w:rsidRPr="00537C53">
        <w:rPr>
          <w:sz w:val="18"/>
          <w:szCs w:val="18"/>
        </w:rPr>
        <w:t xml:space="preserve"> об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В сфере взаимодействия с Районным Собранием глава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вносит на рассмотрение в Районное Собрание проекты нормативных правовых актов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вносит на утверждение Районного Собрания проекты бюджета муниципального района "Город Людиново и Людиновский район" и отчеты о его исполнении;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вносит предложения о созыве внеочередных заседаний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4) предлагает вопросы в повестку дня заседаний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5) представляет на утверждение Районного Собрания от имени администрации муниципального района планы и программы социально-экономического развития муниципального района, отчеты об их исполнении;</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6) участвует в заседаниях Районного Собрания и рабочих органах Районного Собрания.</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3. Глава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1) подконтролен и подотчетен Районному Собранию;</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2) представляет Районному Собранию ежегодные отчеты о результатах своей деятельности и деятельности администрации муниципального района, в том числе о решении вопросов, поставленных Районные Собранием;</w:t>
      </w:r>
    </w:p>
    <w:p w:rsidR="003934FB" w:rsidRDefault="003934FB" w:rsidP="003934FB">
      <w:pPr>
        <w:widowControl w:val="0"/>
        <w:autoSpaceDE w:val="0"/>
        <w:autoSpaceDN w:val="0"/>
        <w:adjustRightInd w:val="0"/>
        <w:ind w:firstLine="540"/>
        <w:jc w:val="both"/>
        <w:rPr>
          <w:sz w:val="18"/>
          <w:szCs w:val="18"/>
        </w:rPr>
      </w:pPr>
      <w:r w:rsidRPr="00537C53">
        <w:rPr>
          <w:sz w:val="18"/>
          <w:szCs w:val="18"/>
        </w:rPr>
        <w:t>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3934FB" w:rsidRDefault="003934FB" w:rsidP="003934FB">
      <w:pPr>
        <w:widowControl w:val="0"/>
        <w:autoSpaceDE w:val="0"/>
        <w:autoSpaceDN w:val="0"/>
        <w:adjustRightInd w:val="0"/>
        <w:ind w:firstLine="540"/>
        <w:jc w:val="both"/>
        <w:rPr>
          <w:sz w:val="18"/>
          <w:szCs w:val="18"/>
        </w:rPr>
      </w:pPr>
    </w:p>
    <w:p w:rsidR="003934FB" w:rsidRPr="00201581" w:rsidRDefault="003934FB" w:rsidP="003934FB">
      <w:pPr>
        <w:widowControl w:val="0"/>
        <w:autoSpaceDE w:val="0"/>
        <w:autoSpaceDN w:val="0"/>
        <w:adjustRightInd w:val="0"/>
        <w:ind w:firstLine="540"/>
        <w:jc w:val="both"/>
        <w:rPr>
          <w:sz w:val="18"/>
          <w:szCs w:val="18"/>
        </w:rPr>
      </w:pPr>
      <w:r w:rsidRPr="00201581">
        <w:rPr>
          <w:sz w:val="18"/>
          <w:szCs w:val="18"/>
        </w:rPr>
        <w:t>4) 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934FB" w:rsidRPr="00537C53" w:rsidRDefault="003934FB" w:rsidP="003934FB">
      <w:pPr>
        <w:widowControl w:val="0"/>
        <w:autoSpaceDE w:val="0"/>
        <w:autoSpaceDN w:val="0"/>
        <w:adjustRightInd w:val="0"/>
        <w:ind w:firstLine="540"/>
        <w:jc w:val="both"/>
        <w:rPr>
          <w:sz w:val="18"/>
          <w:szCs w:val="18"/>
        </w:rPr>
      </w:pPr>
      <w:bookmarkStart w:id="7" w:name="_GoBack"/>
      <w:bookmarkEnd w:id="7"/>
      <w:r w:rsidRPr="00537C53">
        <w:rPr>
          <w:sz w:val="18"/>
          <w:szCs w:val="18"/>
        </w:rPr>
        <w:lastRenderedPageBreak/>
        <w:t>4. Глава администрации муниципального района в пределах своих полномочий, установленных федеральными законами, законами Калужской области, Уставом муниципального района, решениями Районного Собрания,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муниципального района по вопросам организации работы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5. Глава администрации муниципального района несет ответственность за деятельность отделов администрации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p>
    <w:p w:rsidR="003934FB" w:rsidRPr="00537C53" w:rsidRDefault="003934FB" w:rsidP="0017797E">
      <w:pPr>
        <w:widowControl w:val="0"/>
        <w:autoSpaceDE w:val="0"/>
        <w:autoSpaceDN w:val="0"/>
        <w:adjustRightInd w:val="0"/>
        <w:ind w:firstLine="540"/>
        <w:jc w:val="both"/>
        <w:outlineLvl w:val="2"/>
        <w:rPr>
          <w:sz w:val="18"/>
          <w:szCs w:val="18"/>
        </w:rPr>
      </w:pPr>
      <w:r w:rsidRPr="00537C53">
        <w:rPr>
          <w:sz w:val="18"/>
          <w:szCs w:val="18"/>
        </w:rPr>
        <w:t>Статья 37. Контрольно-счетный орган муниципального района</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1. Контрольно-счетная палата муниципального района является постоянно действующим органом внешнего муниципального финансового контроля и образуется </w:t>
      </w:r>
      <w:proofErr w:type="spellStart"/>
      <w:r w:rsidRPr="00537C53">
        <w:rPr>
          <w:sz w:val="18"/>
          <w:szCs w:val="18"/>
        </w:rPr>
        <w:t>Людиновским</w:t>
      </w:r>
      <w:proofErr w:type="spellEnd"/>
      <w:r w:rsidRPr="00537C53">
        <w:rPr>
          <w:sz w:val="18"/>
          <w:szCs w:val="18"/>
        </w:rPr>
        <w:t xml:space="preserve"> Районным Собранием.</w:t>
      </w:r>
    </w:p>
    <w:p w:rsidR="003934FB" w:rsidRPr="00537C53" w:rsidRDefault="003934FB" w:rsidP="003934FB">
      <w:pPr>
        <w:widowControl w:val="0"/>
        <w:autoSpaceDE w:val="0"/>
        <w:autoSpaceDN w:val="0"/>
        <w:adjustRightInd w:val="0"/>
        <w:ind w:firstLine="540"/>
        <w:jc w:val="both"/>
        <w:rPr>
          <w:sz w:val="18"/>
          <w:szCs w:val="18"/>
        </w:rPr>
      </w:pPr>
      <w:r w:rsidRPr="00537C53">
        <w:rPr>
          <w:sz w:val="18"/>
          <w:szCs w:val="18"/>
        </w:rPr>
        <w:t xml:space="preserve">2. Порядок организации и деятельности контрольно-счетного органа муниципального района определяется Федеральным </w:t>
      </w:r>
      <w:hyperlink r:id="rId50" w:history="1">
        <w:r w:rsidRPr="00537C53">
          <w:rPr>
            <w:color w:val="0000FF"/>
            <w:sz w:val="18"/>
            <w:szCs w:val="18"/>
          </w:rPr>
          <w:t>законом</w:t>
        </w:r>
      </w:hyperlink>
      <w:r w:rsidRPr="00537C53">
        <w:rPr>
          <w:sz w:val="18"/>
          <w:szCs w:val="1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51" w:history="1">
        <w:r w:rsidRPr="00537C53">
          <w:rPr>
            <w:color w:val="0000FF"/>
            <w:sz w:val="18"/>
            <w:szCs w:val="18"/>
          </w:rPr>
          <w:t>законом</w:t>
        </w:r>
      </w:hyperlink>
      <w:r w:rsidRPr="00537C53">
        <w:rPr>
          <w:sz w:val="18"/>
          <w:szCs w:val="18"/>
        </w:rPr>
        <w:t xml:space="preserve"> от 06.10.2003 N 131-ФЗ "Об общих принципах организации местного самоуправления в Российской Федерации", Бюджетным </w:t>
      </w:r>
      <w:hyperlink r:id="rId52" w:history="1">
        <w:r w:rsidRPr="00537C53">
          <w:rPr>
            <w:color w:val="0000FF"/>
            <w:sz w:val="18"/>
            <w:szCs w:val="18"/>
          </w:rPr>
          <w:t>кодексом</w:t>
        </w:r>
      </w:hyperlink>
      <w:r w:rsidRPr="00537C53">
        <w:rPr>
          <w:sz w:val="18"/>
          <w:szCs w:val="1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3934FB" w:rsidRPr="00537C53" w:rsidRDefault="003934FB" w:rsidP="003934FB">
      <w:pPr>
        <w:widowControl w:val="0"/>
        <w:autoSpaceDE w:val="0"/>
        <w:autoSpaceDN w:val="0"/>
        <w:adjustRightInd w:val="0"/>
        <w:ind w:firstLine="540"/>
        <w:jc w:val="both"/>
        <w:rPr>
          <w:sz w:val="18"/>
          <w:szCs w:val="18"/>
        </w:rPr>
      </w:pPr>
    </w:p>
    <w:p w:rsidR="003934FB" w:rsidRPr="003934FB" w:rsidRDefault="003934FB" w:rsidP="003934FB">
      <w:pPr>
        <w:spacing w:line="240" w:lineRule="auto"/>
        <w:jc w:val="both"/>
        <w:rPr>
          <w:rFonts w:ascii="Times New Roman" w:hAnsi="Times New Roman" w:cs="Times New Roman"/>
        </w:rPr>
      </w:pPr>
    </w:p>
    <w:sectPr w:rsidR="003934FB" w:rsidRPr="0039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3C"/>
    <w:rsid w:val="0017797E"/>
    <w:rsid w:val="002040B8"/>
    <w:rsid w:val="0021174F"/>
    <w:rsid w:val="00303A4E"/>
    <w:rsid w:val="003463AF"/>
    <w:rsid w:val="003934FB"/>
    <w:rsid w:val="00B3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63755-A780-4281-B6DC-E6EED456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934FB"/>
    <w:rPr>
      <w:color w:val="0000FF"/>
      <w:u w:val="single"/>
    </w:rPr>
  </w:style>
  <w:style w:type="paragraph" w:customStyle="1" w:styleId="ConsPlusNormal">
    <w:name w:val="ConsPlusNormal"/>
    <w:rsid w:val="003934F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438&amp;dst=336" TargetMode="External"/><Relationship Id="rId18" Type="http://schemas.openxmlformats.org/officeDocument/2006/relationships/hyperlink" Target="consultantplus://offline/ref=F7726A9B2B2585AA9AF07289CDBA933A41441080A0B605AABC4197701A04EBCFD0044D3DD298D18Ff7u3J" TargetMode="External"/><Relationship Id="rId26" Type="http://schemas.openxmlformats.org/officeDocument/2006/relationships/hyperlink" Target="consultantplus://offline/ref=1228EBA60E6C32186418AC5D988DD5BEBB324D337C83B593AB29503C22Z47AF" TargetMode="External"/><Relationship Id="rId39" Type="http://schemas.openxmlformats.org/officeDocument/2006/relationships/hyperlink" Target="consultantplus://offline/ref=D094937A1FE64F31CB3B4EB333799546FECC53DC5722AFEEE11DF464A9G5O2G" TargetMode="External"/><Relationship Id="rId3" Type="http://schemas.openxmlformats.org/officeDocument/2006/relationships/webSettings" Target="webSettings.xml"/><Relationship Id="rId21" Type="http://schemas.openxmlformats.org/officeDocument/2006/relationships/hyperlink" Target="file:///C:\Users\ludra\Desktop\&#1059;&#1089;&#1090;&#1072;&#1074;%20&#1052;&#1056;%20&#1086;&#1090;%2009.06.2015%20-%20&#1082;&#1086;&#1087;&#1080;&#1103;.doc" TargetMode="External"/><Relationship Id="rId34" Type="http://schemas.openxmlformats.org/officeDocument/2006/relationships/hyperlink" Target="consultantplus://offline/ref=F7726A9B2B2585AA9AF07289CDBA933A41441080A0B605AABC4197701A04EBCFD0044D3DD298D18Ff7u3J" TargetMode="External"/><Relationship Id="rId42" Type="http://schemas.openxmlformats.org/officeDocument/2006/relationships/hyperlink" Target="https://login.consultant.ru/link/?req=doc&amp;base=LAW&amp;n=442438&amp;dst=339" TargetMode="External"/><Relationship Id="rId47" Type="http://schemas.openxmlformats.org/officeDocument/2006/relationships/hyperlink" Target="consultantplus://offline/ref=3BB4D2E5011FBB6173A114D2071C5463150DBADC783BC637C663956ABBN2n9G" TargetMode="External"/><Relationship Id="rId50" Type="http://schemas.openxmlformats.org/officeDocument/2006/relationships/hyperlink" Target="consultantplus://offline/ref=F7726A9B2B2585AA9AF07289CDBA933A41461684A5B205AABC4197701Af0u4J" TargetMode="External"/><Relationship Id="rId7" Type="http://schemas.openxmlformats.org/officeDocument/2006/relationships/hyperlink" Target="consultantplus://offline/ref=F7726A9B2B2585AA9AF07289CDBA933A41441080A0B605AABC4197701Af0u4J" TargetMode="External"/><Relationship Id="rId12" Type="http://schemas.openxmlformats.org/officeDocument/2006/relationships/hyperlink" Target="consultantplus://offline/ref=F7726A9B2B2585AA9AF06C84DBD6CD34474C488BA6B00EF5E51ECC2D4D0DE198974B147F9695D18E726269f4u8J" TargetMode="External"/><Relationship Id="rId17" Type="http://schemas.openxmlformats.org/officeDocument/2006/relationships/hyperlink" Target="consultantplus://offline/ref=F7726A9B2B2585AA9AF07289CDBA933A41441080A0B605AABC4197701A04EBCFD0044D3DD298D18Ef7uBJ" TargetMode="External"/><Relationship Id="rId25" Type="http://schemas.openxmlformats.org/officeDocument/2006/relationships/hyperlink" Target="consultantplus://offline/ref=1228EBA60E6C32186418AC5D988DD5BEB83B4C327D81B593AB29503C22Z47AF" TargetMode="External"/><Relationship Id="rId33" Type="http://schemas.openxmlformats.org/officeDocument/2006/relationships/hyperlink" Target="consultantplus://offline/ref=F7726A9B2B2585AA9AF07289CDBA933A41441080A0B605AABC4197701A04EBCFD0044D3DD298D18Ef7uBJ" TargetMode="External"/><Relationship Id="rId38" Type="http://schemas.openxmlformats.org/officeDocument/2006/relationships/hyperlink" Target="consultantplus://offline/ref=D094937A1FE64F31CB3B4EB333799546FDC552DD5620AFEEE11DF464A9G5O2G" TargetMode="External"/><Relationship Id="rId46" Type="http://schemas.openxmlformats.org/officeDocument/2006/relationships/hyperlink" Target="consultantplus://offline/ref=3BB4D2E5011FBB6173A114D2071C54631604BBDD7939C637C663956ABBN2n9G" TargetMode="External"/><Relationship Id="rId2" Type="http://schemas.openxmlformats.org/officeDocument/2006/relationships/settings" Target="settings.xml"/><Relationship Id="rId16" Type="http://schemas.openxmlformats.org/officeDocument/2006/relationships/hyperlink" Target="consultantplus://offline/ref=F7726A9B2B2585AA9AF07289CDBA933A41441080A0B605AABC4197701A04EBCFD0044D3DD298D786f7uAJ" TargetMode="External"/><Relationship Id="rId20" Type="http://schemas.openxmlformats.org/officeDocument/2006/relationships/hyperlink" Target="file:///C:\Users\ludra\Desktop\&#1059;&#1089;&#1090;&#1072;&#1074;%20&#1052;&#1056;%20&#1086;&#1090;%2009.06.2015%20-%20&#1082;&#1086;&#1087;&#1080;&#1103;.doc" TargetMode="External"/><Relationship Id="rId29" Type="http://schemas.openxmlformats.org/officeDocument/2006/relationships/hyperlink" Target="https://login.consultant.ru/link/?req=doc&amp;base=LAW&amp;n=442438&amp;dst=339" TargetMode="External"/><Relationship Id="rId41" Type="http://schemas.openxmlformats.org/officeDocument/2006/relationships/hyperlink" Target="https://login.consultant.ru/link/?req=doc&amp;base=LAW&amp;n=442438&amp;dst=33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7726A9B2B2585AA9AF07289CDBA933A41441080A0B605AABC4197701A04EBCFD0044D3DD299D188f7u7J" TargetMode="External"/><Relationship Id="rId11" Type="http://schemas.openxmlformats.org/officeDocument/2006/relationships/hyperlink" Target="consultantplus://offline/ref=F7726A9B2B2585AA9AF07289CDBA933A41441582A1B605AABC4197701A04EBCFD0044D3DD298D08Af7u3J" TargetMode="External"/><Relationship Id="rId24" Type="http://schemas.openxmlformats.org/officeDocument/2006/relationships/hyperlink" Target="consultantplus://offline/ref=F7726A9B2B2585AA9AF06C84DBD6CD34474C488BA6B00EF5E51ECC2D4D0DE198974B147F9695D18E726269f4u8J" TargetMode="External"/><Relationship Id="rId32" Type="http://schemas.openxmlformats.org/officeDocument/2006/relationships/hyperlink" Target="consultantplus://offline/ref=F7726A9B2B2585AA9AF06C84DBD6CD34474C488BA6B607F5E91ECC2D4D0DE198974B147F9695D18E726A6Df4uEJ" TargetMode="External"/><Relationship Id="rId37" Type="http://schemas.openxmlformats.org/officeDocument/2006/relationships/hyperlink" Target="consultantplus://offline/ref=F7726A9B2B2585AA9AF06C84DBD6CD34474C488BA6B00CF4E31ECC2D4D0DE198974B147F9695D18E726B6Cf4uEJ" TargetMode="External"/><Relationship Id="rId40" Type="http://schemas.openxmlformats.org/officeDocument/2006/relationships/hyperlink" Target="consultantplus://offline/ref=D094937A1FE64F31CB3B4EB333799546FDC55BDF5420AFEEE11DF464A9G5O2G" TargetMode="External"/><Relationship Id="rId45" Type="http://schemas.openxmlformats.org/officeDocument/2006/relationships/hyperlink" Target="consultantplus://offline/ref=F7726A9B2B2585AA9AF07289CDBA933A41441080A0B605AABC4197701A04EBCFD0044D3DD298D18Ff7u3J" TargetMode="External"/><Relationship Id="rId53" Type="http://schemas.openxmlformats.org/officeDocument/2006/relationships/fontTable" Target="fontTable.xml"/><Relationship Id="rId5" Type="http://schemas.openxmlformats.org/officeDocument/2006/relationships/hyperlink" Target="consultantplus://offline/ref=F7726A9B2B2585AA9AF07289CDBA933A41441080A0B605AABC4197701A04EBCFD0044D3DD298D487f7u2J" TargetMode="External"/><Relationship Id="rId15" Type="http://schemas.openxmlformats.org/officeDocument/2006/relationships/hyperlink" Target="consultantplus://offline/ref=F7726A9B2B2585AA9AF06C84DBD6CD34474C488BA6B00EF5E51ECC2D4D0DE198974B147F9695D18E726269f4u8J" TargetMode="External"/><Relationship Id="rId23" Type="http://schemas.openxmlformats.org/officeDocument/2006/relationships/hyperlink" Target="file:///C:\Users\ludra\Desktop\&#1059;&#1089;&#1090;&#1072;&#1074;%20&#1052;&#1056;%20&#1086;&#1090;%2009.06.2015%20-%20&#1082;&#1086;&#1087;&#1080;&#1103;.doc" TargetMode="External"/><Relationship Id="rId28" Type="http://schemas.openxmlformats.org/officeDocument/2006/relationships/hyperlink" Target="https://login.consultant.ru/link/?req=doc&amp;base=LAW&amp;n=442438&amp;dst=336" TargetMode="External"/><Relationship Id="rId36" Type="http://schemas.openxmlformats.org/officeDocument/2006/relationships/hyperlink" Target="consultantplus://offline/ref=F7726A9B2B2585AA9AF06C84DBD6CD34474C488BA7B20FFDE91ECC2D4D0DE198974B147F9695D18E726A6Ef4uDJ" TargetMode="External"/><Relationship Id="rId49" Type="http://schemas.openxmlformats.org/officeDocument/2006/relationships/hyperlink" Target="consultantplus://offline/ref=F7726A9B2B2585AA9AF06C84DBD6CD34474C488BA7B20FFDE91ECC2D4D0DE198974B147F9695D18E726A6Ef4uDJ" TargetMode="External"/><Relationship Id="rId10" Type="http://schemas.openxmlformats.org/officeDocument/2006/relationships/hyperlink" Target="consultantplus://offline/ref=F7726A9B2B2585AA9AF07289CDBA933A41441080A0B605AABC4197701A04EBCFD0044D3DD298D387f7u7J" TargetMode="External"/><Relationship Id="rId19" Type="http://schemas.openxmlformats.org/officeDocument/2006/relationships/hyperlink" Target="file:///C:\Users\ludra\Desktop\&#1059;&#1089;&#1090;&#1072;&#1074;%20&#1052;&#1056;%20&#1086;&#1090;%2009.06.2015%20-%20&#1082;&#1086;&#1087;&#1080;&#1103;.doc" TargetMode="External"/><Relationship Id="rId31" Type="http://schemas.openxmlformats.org/officeDocument/2006/relationships/hyperlink" Target="consultantplus://offline/ref=F7726A9B2B2585AA9AF07289CDBA933A41441080A0B605AABC4197701A04EBCFD0044D3DD298D787f7u0J" TargetMode="External"/><Relationship Id="rId44" Type="http://schemas.openxmlformats.org/officeDocument/2006/relationships/hyperlink" Target="consultantplus://offline/ref=F7726A9B2B2585AA9AF07289CDBA933A41441080A0B605AABC4197701A04EBCFD0044D3DD298D18Ef7uBJ" TargetMode="External"/><Relationship Id="rId52" Type="http://schemas.openxmlformats.org/officeDocument/2006/relationships/hyperlink" Target="consultantplus://offline/ref=F7726A9B2B2585AA9AF07289CDBA933A41441582A1B205AABC4197701Af0u4J" TargetMode="External"/><Relationship Id="rId4" Type="http://schemas.openxmlformats.org/officeDocument/2006/relationships/hyperlink" Target="consultantplus://offline/ref=F7726A9B2B2585AA9AF07289CDBA933A41441080A0B605AABC4197701A04EBCFD0044D3DD298D489f7u0J" TargetMode="External"/><Relationship Id="rId9" Type="http://schemas.openxmlformats.org/officeDocument/2006/relationships/hyperlink" Target="consultantplus://offline/ref=F7726A9B2B2585AA9AF06C84DBD6CD34474C488BA7B60CFCE81ECC2D4D0DE198974B147F9695D18E726A6Ef4u8J" TargetMode="External"/><Relationship Id="rId14" Type="http://schemas.openxmlformats.org/officeDocument/2006/relationships/hyperlink" Target="https://login.consultant.ru/link/?req=doc&amp;base=LAW&amp;n=442438&amp;dst=339" TargetMode="External"/><Relationship Id="rId22" Type="http://schemas.openxmlformats.org/officeDocument/2006/relationships/hyperlink" Target="file:///C:\Users\ludra\Desktop\&#1059;&#1089;&#1090;&#1072;&#1074;%20&#1052;&#1056;%20&#1086;&#1090;%2009.06.2015%20-%20&#1082;&#1086;&#1087;&#1080;&#1103;.doc" TargetMode="External"/><Relationship Id="rId27" Type="http://schemas.openxmlformats.org/officeDocument/2006/relationships/hyperlink" Target="consultantplus://offline/ref=1228EBA60E6C32186418AC5D988DD5BEB83B45307F81B593AB29503C22Z47AF" TargetMode="External"/><Relationship Id="rId30" Type="http://schemas.openxmlformats.org/officeDocument/2006/relationships/hyperlink" Target="consultantplus://offline/ref=F7726A9B2B2585AA9AF07289CDBA933A41441080A0B605AABC4197701A04EBCFD0044D3DD299D188f7u7J" TargetMode="External"/><Relationship Id="rId35" Type="http://schemas.openxmlformats.org/officeDocument/2006/relationships/hyperlink" Target="consultantplus://offline/ref=F7726A9B2B2585AA9AF07289CDBA933A4145148EA3B605AABC4197701A04EBCFD0044D3DD298D288f7u6J" TargetMode="External"/><Relationship Id="rId43" Type="http://schemas.openxmlformats.org/officeDocument/2006/relationships/hyperlink" Target="consultantplus://offline/ref=F7726A9B2B2585AA9AF07289CDBA933A41441080A0B605AABC4197701A04EBCFD0044D3DD298D787f7u0J" TargetMode="External"/><Relationship Id="rId48" Type="http://schemas.openxmlformats.org/officeDocument/2006/relationships/hyperlink" Target="consultantplus://offline/ref=3BB4D2E5011FBB6173A114D2071C54631604B2DF7B39C637C663956ABBN2n9G" TargetMode="External"/><Relationship Id="rId8" Type="http://schemas.openxmlformats.org/officeDocument/2006/relationships/hyperlink" Target="consultantplus://offline/ref=F7726A9B2B2585AA9AF07289CDBA933A4145148EA3B605AABC4197701A04EBCFD0044D3DD298D78Af7u4J" TargetMode="External"/><Relationship Id="rId51" Type="http://schemas.openxmlformats.org/officeDocument/2006/relationships/hyperlink" Target="consultantplus://offline/ref=F7726A9B2B2585AA9AF07289CDBA933A41441080A0B605AABC4197701A04EBCFD0044D3FD1f9u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9586</Words>
  <Characters>54641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3</cp:revision>
  <dcterms:created xsi:type="dcterms:W3CDTF">2025-04-11T05:41:00Z</dcterms:created>
  <dcterms:modified xsi:type="dcterms:W3CDTF">2025-04-11T06:04:00Z</dcterms:modified>
</cp:coreProperties>
</file>