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6" w:rsidRDefault="003B54E6" w:rsidP="00CE6052">
      <w:pPr>
        <w:pStyle w:val="1"/>
        <w:tabs>
          <w:tab w:val="left" w:pos="7938"/>
        </w:tabs>
        <w:spacing w:line="360" w:lineRule="auto"/>
        <w:ind w:right="-28"/>
        <w:rPr>
          <w:spacing w:val="60"/>
          <w:sz w:val="3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-177165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B54E6" w:rsidRDefault="003B54E6" w:rsidP="003B54E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B54E6" w:rsidRDefault="00170246" w:rsidP="003B54E6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>
        <w:rPr>
          <w:rFonts w:ascii="Times New Roman" w:hAnsi="Times New Roman"/>
          <w:bCs w:val="0"/>
          <w:sz w:val="34"/>
        </w:rPr>
        <w:t>П</w:t>
      </w:r>
      <w:proofErr w:type="gramEnd"/>
      <w:r w:rsidR="003B54E6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3B54E6" w:rsidRDefault="003B54E6" w:rsidP="003B54E6">
      <w:pPr>
        <w:rPr>
          <w:sz w:val="16"/>
          <w:szCs w:val="16"/>
        </w:rPr>
      </w:pPr>
    </w:p>
    <w:p w:rsidR="003B54E6" w:rsidRPr="00686462" w:rsidRDefault="00B80539" w:rsidP="00686462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 « </w:t>
      </w:r>
      <w:r w:rsidR="007451B9" w:rsidRPr="007451B9">
        <w:rPr>
          <w:sz w:val="24"/>
          <w:szCs w:val="24"/>
        </w:rPr>
        <w:t>02</w:t>
      </w:r>
      <w:r w:rsidRPr="007451B9">
        <w:rPr>
          <w:sz w:val="24"/>
          <w:szCs w:val="24"/>
        </w:rPr>
        <w:t xml:space="preserve"> </w:t>
      </w:r>
      <w:r w:rsidR="00D402E3" w:rsidRPr="007451B9">
        <w:rPr>
          <w:sz w:val="24"/>
          <w:szCs w:val="24"/>
        </w:rPr>
        <w:t>»</w:t>
      </w:r>
      <w:r w:rsidR="00D402E3">
        <w:rPr>
          <w:sz w:val="24"/>
          <w:szCs w:val="24"/>
        </w:rPr>
        <w:t xml:space="preserve"> октября </w:t>
      </w:r>
      <w:r w:rsidR="00493B84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B84">
        <w:rPr>
          <w:sz w:val="24"/>
          <w:szCs w:val="24"/>
        </w:rPr>
        <w:t xml:space="preserve">           </w:t>
      </w:r>
      <w:r w:rsidR="00686462">
        <w:rPr>
          <w:sz w:val="24"/>
          <w:szCs w:val="24"/>
        </w:rPr>
        <w:t xml:space="preserve">    </w:t>
      </w:r>
      <w:r w:rsidR="00493B8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686462" w:rsidRPr="00686462">
        <w:rPr>
          <w:sz w:val="24"/>
          <w:szCs w:val="24"/>
          <w:u w:val="single"/>
        </w:rPr>
        <w:t>1144</w:t>
      </w:r>
    </w:p>
    <w:p w:rsidR="003B54E6" w:rsidRDefault="003B54E6" w:rsidP="003B54E6"/>
    <w:tbl>
      <w:tblPr>
        <w:tblW w:w="0" w:type="auto"/>
        <w:tblLook w:val="04A0"/>
      </w:tblPr>
      <w:tblGrid>
        <w:gridCol w:w="5495"/>
      </w:tblGrid>
      <w:tr w:rsidR="003B54E6" w:rsidTr="003B54E6">
        <w:trPr>
          <w:trHeight w:val="350"/>
        </w:trPr>
        <w:tc>
          <w:tcPr>
            <w:tcW w:w="5495" w:type="dxa"/>
            <w:hideMark/>
          </w:tcPr>
          <w:p w:rsidR="003B54E6" w:rsidRDefault="003B54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</w:t>
            </w:r>
            <w:r w:rsidR="00493B84">
              <w:rPr>
                <w:b/>
                <w:sz w:val="24"/>
                <w:szCs w:val="24"/>
              </w:rPr>
              <w:t>ачале отопительного периода 2023-2024</w:t>
            </w:r>
            <w:r>
              <w:rPr>
                <w:b/>
                <w:sz w:val="24"/>
                <w:szCs w:val="24"/>
              </w:rPr>
              <w:t xml:space="preserve"> гг.</w:t>
            </w:r>
          </w:p>
        </w:tc>
      </w:tr>
    </w:tbl>
    <w:p w:rsidR="003B54E6" w:rsidRDefault="003B54E6" w:rsidP="003B54E6">
      <w:pPr>
        <w:rPr>
          <w:b/>
          <w:sz w:val="24"/>
          <w:szCs w:val="24"/>
        </w:rPr>
      </w:pPr>
    </w:p>
    <w:p w:rsidR="003B54E6" w:rsidRDefault="003B54E6" w:rsidP="003B54E6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связи с прогнозируемым понижением температуры наружного воздуха, руководствуясь ст.16 Федерального закона от 06.10.2003 № 131-ФЗ «Об общих принципах организации местного самоуправления в Российской Федерации»,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в целях обеспечения нормальных условий жизнедеятельности, администрация муниципального района «Город Людиново</w:t>
      </w:r>
      <w:proofErr w:type="gramEnd"/>
      <w:r>
        <w:rPr>
          <w:sz w:val="24"/>
          <w:szCs w:val="24"/>
        </w:rPr>
        <w:t xml:space="preserve"> и Людиновский район» 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170246" w:rsidP="00170246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4B528B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Руководителям МУП «Людиновские тепловые сети», ООО «ПЭК «Людиновотепловоз», МУЖКП «Болва»: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r w:rsidR="00BE711F">
        <w:rPr>
          <w:sz w:val="24"/>
          <w:szCs w:val="24"/>
        </w:rPr>
        <w:t>С 02</w:t>
      </w:r>
      <w:r w:rsidR="00AE2C88">
        <w:rPr>
          <w:sz w:val="24"/>
          <w:szCs w:val="24"/>
        </w:rPr>
        <w:t xml:space="preserve"> октября</w:t>
      </w:r>
      <w:r w:rsidR="00493B84">
        <w:rPr>
          <w:sz w:val="24"/>
          <w:szCs w:val="24"/>
        </w:rPr>
        <w:t xml:space="preserve"> 2023</w:t>
      </w:r>
      <w:r w:rsidR="003B54E6">
        <w:rPr>
          <w:sz w:val="24"/>
          <w:szCs w:val="24"/>
        </w:rPr>
        <w:t xml:space="preserve"> года обеспечить пода</w:t>
      </w:r>
      <w:r w:rsidR="00933E21">
        <w:rPr>
          <w:sz w:val="24"/>
          <w:szCs w:val="24"/>
        </w:rPr>
        <w:t>чу тепловой энергии в детские, лечебные и образовательные учреждения.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7165B3">
        <w:rPr>
          <w:sz w:val="24"/>
          <w:szCs w:val="24"/>
        </w:rPr>
        <w:t>При устойчивом (в течение пяти суток) уровне среднесуточной температуры наружного воздуха +8</w:t>
      </w:r>
      <w:proofErr w:type="gramStart"/>
      <w:r w:rsidR="007165B3">
        <w:rPr>
          <w:sz w:val="24"/>
          <w:szCs w:val="24"/>
        </w:rPr>
        <w:sym w:font="Symbol" w:char="F0B0"/>
      </w:r>
      <w:r w:rsidR="007165B3">
        <w:rPr>
          <w:sz w:val="24"/>
          <w:szCs w:val="24"/>
        </w:rPr>
        <w:t>С</w:t>
      </w:r>
      <w:proofErr w:type="gramEnd"/>
      <w:r w:rsidR="007165B3">
        <w:rPr>
          <w:sz w:val="24"/>
          <w:szCs w:val="24"/>
        </w:rPr>
        <w:t xml:space="preserve"> и ниже обеспечить подачу тепла в</w:t>
      </w:r>
      <w:r w:rsidR="00933E21">
        <w:rPr>
          <w:sz w:val="24"/>
          <w:szCs w:val="24"/>
        </w:rPr>
        <w:t xml:space="preserve"> </w:t>
      </w:r>
      <w:r w:rsidR="00686462">
        <w:rPr>
          <w:sz w:val="24"/>
          <w:szCs w:val="24"/>
        </w:rPr>
        <w:t xml:space="preserve"> </w:t>
      </w:r>
      <w:r w:rsidR="00933E21">
        <w:rPr>
          <w:sz w:val="24"/>
          <w:szCs w:val="24"/>
        </w:rPr>
        <w:t>жилые здания</w:t>
      </w:r>
      <w:r w:rsidR="007165B3">
        <w:rPr>
          <w:sz w:val="24"/>
          <w:szCs w:val="24"/>
        </w:rPr>
        <w:t>, на объекты социально-культурного назначения, а также административные и иные объекты, предназначенные для общественного пользования.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Руководителям управляющих организаций: ООО «Жилье», ООО «Регион-Л», ООО «УК МЖД «Маяк», ООО «Сукремль», обслуживающей организац</w:t>
      </w:r>
      <w:proofErr w:type="gramStart"/>
      <w:r w:rsidR="003B54E6">
        <w:rPr>
          <w:sz w:val="24"/>
          <w:szCs w:val="24"/>
        </w:rPr>
        <w:t>ии ООО</w:t>
      </w:r>
      <w:proofErr w:type="gramEnd"/>
      <w:r w:rsidR="003B54E6">
        <w:rPr>
          <w:sz w:val="24"/>
          <w:szCs w:val="24"/>
        </w:rPr>
        <w:t xml:space="preserve"> «Дом», руководителям муниципальных учреждений социальной сферы, а также другим </w:t>
      </w:r>
      <w:proofErr w:type="spellStart"/>
      <w:r w:rsidR="003B54E6">
        <w:rPr>
          <w:sz w:val="24"/>
          <w:szCs w:val="24"/>
        </w:rPr>
        <w:t>энергопотребляющим</w:t>
      </w:r>
      <w:proofErr w:type="spellEnd"/>
      <w:r w:rsidR="003B54E6">
        <w:rPr>
          <w:sz w:val="24"/>
          <w:szCs w:val="24"/>
        </w:rPr>
        <w:t xml:space="preserve"> организациям обеспечить готовность приема тепловой энергии на объекты.</w:t>
      </w:r>
    </w:p>
    <w:p w:rsidR="003B54E6" w:rsidRDefault="00487D76" w:rsidP="00487D76">
      <w:pPr>
        <w:tabs>
          <w:tab w:val="left" w:pos="1134"/>
          <w:tab w:val="left" w:pos="1418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Опубликовать данное постановление в средствах массовой информации, разместить в сети Интернет на Портале органов власти Калужской области и на официальном сайте администрации  муниципального района «Город Людиново и Людиновский район».</w:t>
      </w:r>
    </w:p>
    <w:p w:rsidR="003B54E6" w:rsidRDefault="00487D76" w:rsidP="00487D76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gramStart"/>
      <w:r w:rsidR="003B54E6">
        <w:rPr>
          <w:sz w:val="24"/>
          <w:szCs w:val="24"/>
        </w:rPr>
        <w:t>Контроль за</w:t>
      </w:r>
      <w:proofErr w:type="gramEnd"/>
      <w:r w:rsidR="003B54E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</w:t>
      </w:r>
      <w:r w:rsidR="00493B84">
        <w:rPr>
          <w:sz w:val="24"/>
          <w:szCs w:val="24"/>
        </w:rPr>
        <w:t xml:space="preserve"> Людиновский район» С.С. Дёмичева</w:t>
      </w:r>
      <w:r w:rsidR="003B54E6">
        <w:rPr>
          <w:sz w:val="24"/>
          <w:szCs w:val="24"/>
        </w:rPr>
        <w:t>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Настоящее постановление вступает в силу с момента подписания.</w:t>
      </w:r>
    </w:p>
    <w:p w:rsidR="003B54E6" w:rsidRDefault="003B54E6" w:rsidP="003B54E6">
      <w:pPr>
        <w:suppressAutoHyphens/>
        <w:ind w:firstLine="709"/>
        <w:jc w:val="both"/>
        <w:rPr>
          <w:sz w:val="26"/>
          <w:szCs w:val="26"/>
        </w:rPr>
      </w:pPr>
    </w:p>
    <w:p w:rsidR="00F03566" w:rsidRDefault="00F03566" w:rsidP="003B54E6">
      <w:pPr>
        <w:suppressAutoHyphens/>
        <w:ind w:firstLine="709"/>
        <w:jc w:val="both"/>
        <w:rPr>
          <w:sz w:val="26"/>
          <w:szCs w:val="26"/>
        </w:rPr>
      </w:pPr>
    </w:p>
    <w:p w:rsidR="00F7276A" w:rsidRDefault="003B54E6" w:rsidP="003B5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 w:rsidR="00F7276A">
        <w:rPr>
          <w:sz w:val="24"/>
          <w:szCs w:val="24"/>
        </w:rPr>
        <w:t xml:space="preserve"> </w:t>
      </w:r>
    </w:p>
    <w:p w:rsidR="003B54E6" w:rsidRPr="003B54E6" w:rsidRDefault="003B54E6" w:rsidP="003B54E6">
      <w:pPr>
        <w:jc w:val="both"/>
        <w:rPr>
          <w:sz w:val="24"/>
          <w:szCs w:val="24"/>
        </w:rPr>
      </w:pPr>
      <w:r>
        <w:rPr>
          <w:sz w:val="24"/>
          <w:szCs w:val="24"/>
        </w:rPr>
        <w:t>му</w:t>
      </w:r>
      <w:r w:rsidR="00170246">
        <w:rPr>
          <w:sz w:val="24"/>
          <w:szCs w:val="24"/>
        </w:rPr>
        <w:t>ниципального района</w:t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</w:r>
      <w:r w:rsidR="00170246">
        <w:rPr>
          <w:sz w:val="24"/>
          <w:szCs w:val="24"/>
        </w:rPr>
        <w:tab/>
        <w:t xml:space="preserve">      </w:t>
      </w:r>
      <w:r w:rsidR="00F7276A">
        <w:rPr>
          <w:sz w:val="24"/>
          <w:szCs w:val="24"/>
        </w:rPr>
        <w:t xml:space="preserve">    </w:t>
      </w:r>
      <w:r w:rsidR="00493B84">
        <w:rPr>
          <w:sz w:val="24"/>
          <w:szCs w:val="24"/>
        </w:rPr>
        <w:t xml:space="preserve">                             С.В</w:t>
      </w:r>
      <w:r>
        <w:rPr>
          <w:sz w:val="24"/>
          <w:szCs w:val="24"/>
        </w:rPr>
        <w:t>.</w:t>
      </w:r>
      <w:r w:rsidR="00170246">
        <w:rPr>
          <w:sz w:val="24"/>
          <w:szCs w:val="24"/>
        </w:rPr>
        <w:t xml:space="preserve"> </w:t>
      </w:r>
      <w:r w:rsidR="00493B84">
        <w:rPr>
          <w:sz w:val="24"/>
          <w:szCs w:val="24"/>
        </w:rPr>
        <w:t>Перевалов</w:t>
      </w:r>
    </w:p>
    <w:sectPr w:rsidR="003B54E6" w:rsidRPr="003B54E6" w:rsidSect="003B54E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54E6"/>
    <w:rsid w:val="00005982"/>
    <w:rsid w:val="000536D0"/>
    <w:rsid w:val="000F2E1F"/>
    <w:rsid w:val="00142249"/>
    <w:rsid w:val="001452C3"/>
    <w:rsid w:val="00161825"/>
    <w:rsid w:val="00170246"/>
    <w:rsid w:val="00190B9B"/>
    <w:rsid w:val="003A69D9"/>
    <w:rsid w:val="003B54E6"/>
    <w:rsid w:val="00411E00"/>
    <w:rsid w:val="004771BC"/>
    <w:rsid w:val="00487D76"/>
    <w:rsid w:val="00493B84"/>
    <w:rsid w:val="0049750D"/>
    <w:rsid w:val="004B528B"/>
    <w:rsid w:val="0050051A"/>
    <w:rsid w:val="00506CCB"/>
    <w:rsid w:val="00591D21"/>
    <w:rsid w:val="00686462"/>
    <w:rsid w:val="006B09BF"/>
    <w:rsid w:val="006F7358"/>
    <w:rsid w:val="00713F34"/>
    <w:rsid w:val="007165B3"/>
    <w:rsid w:val="007451B9"/>
    <w:rsid w:val="007E5F33"/>
    <w:rsid w:val="00893DCC"/>
    <w:rsid w:val="00933E21"/>
    <w:rsid w:val="00950337"/>
    <w:rsid w:val="00AE2C88"/>
    <w:rsid w:val="00B627A0"/>
    <w:rsid w:val="00B80539"/>
    <w:rsid w:val="00BE711F"/>
    <w:rsid w:val="00C44E56"/>
    <w:rsid w:val="00CE6052"/>
    <w:rsid w:val="00D15B66"/>
    <w:rsid w:val="00D402E3"/>
    <w:rsid w:val="00E06062"/>
    <w:rsid w:val="00E27E62"/>
    <w:rsid w:val="00E50339"/>
    <w:rsid w:val="00F03566"/>
    <w:rsid w:val="00F211F9"/>
    <w:rsid w:val="00F57D9A"/>
    <w:rsid w:val="00F65E81"/>
    <w:rsid w:val="00F7276A"/>
    <w:rsid w:val="00F81D68"/>
    <w:rsid w:val="00FB4330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B54E6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semiHidden/>
    <w:unhideWhenUsed/>
    <w:qFormat/>
    <w:rsid w:val="003B54E6"/>
    <w:pPr>
      <w:keepNext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4E6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B54E6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2023-10-02T08:40:00Z</cp:lastPrinted>
  <dcterms:created xsi:type="dcterms:W3CDTF">2022-08-10T06:15:00Z</dcterms:created>
  <dcterms:modified xsi:type="dcterms:W3CDTF">2023-10-02T09:07:00Z</dcterms:modified>
</cp:coreProperties>
</file>