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3C" w:rsidRDefault="008A353C" w:rsidP="008A353C">
      <w:pPr>
        <w:ind w:hanging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-100965</wp:posOffset>
            </wp:positionV>
            <wp:extent cx="655320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53C" w:rsidRDefault="008A353C" w:rsidP="008A353C">
      <w:pPr>
        <w:jc w:val="center"/>
        <w:rPr>
          <w:b/>
          <w:bCs/>
          <w:sz w:val="28"/>
          <w:szCs w:val="20"/>
        </w:rPr>
      </w:pPr>
    </w:p>
    <w:p w:rsidR="008A353C" w:rsidRDefault="008A353C" w:rsidP="008A353C">
      <w:pPr>
        <w:jc w:val="center"/>
        <w:rPr>
          <w:b/>
          <w:bCs/>
          <w:sz w:val="28"/>
          <w:szCs w:val="20"/>
        </w:rPr>
      </w:pPr>
    </w:p>
    <w:p w:rsidR="008A353C" w:rsidRDefault="008A353C" w:rsidP="008A353C">
      <w:pPr>
        <w:jc w:val="center"/>
        <w:rPr>
          <w:b/>
          <w:bCs/>
          <w:sz w:val="28"/>
          <w:szCs w:val="20"/>
        </w:rPr>
      </w:pPr>
    </w:p>
    <w:p w:rsidR="008A353C" w:rsidRDefault="008A353C" w:rsidP="008A353C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                      </w:t>
      </w: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</w:p>
    <w:p w:rsidR="008A353C" w:rsidRDefault="008A353C" w:rsidP="008A353C">
      <w:pPr>
        <w:jc w:val="center"/>
        <w:rPr>
          <w:b/>
          <w:bCs/>
          <w:sz w:val="28"/>
          <w:szCs w:val="20"/>
        </w:rPr>
      </w:pPr>
    </w:p>
    <w:p w:rsidR="008A353C" w:rsidRDefault="008A353C" w:rsidP="008A353C">
      <w:pPr>
        <w:keepNext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А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м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и с т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ц</w:t>
      </w:r>
      <w:proofErr w:type="spellEnd"/>
      <w:r>
        <w:rPr>
          <w:b/>
          <w:bCs/>
          <w:sz w:val="28"/>
          <w:szCs w:val="20"/>
        </w:rPr>
        <w:t xml:space="preserve"> и я    м у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ц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п</w:t>
      </w:r>
      <w:proofErr w:type="spellEnd"/>
      <w:r>
        <w:rPr>
          <w:b/>
          <w:bCs/>
          <w:sz w:val="28"/>
          <w:szCs w:val="20"/>
        </w:rPr>
        <w:t xml:space="preserve"> а л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г о 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а</w:t>
      </w:r>
    </w:p>
    <w:p w:rsidR="008A353C" w:rsidRDefault="008A353C" w:rsidP="008A353C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8A353C" w:rsidRDefault="008A353C" w:rsidP="008A353C">
      <w:pPr>
        <w:jc w:val="center"/>
        <w:rPr>
          <w:b/>
          <w:bCs/>
          <w:sz w:val="28"/>
          <w:szCs w:val="20"/>
        </w:rPr>
      </w:pPr>
    </w:p>
    <w:p w:rsidR="008A353C" w:rsidRDefault="008A353C" w:rsidP="008A353C">
      <w:pPr>
        <w:keepNext/>
        <w:tabs>
          <w:tab w:val="center" w:pos="4677"/>
          <w:tab w:val="left" w:pos="6870"/>
        </w:tabs>
        <w:jc w:val="center"/>
        <w:outlineLvl w:val="1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 О С Т А Н О В Л Е Н И Е</w:t>
      </w:r>
    </w:p>
    <w:p w:rsidR="008A353C" w:rsidRDefault="008A353C" w:rsidP="008A353C">
      <w:pPr>
        <w:rPr>
          <w:sz w:val="28"/>
        </w:rPr>
      </w:pPr>
    </w:p>
    <w:p w:rsidR="008A353C" w:rsidRDefault="008A353C" w:rsidP="008A353C">
      <w:r>
        <w:t xml:space="preserve">от </w:t>
      </w:r>
      <w:r w:rsidR="00F24CDA">
        <w:t xml:space="preserve"> 15.04.2024 </w:t>
      </w:r>
      <w:r w:rsidR="00F24CDA">
        <w:tab/>
      </w:r>
      <w:r w:rsidR="00F24CDA">
        <w:tab/>
      </w:r>
      <w:r w:rsidR="00F24CDA">
        <w:tab/>
      </w:r>
      <w:r w:rsidR="00F24CDA">
        <w:tab/>
      </w:r>
      <w:r w:rsidR="00F24CDA">
        <w:tab/>
      </w:r>
      <w:r w:rsidR="00F24CDA">
        <w:tab/>
      </w:r>
      <w:r w:rsidR="00F24CDA">
        <w:tab/>
      </w:r>
      <w:r w:rsidR="00F24CDA">
        <w:tab/>
      </w:r>
      <w:r w:rsidR="00F24CDA">
        <w:tab/>
      </w:r>
      <w:r w:rsidR="00F24CDA">
        <w:tab/>
        <w:t>№ 412</w:t>
      </w:r>
    </w:p>
    <w:p w:rsidR="008A353C" w:rsidRDefault="008A353C" w:rsidP="008A353C"/>
    <w:p w:rsidR="008A353C" w:rsidRDefault="008A353C" w:rsidP="008A353C"/>
    <w:tbl>
      <w:tblPr>
        <w:tblpPr w:leftFromText="180" w:rightFromText="180" w:bottomFromText="160" w:vertAnchor="text" w:horzAnchor="margin" w:tblpY="54"/>
        <w:tblW w:w="0" w:type="auto"/>
        <w:tblLook w:val="04A0"/>
      </w:tblPr>
      <w:tblGrid>
        <w:gridCol w:w="6033"/>
      </w:tblGrid>
      <w:tr w:rsidR="008A353C" w:rsidTr="008A353C">
        <w:trPr>
          <w:trHeight w:val="714"/>
        </w:trPr>
        <w:tc>
          <w:tcPr>
            <w:tcW w:w="6033" w:type="dxa"/>
            <w:hideMark/>
          </w:tcPr>
          <w:p w:rsidR="008A353C" w:rsidRDefault="008A353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rStyle w:val="a4"/>
                <w:lang w:eastAsia="en-US"/>
              </w:rPr>
              <w:t xml:space="preserve">О внесении изменений в постановление администрации </w:t>
            </w:r>
            <w:proofErr w:type="gramStart"/>
            <w:r>
              <w:rPr>
                <w:rStyle w:val="a4"/>
                <w:lang w:eastAsia="en-US"/>
              </w:rPr>
              <w:t>муниципального</w:t>
            </w:r>
            <w:proofErr w:type="gramEnd"/>
            <w:r>
              <w:rPr>
                <w:rStyle w:val="a4"/>
                <w:lang w:eastAsia="en-US"/>
              </w:rPr>
              <w:t xml:space="preserve"> района «Город Людиново и Людиновский район» от 29.03.2019 №390 «Об утверждении муниципальной программы «Развитие образования в Людиновском районе»</w:t>
            </w:r>
          </w:p>
        </w:tc>
      </w:tr>
    </w:tbl>
    <w:p w:rsidR="008A353C" w:rsidRDefault="008A353C" w:rsidP="008A353C">
      <w:pPr>
        <w:rPr>
          <w:rFonts w:eastAsiaTheme="minorHAnsi"/>
          <w:b/>
          <w:lang w:eastAsia="en-US"/>
        </w:rPr>
      </w:pPr>
    </w:p>
    <w:p w:rsidR="008A353C" w:rsidRDefault="008A353C" w:rsidP="008A353C">
      <w:pPr>
        <w:rPr>
          <w:rFonts w:eastAsiaTheme="minorHAnsi"/>
          <w:b/>
          <w:lang w:eastAsia="en-US"/>
        </w:rPr>
      </w:pPr>
    </w:p>
    <w:p w:rsidR="008A353C" w:rsidRDefault="008A353C" w:rsidP="008A353C">
      <w:pPr>
        <w:rPr>
          <w:rFonts w:eastAsiaTheme="minorHAnsi"/>
          <w:b/>
          <w:lang w:eastAsia="en-US"/>
        </w:rPr>
      </w:pPr>
    </w:p>
    <w:p w:rsidR="008A353C" w:rsidRDefault="008A353C" w:rsidP="008A353C">
      <w:pPr>
        <w:rPr>
          <w:rFonts w:eastAsiaTheme="minorHAnsi"/>
          <w:b/>
          <w:lang w:eastAsia="en-US"/>
        </w:rPr>
      </w:pPr>
    </w:p>
    <w:p w:rsidR="008A353C" w:rsidRDefault="008A353C" w:rsidP="008A353C">
      <w:pPr>
        <w:rPr>
          <w:rFonts w:eastAsiaTheme="minorHAnsi"/>
          <w:b/>
          <w:lang w:eastAsia="en-US"/>
        </w:rPr>
      </w:pPr>
    </w:p>
    <w:p w:rsidR="008A353C" w:rsidRDefault="008A353C" w:rsidP="008A353C">
      <w:pPr>
        <w:rPr>
          <w:rFonts w:eastAsiaTheme="minorHAnsi"/>
          <w:b/>
          <w:lang w:eastAsia="en-US"/>
        </w:rPr>
      </w:pPr>
    </w:p>
    <w:p w:rsidR="008A353C" w:rsidRDefault="008A353C" w:rsidP="008A353C">
      <w:pPr>
        <w:ind w:firstLine="709"/>
        <w:jc w:val="both"/>
        <w:rPr>
          <w:rFonts w:eastAsiaTheme="minorHAnsi"/>
          <w:lang w:eastAsia="en-US"/>
        </w:rPr>
      </w:pPr>
    </w:p>
    <w:p w:rsidR="008A353C" w:rsidRDefault="008A353C" w:rsidP="008A353C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соответствии с постановлением администрации муниципального района «Город Людиново и Людиновский район» от 26.10.2018 г. №1547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</w:t>
      </w:r>
      <w:proofErr w:type="gramEnd"/>
      <w:r>
        <w:rPr>
          <w:rFonts w:eastAsiaTheme="minorHAnsi"/>
          <w:lang w:eastAsia="en-US"/>
        </w:rPr>
        <w:t xml:space="preserve"> Людиновский район»</w:t>
      </w:r>
    </w:p>
    <w:p w:rsidR="008A353C" w:rsidRDefault="008A353C" w:rsidP="008A353C">
      <w:pPr>
        <w:jc w:val="both"/>
        <w:rPr>
          <w:rFonts w:eastAsiaTheme="minorHAnsi"/>
          <w:lang w:eastAsia="en-US"/>
        </w:rPr>
      </w:pPr>
    </w:p>
    <w:p w:rsidR="008A353C" w:rsidRDefault="008A353C" w:rsidP="008A353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постановляет:</w:t>
      </w:r>
    </w:p>
    <w:p w:rsidR="008A353C" w:rsidRDefault="008A353C" w:rsidP="008A353C">
      <w:pPr>
        <w:ind w:firstLine="709"/>
        <w:jc w:val="both"/>
        <w:rPr>
          <w:rFonts w:eastAsiaTheme="minorHAnsi"/>
          <w:lang w:eastAsia="en-US"/>
        </w:rPr>
      </w:pPr>
    </w:p>
    <w:p w:rsidR="008A353C" w:rsidRDefault="008A353C" w:rsidP="008A353C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Внести изменения в постановление администрации муниципального района «Город Людиново и Людиновский район»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29.03.2019 №390 «Об утверждении муниципальной программы «Развитие образования в Людиновском районе».</w:t>
      </w:r>
    </w:p>
    <w:p w:rsidR="008A353C" w:rsidRDefault="008A353C" w:rsidP="008A353C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ind w:firstLine="709"/>
        <w:jc w:val="both"/>
        <w:rPr>
          <w:color w:val="000000"/>
        </w:rPr>
      </w:pPr>
      <w:r>
        <w:t>2. Утвердить приложение к постановлению в новой редакции (прилагается).</w:t>
      </w:r>
    </w:p>
    <w:p w:rsidR="008A353C" w:rsidRDefault="008A353C" w:rsidP="008A35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Е.В. Фоменко. </w:t>
      </w:r>
    </w:p>
    <w:p w:rsidR="008A353C" w:rsidRDefault="008A353C" w:rsidP="008A353C">
      <w:pPr>
        <w:ind w:firstLine="709"/>
        <w:jc w:val="both"/>
      </w:pPr>
      <w:r>
        <w:t xml:space="preserve">4. Настоящее постановление </w:t>
      </w:r>
      <w:proofErr w:type="gramStart"/>
      <w:r>
        <w:t>вступает в силу со дня его подписания и подлежит</w:t>
      </w:r>
      <w:proofErr w:type="gramEnd"/>
      <w:r>
        <w:t xml:space="preserve"> официальному опубликованию.</w:t>
      </w:r>
    </w:p>
    <w:p w:rsidR="008A353C" w:rsidRDefault="008A353C" w:rsidP="008A353C">
      <w:pPr>
        <w:ind w:firstLine="709"/>
        <w:jc w:val="both"/>
      </w:pPr>
    </w:p>
    <w:p w:rsidR="008A353C" w:rsidRDefault="008A353C" w:rsidP="008A353C">
      <w:pPr>
        <w:ind w:firstLine="709"/>
        <w:jc w:val="both"/>
      </w:pPr>
    </w:p>
    <w:p w:rsidR="008A353C" w:rsidRDefault="008A353C" w:rsidP="008A353C">
      <w:r>
        <w:t>И.о. главы администрации</w:t>
      </w:r>
    </w:p>
    <w:p w:rsidR="008A353C" w:rsidRDefault="008A353C" w:rsidP="008A353C">
      <w:pPr>
        <w:ind w:right="-1"/>
      </w:pPr>
      <w:r>
        <w:t>муниципального района                                                                    Э.В. Титов</w:t>
      </w:r>
    </w:p>
    <w:p w:rsidR="008A353C" w:rsidRDefault="008A353C" w:rsidP="008A353C">
      <w:pPr>
        <w:ind w:left="-284" w:firstLine="709"/>
        <w:jc w:val="both"/>
      </w:pPr>
    </w:p>
    <w:p w:rsidR="00F24CDA" w:rsidRDefault="00F24CDA" w:rsidP="008A353C">
      <w:pPr>
        <w:pStyle w:val="a3"/>
        <w:rPr>
          <w:rFonts w:ascii="Times New Roman" w:hAnsi="Times New Roman"/>
          <w:szCs w:val="24"/>
        </w:rPr>
      </w:pPr>
    </w:p>
    <w:p w:rsidR="00F24CDA" w:rsidRDefault="00F24CDA" w:rsidP="008A353C">
      <w:pPr>
        <w:pStyle w:val="a3"/>
        <w:rPr>
          <w:rFonts w:ascii="Times New Roman" w:hAnsi="Times New Roman"/>
          <w:szCs w:val="24"/>
        </w:rPr>
      </w:pPr>
    </w:p>
    <w:p w:rsidR="00F24CDA" w:rsidRDefault="00F24CDA" w:rsidP="008A353C">
      <w:pPr>
        <w:pStyle w:val="a3"/>
        <w:rPr>
          <w:rFonts w:ascii="Times New Roman" w:hAnsi="Times New Roman"/>
          <w:szCs w:val="24"/>
        </w:rPr>
      </w:pPr>
    </w:p>
    <w:p w:rsidR="00C733C7" w:rsidRDefault="00C733C7" w:rsidP="00F24CDA">
      <w:pPr>
        <w:autoSpaceDE w:val="0"/>
        <w:autoSpaceDN w:val="0"/>
        <w:adjustRightInd w:val="0"/>
        <w:jc w:val="right"/>
      </w:pPr>
    </w:p>
    <w:p w:rsidR="00F24CDA" w:rsidRDefault="00F24CDA" w:rsidP="00F24CDA">
      <w:pPr>
        <w:autoSpaceDE w:val="0"/>
        <w:autoSpaceDN w:val="0"/>
        <w:adjustRightInd w:val="0"/>
        <w:jc w:val="right"/>
      </w:pPr>
      <w:r w:rsidRPr="00585AF3">
        <w:t>Приложение к постановлению</w:t>
      </w:r>
    </w:p>
    <w:p w:rsidR="00F24CDA" w:rsidRDefault="00F24CDA" w:rsidP="00F24CDA">
      <w:pPr>
        <w:autoSpaceDE w:val="0"/>
        <w:autoSpaceDN w:val="0"/>
        <w:adjustRightInd w:val="0"/>
        <w:jc w:val="right"/>
      </w:pPr>
      <w:r>
        <w:t>администрации муниципального района</w:t>
      </w:r>
    </w:p>
    <w:p w:rsidR="00F24CDA" w:rsidRPr="00585AF3" w:rsidRDefault="00F24CDA" w:rsidP="00F24CDA">
      <w:pPr>
        <w:autoSpaceDE w:val="0"/>
        <w:autoSpaceDN w:val="0"/>
        <w:adjustRightInd w:val="0"/>
        <w:spacing w:before="240"/>
        <w:jc w:val="right"/>
      </w:pPr>
      <w:r>
        <w:lastRenderedPageBreak/>
        <w:t>от  15.04.2024 № 412</w:t>
      </w:r>
    </w:p>
    <w:p w:rsidR="00F24CDA" w:rsidRPr="00885C40" w:rsidRDefault="00F24CDA" w:rsidP="00F24C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85C40">
        <w:rPr>
          <w:b/>
          <w:sz w:val="26"/>
          <w:szCs w:val="26"/>
        </w:rPr>
        <w:t>ПАСПОРТ</w:t>
      </w:r>
    </w:p>
    <w:p w:rsidR="00F24CDA" w:rsidRDefault="00F24CDA" w:rsidP="00F24C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885C40">
        <w:rPr>
          <w:b/>
          <w:sz w:val="26"/>
          <w:szCs w:val="26"/>
        </w:rPr>
        <w:t xml:space="preserve">униципальной программы </w:t>
      </w:r>
    </w:p>
    <w:p w:rsidR="00F24CDA" w:rsidRPr="00885C40" w:rsidRDefault="00F24CDA" w:rsidP="00F24C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85C40">
        <w:rPr>
          <w:b/>
          <w:sz w:val="26"/>
          <w:szCs w:val="26"/>
        </w:rPr>
        <w:t>«Развитие о</w:t>
      </w:r>
      <w:r>
        <w:rPr>
          <w:b/>
          <w:sz w:val="26"/>
          <w:szCs w:val="26"/>
        </w:rPr>
        <w:t>бразования в муниципальном районе «Город Людиново и Людиновский район»</w:t>
      </w:r>
    </w:p>
    <w:p w:rsidR="00F24CDA" w:rsidRDefault="00F24CDA" w:rsidP="00F24CDA">
      <w:pPr>
        <w:rPr>
          <w:b/>
        </w:rPr>
      </w:pPr>
    </w:p>
    <w:tbl>
      <w:tblPr>
        <w:tblW w:w="98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708"/>
        <w:gridCol w:w="602"/>
        <w:gridCol w:w="816"/>
        <w:gridCol w:w="708"/>
        <w:gridCol w:w="142"/>
        <w:gridCol w:w="850"/>
        <w:gridCol w:w="709"/>
        <w:gridCol w:w="850"/>
        <w:gridCol w:w="709"/>
        <w:gridCol w:w="709"/>
        <w:gridCol w:w="708"/>
        <w:gridCol w:w="713"/>
      </w:tblGrid>
      <w:tr w:rsidR="00F24CDA" w:rsidTr="00F24C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B30F1" w:rsidRDefault="00F24CDA" w:rsidP="00F24CDA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lang w:eastAsia="en-US"/>
              </w:rPr>
            </w:pPr>
            <w:r w:rsidRPr="002B30F1">
              <w:rPr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autoSpaceDE w:val="0"/>
              <w:autoSpaceDN w:val="0"/>
              <w:adjustRightInd w:val="0"/>
            </w:pP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Default="00F24CDA" w:rsidP="00F24CDA">
            <w:pPr>
              <w:autoSpaceDE w:val="0"/>
              <w:autoSpaceDN w:val="0"/>
              <w:adjustRightInd w:val="0"/>
            </w:pPr>
            <w:r>
              <w:t>Отдел образования администрации муниципального района «Город Людиново и Людиновский район»</w:t>
            </w:r>
          </w:p>
        </w:tc>
      </w:tr>
      <w:tr w:rsidR="00F24CDA" w:rsidTr="00F24C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B30F1" w:rsidRDefault="00F24CDA" w:rsidP="00F24CD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2B30F1">
              <w:rPr>
                <w:sz w:val="22"/>
                <w:szCs w:val="22"/>
                <w:lang w:eastAsia="en-US"/>
              </w:rPr>
              <w:t>2.Соисполнители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autoSpaceDE w:val="0"/>
              <w:autoSpaceDN w:val="0"/>
              <w:adjustRightInd w:val="0"/>
            </w:pP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Default="00F24CDA" w:rsidP="00F24CD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Отдел образования администрации муниципального района «Город Людиново и Людиновский район»</w:t>
            </w:r>
            <w:proofErr w:type="gramStart"/>
            <w:r>
              <w:t>,о</w:t>
            </w:r>
            <w:proofErr w:type="gramEnd"/>
            <w:r>
              <w:t>бразовательные организации, подведомственные отделу образования администрации муниципального района «Город Людиново и Людиновский район»</w:t>
            </w:r>
          </w:p>
        </w:tc>
      </w:tr>
      <w:tr w:rsidR="00F24CDA" w:rsidTr="00F24C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B30F1" w:rsidRDefault="00F24CDA" w:rsidP="00F24CD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2B30F1">
              <w:rPr>
                <w:sz w:val="22"/>
                <w:szCs w:val="22"/>
                <w:lang w:eastAsia="en-US"/>
              </w:rPr>
              <w:t>3.Цели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с </w:t>
            </w:r>
            <w:proofErr w:type="gramStart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 xml:space="preserve"> в интересах инновационного социально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развития муниципального района «Город Людиново и Людиновский район»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CDA" w:rsidTr="00F24C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B30F1" w:rsidRDefault="00F24CDA" w:rsidP="00F24CD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2B30F1">
              <w:rPr>
                <w:sz w:val="22"/>
                <w:szCs w:val="22"/>
                <w:lang w:eastAsia="en-US"/>
              </w:rPr>
              <w:t>4.Задачи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6A3F58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      </w:r>
          </w:p>
          <w:p w:rsidR="00F24CDA" w:rsidRPr="006A3F58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      </w:r>
          </w:p>
          <w:p w:rsidR="00F24CDA" w:rsidRPr="006A3F58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      </w:r>
          </w:p>
          <w:p w:rsidR="00F24CDA" w:rsidRPr="006A3F58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формирование механизмов адресной поддержки педагогических работников, талантливых обучающихся, образовательных организаций по результатам их деятельности;</w:t>
            </w:r>
          </w:p>
          <w:p w:rsidR="00F24CDA" w:rsidRPr="006A3F58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и организационно-</w:t>
            </w:r>
            <w:proofErr w:type="gramStart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6A3F58">
              <w:rPr>
                <w:rFonts w:ascii="Times New Roman" w:hAnsi="Times New Roman" w:cs="Times New Roman"/>
                <w:sz w:val="24"/>
                <w:szCs w:val="24"/>
              </w:rPr>
              <w:t>, обеспечивающих равную доступность услуг дошкольного, начального общего, основного общего, среднего общего и дополнительного образования детей.</w:t>
            </w:r>
          </w:p>
          <w:p w:rsidR="00F24CDA" w:rsidRDefault="00F24CDA" w:rsidP="00F24CDA">
            <w:pPr>
              <w:autoSpaceDE w:val="0"/>
              <w:autoSpaceDN w:val="0"/>
              <w:adjustRightInd w:val="0"/>
            </w:pPr>
          </w:p>
        </w:tc>
      </w:tr>
      <w:tr w:rsidR="00F24CDA" w:rsidTr="00F24C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B30F1" w:rsidRDefault="00F24CDA" w:rsidP="00F24CD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2B30F1">
              <w:rPr>
                <w:sz w:val="22"/>
                <w:szCs w:val="22"/>
              </w:rPr>
              <w:t>5.Подпрограммы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1.«Развитие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образования»;</w:t>
            </w:r>
          </w:p>
          <w:p w:rsidR="00F24CDA" w:rsidRDefault="00F24CDA" w:rsidP="00F24CD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2.«Развитие общего образования»;</w:t>
            </w:r>
          </w:p>
          <w:p w:rsidR="00F24CDA" w:rsidRDefault="00F24CDA" w:rsidP="00F24CDA">
            <w:pPr>
              <w:pStyle w:val="1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3.«Развитие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образования»;</w:t>
            </w:r>
          </w:p>
        </w:tc>
      </w:tr>
      <w:tr w:rsidR="00F24CDA" w:rsidTr="00F24C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B30F1" w:rsidRDefault="00F24CDA" w:rsidP="00F24CD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2B30F1">
              <w:rPr>
                <w:sz w:val="22"/>
                <w:szCs w:val="22"/>
              </w:rPr>
              <w:t>6.Индикаторы муниципальной 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98785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98785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</w:t>
            </w:r>
            <w:proofErr w:type="gramStart"/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детей в возрасте от 3 до 7 лет;</w:t>
            </w:r>
          </w:p>
          <w:p w:rsidR="00F24CDA" w:rsidRPr="0098785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</w:t>
            </w:r>
            <w:proofErr w:type="gramStart"/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детей в возрасте от 2 месяцев до 3 лет;</w:t>
            </w:r>
          </w:p>
          <w:p w:rsidR="00F24CDA" w:rsidRPr="0098785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населения в возрасте 5 - 18 лет, охваченного дополнительным образованием, в общей численности населения в возрасте 5 - 18 лет /из них не менее 25% детей, обучающимся по дополнительным общеобразовательным программа естественнонаучной и технической направленности;</w:t>
            </w:r>
          </w:p>
          <w:p w:rsidR="00F24CDA" w:rsidRPr="0098785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численности обучающихся в первую смену в общей численности обучающихся общеобразовательных организаций; 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выпускников 11 классов, получивших аттестаты о среднем общем образовании.</w:t>
            </w:r>
          </w:p>
        </w:tc>
      </w:tr>
      <w:tr w:rsidR="00F24CDA" w:rsidTr="00F24C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B30F1" w:rsidRDefault="00F24CDA" w:rsidP="00F24CD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2B30F1">
              <w:rPr>
                <w:sz w:val="22"/>
                <w:szCs w:val="22"/>
              </w:rPr>
              <w:lastRenderedPageBreak/>
              <w:t>7.Сроки и этапы реализации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Default="00F24CDA" w:rsidP="00F24C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2019-2026 годы, в 1 этап</w:t>
            </w:r>
          </w:p>
        </w:tc>
      </w:tr>
      <w:tr w:rsidR="00F24CDA" w:rsidTr="00F24CDA">
        <w:trPr>
          <w:cantSplit/>
          <w:trHeight w:val="2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B30F1" w:rsidRDefault="00F24CDA" w:rsidP="00F24CD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  <w:p w:rsidR="00F24CDA" w:rsidRPr="002B30F1" w:rsidRDefault="00F24CDA" w:rsidP="00F24CD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2B30F1">
              <w:rPr>
                <w:sz w:val="22"/>
                <w:szCs w:val="22"/>
              </w:rP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A91D02" w:rsidRDefault="00F24CDA" w:rsidP="00F24CD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A91D02">
              <w:rPr>
                <w:sz w:val="18"/>
                <w:szCs w:val="18"/>
              </w:rPr>
              <w:t>Всего (</w:t>
            </w:r>
            <w:proofErr w:type="spellStart"/>
            <w:r w:rsidRPr="00A91D02">
              <w:rPr>
                <w:sz w:val="18"/>
                <w:szCs w:val="18"/>
              </w:rPr>
              <w:t>тыс</w:t>
            </w:r>
            <w:proofErr w:type="gramStart"/>
            <w:r w:rsidRPr="00A91D02">
              <w:rPr>
                <w:sz w:val="18"/>
                <w:szCs w:val="18"/>
              </w:rPr>
              <w:t>.р</w:t>
            </w:r>
            <w:proofErr w:type="gramEnd"/>
            <w:r w:rsidRPr="00A91D02">
              <w:rPr>
                <w:sz w:val="18"/>
                <w:szCs w:val="18"/>
              </w:rPr>
              <w:t>уб</w:t>
            </w:r>
            <w:proofErr w:type="spellEnd"/>
            <w:r w:rsidRPr="00A91D02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CDA" w:rsidRPr="00F8799E" w:rsidRDefault="00F24CDA" w:rsidP="00F24C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4CDA" w:rsidRPr="00F8799E" w:rsidRDefault="00F24CDA" w:rsidP="00F24CD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799E">
              <w:rPr>
                <w:sz w:val="18"/>
                <w:szCs w:val="18"/>
              </w:rPr>
              <w:t>в том числе по годам:</w:t>
            </w:r>
          </w:p>
        </w:tc>
      </w:tr>
      <w:tr w:rsidR="00F24CDA" w:rsidTr="00F24CDA">
        <w:trPr>
          <w:cantSplit/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Default="00F24CDA" w:rsidP="00F24CDA"/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F8799E" w:rsidRDefault="00F24CDA" w:rsidP="00F24C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F24CDA" w:rsidTr="00F24CDA">
        <w:trPr>
          <w:cantSplit/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Default="00F24CDA" w:rsidP="00F24CDA"/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средства  бюджета</w:t>
            </w:r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816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1519625,6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149751,5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163229,6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187519,0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180180,4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197540,2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214169,8</w:t>
            </w: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211751,5</w:t>
            </w:r>
          </w:p>
        </w:tc>
        <w:tc>
          <w:tcPr>
            <w:tcW w:w="713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215483,6</w:t>
            </w:r>
          </w:p>
        </w:tc>
      </w:tr>
      <w:tr w:rsidR="00F24CDA" w:rsidTr="00F24CDA">
        <w:trPr>
          <w:cantSplit/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Default="00F24CDA" w:rsidP="00F24CDA"/>
        </w:tc>
        <w:tc>
          <w:tcPr>
            <w:tcW w:w="1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F24CDA" w:rsidRPr="00AA6A67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финансирование содержания служб обеспеч</w:t>
            </w:r>
            <w:r>
              <w:rPr>
                <w:sz w:val="18"/>
                <w:szCs w:val="18"/>
              </w:rPr>
              <w:t>ения деятельности в образовании</w:t>
            </w:r>
          </w:p>
        </w:tc>
        <w:tc>
          <w:tcPr>
            <w:tcW w:w="816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120013,1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13362,6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13781,0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13776,3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14063,0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15153,8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16526,2</w:t>
            </w: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16616,7</w:t>
            </w:r>
          </w:p>
        </w:tc>
        <w:tc>
          <w:tcPr>
            <w:tcW w:w="713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16733,5</w:t>
            </w:r>
          </w:p>
        </w:tc>
      </w:tr>
      <w:tr w:rsidR="00F24CDA" w:rsidTr="00F24CDA">
        <w:trPr>
          <w:cantSplit/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Default="00F24CDA" w:rsidP="00F24CDA"/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AA6A67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средства бюджета</w:t>
            </w:r>
            <w:r>
              <w:rPr>
                <w:sz w:val="18"/>
                <w:szCs w:val="18"/>
              </w:rPr>
              <w:t xml:space="preserve"> КО</w:t>
            </w:r>
          </w:p>
        </w:tc>
        <w:tc>
          <w:tcPr>
            <w:tcW w:w="816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3805047,9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412039,8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417139,8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442574,3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455666,1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502554,0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512956,1</w:t>
            </w: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547386,0</w:t>
            </w:r>
          </w:p>
        </w:tc>
        <w:tc>
          <w:tcPr>
            <w:tcW w:w="713" w:type="dxa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514731,8</w:t>
            </w:r>
          </w:p>
        </w:tc>
      </w:tr>
      <w:tr w:rsidR="00F24CDA" w:rsidTr="00F24CDA">
        <w:trPr>
          <w:cantSplit/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Default="00F24CDA" w:rsidP="00F24CDA"/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F01186" w:rsidRDefault="00F24CDA" w:rsidP="00F24CD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118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16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  <w:lang w:val="en-US"/>
              </w:rPr>
              <w:t>5324673</w:t>
            </w:r>
            <w:r w:rsidRPr="00A07358">
              <w:rPr>
                <w:b/>
                <w:sz w:val="20"/>
                <w:szCs w:val="20"/>
              </w:rPr>
              <w:t>,</w:t>
            </w:r>
            <w:r w:rsidRPr="00A0735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635846,5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727125,9</w:t>
            </w: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759137,5</w:t>
            </w:r>
          </w:p>
        </w:tc>
        <w:tc>
          <w:tcPr>
            <w:tcW w:w="713" w:type="dxa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730215,4</w:t>
            </w:r>
          </w:p>
        </w:tc>
      </w:tr>
      <w:tr w:rsidR="00F24CDA" w:rsidTr="00F24CDA">
        <w:trPr>
          <w:cantSplit/>
          <w:trHeight w:val="185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Default="00F24CDA" w:rsidP="00F24CD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      </w:r>
          </w:p>
        </w:tc>
      </w:tr>
    </w:tbl>
    <w:p w:rsidR="00F24CDA" w:rsidRDefault="00F24CDA" w:rsidP="00F24CDA">
      <w:pPr>
        <w:pStyle w:val="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24CDA" w:rsidRDefault="00F24CDA" w:rsidP="00F24CDA">
      <w:pPr>
        <w:pStyle w:val="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24CDA" w:rsidRPr="00125404" w:rsidRDefault="00F24CDA" w:rsidP="00F24CDA">
      <w:pPr>
        <w:pStyle w:val="ConsPlusNormal"/>
        <w:widowControl w:val="0"/>
        <w:numPr>
          <w:ilvl w:val="0"/>
          <w:numId w:val="4"/>
        </w:numPr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404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сферы реализации муниципальной программы</w:t>
      </w:r>
    </w:p>
    <w:p w:rsidR="00F24CDA" w:rsidRPr="006A3F58" w:rsidRDefault="00F24CDA" w:rsidP="00F24CDA">
      <w:pPr>
        <w:pStyle w:val="ConsPlusNormal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CDA" w:rsidRPr="006A3F58" w:rsidRDefault="00F24CDA" w:rsidP="00F24CD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Основными приоритетами развития муниципального района «Город Людиново и Людиновский район» </w:t>
      </w:r>
      <w:r w:rsidRPr="006A3F58">
        <w:rPr>
          <w:rFonts w:ascii="Times New Roman" w:hAnsi="Times New Roman" w:cs="Times New Roman"/>
          <w:color w:val="000000"/>
          <w:sz w:val="24"/>
          <w:szCs w:val="24"/>
        </w:rPr>
        <w:t>являются обеспечение достойного качества жизни населения, улучшение демографической ситуации, учет интересов людей с ограниченными возможностями, сохранение социальной стабильности, обеспечение устойчивого роста экономического потенциала, повышения уровня общественно-политического единства, активизации гражданского политического участия населения, формирования и развития институтов гражданского общества.</w:t>
      </w:r>
    </w:p>
    <w:p w:rsidR="00F24CDA" w:rsidRPr="006A3F58" w:rsidRDefault="00F24CDA" w:rsidP="00F24CD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color w:val="000000"/>
          <w:sz w:val="24"/>
          <w:szCs w:val="24"/>
        </w:rPr>
        <w:t>Уровень развития системы образования выступает в качестве основной составляющей, характеризующей</w:t>
      </w:r>
      <w:r w:rsidRPr="006A3F58">
        <w:rPr>
          <w:rFonts w:ascii="Times New Roman" w:hAnsi="Times New Roman" w:cs="Times New Roman"/>
          <w:sz w:val="24"/>
          <w:szCs w:val="24"/>
        </w:rPr>
        <w:t xml:space="preserve"> уровень жизни населения и благополучие населения современного общества.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Образование в ближайшие десятилетия будет играть решающую роль в обеспечении устойчивого социально-экономического развития общества.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В этом контексте можно выделить три типа индикаторов конкурентоспособности образования: 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1) функционирование образовательной системы в целом (доступность, охват, финансирование, дифференциация); 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lastRenderedPageBreak/>
        <w:t xml:space="preserve">2) характеристики образовательного процесса на уровне образовательных организаций (структура, условия, кадры, содержание, технологии); 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3) образовательные результаты.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программы: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произойдет качественное обновление инфраструктуры системы общего и дополнительного образования</w:t>
      </w:r>
      <w:r w:rsidRPr="006A3F58">
        <w:rPr>
          <w:rFonts w:ascii="Times New Roman" w:hAnsi="Times New Roman" w:cs="Times New Roman"/>
          <w:color w:val="000000"/>
          <w:sz w:val="24"/>
          <w:szCs w:val="24"/>
        </w:rPr>
        <w:t>, ее модернизация, направленная на обеспечение в образовательных организациях  современных условий получения образования;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color w:val="000000"/>
          <w:sz w:val="24"/>
          <w:szCs w:val="24"/>
        </w:rPr>
        <w:t xml:space="preserve">- будет завершен переход на обучение </w:t>
      </w:r>
      <w:r w:rsidRPr="006A3F58">
        <w:rPr>
          <w:rFonts w:ascii="Times New Roman" w:hAnsi="Times New Roman" w:cs="Times New Roman"/>
          <w:sz w:val="24"/>
          <w:szCs w:val="24"/>
        </w:rPr>
        <w:t>по новым федеральным государственным образовательным стандартам (далее – ФГОС) на всех уровнях образования;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получит развитие система формирования и внедрения инструментов поддержки одаренных детей;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будет создана современная информационная среда для обучения и управления учреждениями, включающая высокоскоростной доступ к сети Интернет, цифровые образовательные ресурсы нового поколения, современное оборудование для проведения учебных и исследовательских экспериментов, электронный документооборот, информационную среду для планирования и регистрации хода и результатов образовательного процесса и взаимодействия его участников.</w:t>
      </w:r>
    </w:p>
    <w:p w:rsidR="00F24CDA" w:rsidRPr="006A3F5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F58">
        <w:rPr>
          <w:rFonts w:ascii="Times New Roman" w:hAnsi="Times New Roman" w:cs="Times New Roman"/>
          <w:sz w:val="24"/>
          <w:szCs w:val="24"/>
        </w:rPr>
        <w:t>Приоритетными направлениями государственной политики в сфере образования, нацеленными на решение актуальных задач по всем уровням образования, станут:</w:t>
      </w:r>
      <w:proofErr w:type="gramEnd"/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обеспечение доступности образования;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- обновление содержания образования и повышение качества образования на разных уровнях, использование в этих целях независимых процедур оценки качества образования и качества предоставления услуг; 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создание условий для адаптации детей к современным условиям жизни;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создание условий для сохранения и укрепления здоровья воспитанников, обучающихся, формирование здорового образа жизни;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внедрение программ дистанционного обучения, цифровых и электронных средств обучения;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- предоставление обучающимся условий для обучения с учетом особенностей их психофизического развития и состояния здоровья, в том числе получение </w:t>
      </w:r>
      <w:proofErr w:type="gramStart"/>
      <w:r w:rsidRPr="006A3F58">
        <w:rPr>
          <w:rFonts w:ascii="Times New Roman" w:hAnsi="Times New Roman" w:cs="Times New Roman"/>
          <w:sz w:val="24"/>
          <w:szCs w:val="24"/>
        </w:rPr>
        <w:t>социально-педагогической</w:t>
      </w:r>
      <w:proofErr w:type="gramEnd"/>
      <w:r w:rsidRPr="006A3F58">
        <w:rPr>
          <w:rFonts w:ascii="Times New Roman" w:hAnsi="Times New Roman" w:cs="Times New Roman"/>
          <w:sz w:val="24"/>
          <w:szCs w:val="24"/>
        </w:rPr>
        <w:t xml:space="preserve"> и психологической помощи;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рост эффективности использования материально-технической базы образовательных организаций;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рост заработной платы педагогических работников;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модернизация сферы образования в части формирования большей открытости, предоставления возможностей для реализации инициативы и активности самих получателей образовательных услуг, включая работодателей и местные сообщества.</w:t>
      </w:r>
    </w:p>
    <w:p w:rsidR="00F24CDA" w:rsidRPr="006A3F58" w:rsidRDefault="00F24CDA" w:rsidP="00F24C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CDA" w:rsidRPr="00125404" w:rsidRDefault="00F24CDA" w:rsidP="00F24CDA">
      <w:pPr>
        <w:pStyle w:val="a5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125404">
        <w:rPr>
          <w:b/>
        </w:rPr>
        <w:t>2. Цели, задачи и индикаторы (показатели) достижения целей и решения задач муниципальной программы</w:t>
      </w:r>
    </w:p>
    <w:p w:rsidR="00F24CDA" w:rsidRPr="00125404" w:rsidRDefault="00F24CDA" w:rsidP="00F24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4CDA" w:rsidRPr="006A3F5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C40"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  <w:r w:rsidRPr="006A3F58">
        <w:rPr>
          <w:rFonts w:ascii="Times New Roman" w:hAnsi="Times New Roman" w:cs="Times New Roman"/>
          <w:sz w:val="24"/>
          <w:szCs w:val="24"/>
        </w:rPr>
        <w:t>: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с </w:t>
      </w:r>
      <w:proofErr w:type="gramStart"/>
      <w:r w:rsidRPr="006A3F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3F58">
        <w:rPr>
          <w:rFonts w:ascii="Times New Roman" w:hAnsi="Times New Roman" w:cs="Times New Roman"/>
          <w:sz w:val="24"/>
          <w:szCs w:val="24"/>
        </w:rPr>
        <w:t xml:space="preserve"> в интересах инновационного социально ориентирова</w:t>
      </w:r>
      <w:r>
        <w:rPr>
          <w:rFonts w:ascii="Times New Roman" w:hAnsi="Times New Roman" w:cs="Times New Roman"/>
          <w:sz w:val="24"/>
          <w:szCs w:val="24"/>
        </w:rPr>
        <w:t>нного развития муниципального района «Город Людиново и Людиновский район»</w:t>
      </w:r>
      <w:r w:rsidRPr="006A3F58">
        <w:rPr>
          <w:rFonts w:ascii="Times New Roman" w:hAnsi="Times New Roman" w:cs="Times New Roman"/>
          <w:sz w:val="24"/>
          <w:szCs w:val="24"/>
        </w:rPr>
        <w:t>.</w:t>
      </w:r>
    </w:p>
    <w:p w:rsidR="00F24CDA" w:rsidRPr="00655A6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68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lastRenderedPageBreak/>
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формирование механизмов адресной поддержки педагогических работников, талантливых обучающихся, образовательных организаций по результатам их деятельности;</w:t>
      </w:r>
    </w:p>
    <w:p w:rsidR="00F24CDA" w:rsidRPr="006A3F5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58">
        <w:rPr>
          <w:rFonts w:ascii="Times New Roman" w:hAnsi="Times New Roman" w:cs="Times New Roman"/>
          <w:sz w:val="24"/>
          <w:szCs w:val="24"/>
        </w:rPr>
        <w:t>- развитие инфраструктуры и организационно-</w:t>
      </w:r>
      <w:proofErr w:type="gramStart"/>
      <w:r w:rsidRPr="006A3F58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6A3F58">
        <w:rPr>
          <w:rFonts w:ascii="Times New Roman" w:hAnsi="Times New Roman" w:cs="Times New Roman"/>
          <w:sz w:val="24"/>
          <w:szCs w:val="24"/>
        </w:rPr>
        <w:t>, обеспечивающих равную доступность услуг дошкольного, начального общего, основного общего, среднего общего и дополнительного образования детей.</w:t>
      </w:r>
    </w:p>
    <w:p w:rsidR="00F24CDA" w:rsidRPr="00655A6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8">
        <w:rPr>
          <w:rFonts w:ascii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hAnsi="Times New Roman" w:cs="Times New Roman"/>
          <w:color w:val="000000"/>
          <w:sz w:val="24"/>
          <w:szCs w:val="24"/>
        </w:rPr>
        <w:t>фективность реализации муниципальной</w:t>
      </w:r>
      <w:r w:rsidRPr="006A3F5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будет ежегодно оцениваться на основании следующих целевых индикаторов.</w:t>
      </w:r>
    </w:p>
    <w:p w:rsidR="00F24CDA" w:rsidRDefault="00F24CDA" w:rsidP="00F24CD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CDA" w:rsidRPr="00655A68" w:rsidRDefault="00F24CDA" w:rsidP="00F24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24CDA" w:rsidRPr="00655A68" w:rsidRDefault="00F24CDA" w:rsidP="00F24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A68">
        <w:rPr>
          <w:rFonts w:ascii="Times New Roman" w:hAnsi="Times New Roman" w:cs="Times New Roman"/>
          <w:b/>
          <w:sz w:val="24"/>
          <w:szCs w:val="24"/>
        </w:rPr>
        <w:t xml:space="preserve">об индикаторах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55A68">
        <w:rPr>
          <w:rFonts w:ascii="Times New Roman" w:hAnsi="Times New Roman" w:cs="Times New Roman"/>
          <w:b/>
          <w:sz w:val="24"/>
          <w:szCs w:val="24"/>
        </w:rPr>
        <w:t xml:space="preserve"> программы и их значениях</w:t>
      </w:r>
    </w:p>
    <w:p w:rsidR="00F24CDA" w:rsidRDefault="00F24CDA" w:rsidP="00F24CD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6"/>
        <w:gridCol w:w="3673"/>
        <w:gridCol w:w="676"/>
        <w:gridCol w:w="685"/>
        <w:gridCol w:w="566"/>
        <w:gridCol w:w="566"/>
        <w:gridCol w:w="566"/>
        <w:gridCol w:w="566"/>
        <w:gridCol w:w="566"/>
        <w:gridCol w:w="566"/>
        <w:gridCol w:w="624"/>
      </w:tblGrid>
      <w:tr w:rsidR="00F24CDA" w:rsidRPr="00B26629" w:rsidTr="00F24CD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  <w:proofErr w:type="gramEnd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/</w:t>
            </w:r>
            <w:proofErr w:type="spell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proofErr w:type="spellEnd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. </w:t>
            </w:r>
            <w:proofErr w:type="spellStart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измер</w:t>
            </w:r>
            <w:proofErr w:type="spellEnd"/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4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Значение по годам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F24CDA" w:rsidRPr="00B26629" w:rsidTr="00F24C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jc w:val="center"/>
              <w:rPr>
                <w:lang w:eastAsia="en-US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jc w:val="center"/>
              <w:rPr>
                <w:lang w:eastAsia="en-US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Годы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F24CDA" w:rsidRPr="00B26629" w:rsidTr="00F24C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jc w:val="center"/>
              <w:rPr>
                <w:lang w:eastAsia="en-US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jc w:val="center"/>
              <w:rPr>
                <w:lang w:eastAsia="en-US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F06F4B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6F4B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F06F4B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6F4B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F06F4B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6F4B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F06F4B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6F4B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F06F4B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6F4B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F06F4B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6F4B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F06F4B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06F4B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F06F4B" w:rsidRDefault="00F24CDA" w:rsidP="00F24C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FFFF" w:themeColor="background1"/>
                <w:szCs w:val="22"/>
                <w:highlight w:val="red"/>
                <w:lang w:eastAsia="en-US"/>
              </w:rPr>
            </w:pPr>
            <w:r w:rsidRPr="00F06F4B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  <w:r w:rsidRPr="00F06F4B">
              <w:rPr>
                <w:rFonts w:ascii="Times New Roman" w:hAnsi="Times New Roman" w:cs="Times New Roman"/>
                <w:color w:val="FFFFFF" w:themeColor="background1"/>
                <w:szCs w:val="22"/>
                <w:lang w:eastAsia="en-US"/>
              </w:rPr>
              <w:t>6</w:t>
            </w:r>
          </w:p>
        </w:tc>
      </w:tr>
      <w:tr w:rsidR="00F24CDA" w:rsidRPr="00B26629" w:rsidTr="00F24C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Доступность </w:t>
            </w:r>
            <w:proofErr w:type="gramStart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дошкольного</w:t>
            </w:r>
            <w:proofErr w:type="gramEnd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образования для детей в возрасте от 3 до 7 лет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F24CDA" w:rsidRPr="00B26629" w:rsidTr="00F24C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Доступность </w:t>
            </w:r>
            <w:proofErr w:type="gramStart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дошкольного</w:t>
            </w:r>
            <w:proofErr w:type="gramEnd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образования для детей в возрасте от 2 месяцев до 3 лет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07738C" w:rsidRDefault="00F24CDA" w:rsidP="00F24CDA">
            <w:pPr>
              <w:jc w:val="center"/>
              <w:rPr>
                <w:sz w:val="20"/>
                <w:lang w:eastAsia="en-US"/>
              </w:rPr>
            </w:pPr>
            <w:r w:rsidRPr="0007738C">
              <w:rPr>
                <w:sz w:val="20"/>
                <w:szCs w:val="22"/>
                <w:lang w:eastAsia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F24CDA" w:rsidRPr="00B26629" w:rsidTr="00F24C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Удельный вес численности населения в возрасте 5 - 18 лет, охваченного дополнительным образованием, в общей численности населения в возрасте 5 - 18 лет /</w:t>
            </w:r>
          </w:p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trike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07738C" w:rsidRDefault="00F24CDA" w:rsidP="00F24CDA">
            <w:pPr>
              <w:jc w:val="center"/>
              <w:rPr>
                <w:sz w:val="20"/>
                <w:lang w:eastAsia="en-US"/>
              </w:rPr>
            </w:pPr>
            <w:r w:rsidRPr="0007738C">
              <w:rPr>
                <w:sz w:val="20"/>
                <w:szCs w:val="22"/>
                <w:lang w:eastAsia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76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 xml:space="preserve">76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78,5</w:t>
            </w:r>
          </w:p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</w:t>
            </w:r>
          </w:p>
        </w:tc>
      </w:tr>
      <w:tr w:rsidR="00F24CDA" w:rsidRPr="00B26629" w:rsidTr="00F24C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в том числе </w:t>
            </w: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обучающи</w:t>
            </w: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е</w:t>
            </w: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ся по </w:t>
            </w:r>
            <w:proofErr w:type="gramStart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дополнительным</w:t>
            </w:r>
            <w:proofErr w:type="gramEnd"/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общеобразовательным программа естественнонаучной и технической направленности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07738C" w:rsidRDefault="00F24CDA" w:rsidP="00F24CD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</w:tr>
      <w:tr w:rsidR="00F24CDA" w:rsidRPr="00B26629" w:rsidTr="00F24C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trike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Удельный вес численности обучающихся в первую смену в общей численности обучающихся общеобразовательных организаций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07738C" w:rsidRDefault="00F24CDA" w:rsidP="00F24CDA">
            <w:pPr>
              <w:jc w:val="center"/>
              <w:rPr>
                <w:sz w:val="20"/>
                <w:lang w:eastAsia="en-US"/>
              </w:rPr>
            </w:pPr>
            <w:r w:rsidRPr="0007738C">
              <w:rPr>
                <w:sz w:val="20"/>
                <w:szCs w:val="22"/>
                <w:lang w:eastAsia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100</w:t>
            </w:r>
          </w:p>
        </w:tc>
      </w:tr>
      <w:tr w:rsidR="00F24CDA" w:rsidRPr="00B26629" w:rsidTr="00F24C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Pr="00B26629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Удовлетворенность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07738C" w:rsidRDefault="00F24CDA" w:rsidP="00F24CDA">
            <w:pPr>
              <w:jc w:val="center"/>
              <w:rPr>
                <w:sz w:val="20"/>
                <w:lang w:eastAsia="en-US"/>
              </w:rPr>
            </w:pPr>
            <w:r w:rsidRPr="0007738C">
              <w:rPr>
                <w:sz w:val="20"/>
                <w:szCs w:val="22"/>
                <w:lang w:eastAsia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26629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85</w:t>
            </w:r>
          </w:p>
        </w:tc>
      </w:tr>
      <w:tr w:rsidR="00F24CDA" w:rsidRPr="00BC431B" w:rsidTr="00F24C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C431B" w:rsidRDefault="00F24CDA" w:rsidP="00F24C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C431B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6</w:t>
            </w:r>
            <w:r w:rsidRPr="00BC431B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BC431B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lastRenderedPageBreak/>
              <w:t xml:space="preserve">Доля выпускников 11 классов, </w:t>
            </w:r>
            <w:r w:rsidRPr="00BC431B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lastRenderedPageBreak/>
              <w:t>получивших аттестаты о среднем общем образовании.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C431B" w:rsidRDefault="00F24CDA" w:rsidP="00F24CDA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26629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B72BC" w:rsidRDefault="00F24CDA" w:rsidP="00F24CDA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B72BC" w:rsidRDefault="00F24CDA" w:rsidP="00F24CDA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B72BC" w:rsidRDefault="00F24CDA" w:rsidP="00F24CDA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B72BC" w:rsidRDefault="00F24CDA" w:rsidP="00F24CDA">
            <w:pPr>
              <w:jc w:val="center"/>
              <w:rPr>
                <w:color w:val="000000"/>
                <w:sz w:val="20"/>
                <w:lang w:eastAsia="en-US"/>
              </w:rPr>
            </w:pPr>
            <w:r w:rsidRPr="00BB72BC">
              <w:rPr>
                <w:color w:val="000000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BB72BC" w:rsidRDefault="00F24CDA" w:rsidP="00F24CDA">
            <w:pPr>
              <w:jc w:val="center"/>
              <w:rPr>
                <w:color w:val="000000"/>
                <w:sz w:val="20"/>
                <w:lang w:eastAsia="en-US"/>
              </w:rPr>
            </w:pPr>
            <w:r w:rsidRPr="00BB72BC">
              <w:rPr>
                <w:color w:val="000000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BB72BC" w:rsidRDefault="00F24CDA" w:rsidP="00F24CDA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</w:tr>
    </w:tbl>
    <w:p w:rsidR="00F24CDA" w:rsidRDefault="00F24CDA" w:rsidP="00F24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4CDA" w:rsidRPr="00815998" w:rsidRDefault="00F24CDA" w:rsidP="00F24CDA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  <w:bookmarkStart w:id="0" w:name="P493"/>
      <w:bookmarkStart w:id="1" w:name="P497"/>
      <w:bookmarkStart w:id="2" w:name="P501"/>
      <w:bookmarkEnd w:id="0"/>
      <w:bookmarkEnd w:id="1"/>
      <w:bookmarkEnd w:id="2"/>
      <w:r w:rsidRPr="00815998">
        <w:rPr>
          <w:b/>
        </w:rPr>
        <w:t>Обобщенная характеристика основных мероприятий муниципальной программы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998">
        <w:rPr>
          <w:rFonts w:ascii="Times New Roman" w:hAnsi="Times New Roman" w:cs="Times New Roman"/>
          <w:sz w:val="24"/>
          <w:szCs w:val="24"/>
        </w:rPr>
        <w:t>Муниципальная программа направлена на обеспечение государственных гарантий доступности качественного общего и дополнительного образования детей муниципального района «Город Людиново и Людиновский район», в том числе для детей-инвалидов и детей с ограниченными возможностями здоровья и включает, в том числе, проведение государственной итоговой аттестации, выявление, поддержку и развитие одаренных детей, профессиональную ориентацию учащихся, создание новых мест в дошкольных и общеобразовательных организациях и так</w:t>
      </w:r>
      <w:proofErr w:type="gramEnd"/>
      <w:r w:rsidRPr="00815998">
        <w:rPr>
          <w:rFonts w:ascii="Times New Roman" w:hAnsi="Times New Roman" w:cs="Times New Roman"/>
          <w:sz w:val="24"/>
          <w:szCs w:val="24"/>
        </w:rPr>
        <w:t xml:space="preserve"> далее. Для достижения заявленных целей и решения поставленных задач в рамках муниципальной программы предусмотрена реализация следующих подпрограмм: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- «</w:t>
      </w:r>
      <w:hyperlink r:id="rId6" w:anchor="P1514" w:history="1">
        <w:r w:rsidRPr="00815998">
          <w:rPr>
            <w:rStyle w:val="a6"/>
            <w:rFonts w:ascii="Times New Roman" w:hAnsi="Times New Roman" w:cs="Times New Roman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дошкольного образования»;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- «</w:t>
      </w:r>
      <w:hyperlink r:id="rId7" w:anchor="P2530" w:history="1">
        <w:r w:rsidRPr="00815998">
          <w:rPr>
            <w:rStyle w:val="a6"/>
            <w:rFonts w:ascii="Times New Roman" w:hAnsi="Times New Roman" w:cs="Times New Roman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- «</w:t>
      </w:r>
      <w:hyperlink r:id="rId8" w:anchor="P3515" w:history="1">
        <w:r w:rsidRPr="00815998">
          <w:rPr>
            <w:rStyle w:val="a6"/>
            <w:rFonts w:ascii="Times New Roman" w:hAnsi="Times New Roman" w:cs="Times New Roman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998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815998">
        <w:rPr>
          <w:rFonts w:ascii="Times New Roman" w:hAnsi="Times New Roman" w:cs="Times New Roman"/>
          <w:sz w:val="24"/>
          <w:szCs w:val="24"/>
        </w:rPr>
        <w:t xml:space="preserve"> образования детей».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Включение перечисленных подпрограмм в муниципальную программу обусловлено особенностями структуры системы образования муниципального района «Город Людиново и Людиновский район» и ключевыми задачами, связанными с обеспечением повышения качества образования.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998">
        <w:rPr>
          <w:rFonts w:ascii="Times New Roman" w:hAnsi="Times New Roman" w:cs="Times New Roman"/>
          <w:sz w:val="24"/>
          <w:szCs w:val="24"/>
        </w:rPr>
        <w:t>Предусмотренная в рамках каждой из подпрограмм система целей, задач и мероприятий в комплексе наиболее полным образом охватывает весь диапазон заданных приоритетных направлений развития системы общего и дополнительного образования муниципального района «Город Людиново и Людиновский район» и в максимальной степени будет способствовать достижению целей и задач, а также конечных результатов муниципальной  программы.</w:t>
      </w:r>
      <w:proofErr w:type="gramEnd"/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В мероприятия муниципальной программы включены три подпрограммы. </w:t>
      </w:r>
      <w:hyperlink r:id="rId9" w:anchor="P1514" w:history="1">
        <w:r w:rsidRPr="00815998">
          <w:rPr>
            <w:rStyle w:val="a6"/>
            <w:rFonts w:ascii="Times New Roman" w:hAnsi="Times New Roman" w:cs="Times New Roman"/>
            <w:sz w:val="24"/>
            <w:szCs w:val="24"/>
          </w:rPr>
          <w:t>Подпрограммы № 1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P2530" w:history="1">
        <w:r w:rsidRPr="00815998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998">
        <w:rPr>
          <w:rFonts w:ascii="Times New Roman" w:hAnsi="Times New Roman" w:cs="Times New Roman"/>
          <w:sz w:val="24"/>
          <w:szCs w:val="24"/>
        </w:rPr>
        <w:t>соответствуют уровням образования и предусматривают</w:t>
      </w:r>
      <w:proofErr w:type="gramEnd"/>
      <w:r w:rsidRPr="00815998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расширение доступности, повышение качества и эффективности услуг общего образования. </w:t>
      </w:r>
      <w:hyperlink r:id="rId11" w:anchor="P3515" w:history="1">
        <w:r w:rsidRPr="00815998">
          <w:rPr>
            <w:rStyle w:val="a6"/>
            <w:rFonts w:ascii="Times New Roman" w:hAnsi="Times New Roman" w:cs="Times New Roman"/>
            <w:sz w:val="24"/>
            <w:szCs w:val="24"/>
          </w:rPr>
          <w:t>Подпрограмма № 3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содержит мероприятия, направленные на совершенствование системы </w:t>
      </w:r>
      <w:proofErr w:type="gramStart"/>
      <w:r w:rsidRPr="00815998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815998">
        <w:rPr>
          <w:rFonts w:ascii="Times New Roman" w:hAnsi="Times New Roman" w:cs="Times New Roman"/>
          <w:sz w:val="24"/>
          <w:szCs w:val="24"/>
        </w:rPr>
        <w:t xml:space="preserve"> образования детей. 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998">
        <w:rPr>
          <w:rFonts w:ascii="Times New Roman" w:hAnsi="Times New Roman" w:cs="Times New Roman"/>
          <w:sz w:val="24"/>
          <w:szCs w:val="24"/>
        </w:rPr>
        <w:t xml:space="preserve">Разработка </w:t>
      </w:r>
      <w:hyperlink r:id="rId12" w:anchor="P1514" w:history="1">
        <w:r w:rsidRPr="00815998">
          <w:rPr>
            <w:rStyle w:val="a6"/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«Развитие дошкольного образования» обусловлена возрастанием роли дошкольного образования в образовательном пространстве, необходимостью предоставления всем детям дошкольного возраста качественного дошкольного образования, расширения перечня образовательных услуг, предоставляемых дошкольными образовательными организациями.</w:t>
      </w:r>
      <w:proofErr w:type="gramEnd"/>
      <w:r w:rsidRPr="00815998">
        <w:rPr>
          <w:rFonts w:ascii="Times New Roman" w:hAnsi="Times New Roman" w:cs="Times New Roman"/>
          <w:sz w:val="24"/>
          <w:szCs w:val="24"/>
        </w:rPr>
        <w:t xml:space="preserve"> Подпрограмма решает задачи обеспечения государственных гарантий доступности дошкольного образования и создания условий для эффективности и качества системы дошкольного образования.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Разработка подпрограмм «</w:t>
      </w:r>
      <w:hyperlink r:id="rId13" w:anchor="P2530" w:history="1">
        <w:r w:rsidRPr="00815998">
          <w:rPr>
            <w:rStyle w:val="a6"/>
            <w:rFonts w:ascii="Times New Roman" w:hAnsi="Times New Roman" w:cs="Times New Roman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общего образования» и «</w:t>
      </w:r>
      <w:hyperlink r:id="rId14" w:anchor="P3515" w:history="1">
        <w:r w:rsidRPr="00815998">
          <w:rPr>
            <w:rStyle w:val="a6"/>
            <w:rFonts w:ascii="Times New Roman" w:hAnsi="Times New Roman" w:cs="Times New Roman"/>
            <w:sz w:val="24"/>
            <w:szCs w:val="24"/>
          </w:rPr>
          <w:t>Развитие</w:t>
        </w:r>
      </w:hyperlink>
      <w:r w:rsidRPr="0081599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детей» обусловлена необходимостью решения главной задачи - обеспечение доступности качественного общего и дополнительного образования, в том числе и для детей с особыми образовательными потребностями (одаренных детей, детей-инвалидов, детей с ограниченными возможностями здоровья).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>Таким образом, муниципальная программа определяет приоритетные цели и задачи системы образования муниципального района «Город Людиново и Людиновский район» до 2025 года.</w:t>
      </w: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CDA" w:rsidRPr="00815998" w:rsidRDefault="00F24CDA" w:rsidP="00F24C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15998">
        <w:rPr>
          <w:rFonts w:ascii="Times New Roman" w:hAnsi="Times New Roman" w:cs="Times New Roman"/>
          <w:b/>
          <w:sz w:val="24"/>
          <w:szCs w:val="24"/>
        </w:rPr>
        <w:t xml:space="preserve">3.1. Подпрограмма «Развитие </w:t>
      </w:r>
      <w:proofErr w:type="gramStart"/>
      <w:r w:rsidRPr="00815998"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  <w:r w:rsidRPr="00815998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</w:p>
    <w:p w:rsidR="00F24CDA" w:rsidRPr="00815998" w:rsidRDefault="00F24CDA" w:rsidP="00F24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4CDA" w:rsidRPr="0081599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lastRenderedPageBreak/>
        <w:t>Подпрограмма «Развитие дошкольного образования» представляет собой комплекс мероприятий, направленных на обеспечение доступности и повышение качества дошкольного образования.</w:t>
      </w:r>
    </w:p>
    <w:p w:rsidR="00F24CDA" w:rsidRPr="0081599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следующих </w:t>
      </w:r>
      <w:r>
        <w:rPr>
          <w:rFonts w:ascii="Times New Roman" w:hAnsi="Times New Roman" w:cs="Times New Roman"/>
          <w:sz w:val="24"/>
          <w:szCs w:val="24"/>
        </w:rPr>
        <w:t>направлений</w:t>
      </w:r>
      <w:r w:rsidRPr="00815998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998">
        <w:rPr>
          <w:rFonts w:ascii="Times New Roman" w:hAnsi="Times New Roman" w:cs="Times New Roman"/>
          <w:sz w:val="24"/>
          <w:szCs w:val="24"/>
        </w:rPr>
        <w:t xml:space="preserve">1) организация предоставления дошкольного образования в муниципальных дошкольных образовательных организациях муниципального </w:t>
      </w:r>
      <w:r w:rsidRPr="008A5EBB">
        <w:rPr>
          <w:rFonts w:ascii="Times New Roman" w:hAnsi="Times New Roman" w:cs="Times New Roman"/>
          <w:sz w:val="24"/>
          <w:szCs w:val="24"/>
        </w:rPr>
        <w:t>района «Город Людиново и Людиновский район».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увеличения охвата детей, получающих образовательные услуги по дошкольному образованию и (или) услуги по присмотру и уходу;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обеспечение дошкольным образованием детей с ограниченными возможностями здоровья, осуществление присмотра и ухода за детьми, содержащимися в муниципальных дошкольных образовательных организациях;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удовлетворения потребностей населения в дошкольном образовании путем повышения качества предоставления услуг в сфере дошкольного образования;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качества услуг в сфере дошкольного образования;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муниципального и областного бюджетов.</w:t>
      </w:r>
    </w:p>
    <w:p w:rsidR="00F24CDA" w:rsidRPr="008A5EBB" w:rsidRDefault="00F24CDA" w:rsidP="00F24CD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2) создание условий для осуществления присмотра и ухода за детьми в муниципальных дошкольных образовательных организациях.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удовлетворения потребностей населения путем обеспечения должного качества услуг по содержанию детей в дошкольных организациях, присмотру и уходу;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влияет на повышение доступности </w:t>
      </w:r>
      <w:proofErr w:type="gramStart"/>
      <w:r w:rsidRPr="008A5EBB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8A5EBB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муниципального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F24CDA" w:rsidRPr="008A5EBB" w:rsidRDefault="00F24CDA" w:rsidP="00F24CD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3) обеспечение доступности и повышения качества дошкольного образования.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модернизации инфраструктуры дошкольного образования, ликвидации очередности на зачисление детей в дошкольные образовательные организации и обеспечения доступности дошкольного образования для детей;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федерального, областного и местных бюджетов, в том числе с использованием механизма государственно-частного партнерства;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современной образовательной ср</w:t>
      </w:r>
      <w:r>
        <w:rPr>
          <w:rFonts w:ascii="Times New Roman" w:hAnsi="Times New Roman" w:cs="Times New Roman"/>
          <w:sz w:val="24"/>
          <w:szCs w:val="24"/>
        </w:rPr>
        <w:t>еды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Pr="008A5EBB">
        <w:rPr>
          <w:rFonts w:ascii="Times New Roman" w:hAnsi="Times New Roman" w:cs="Times New Roman"/>
          <w:sz w:val="24"/>
          <w:szCs w:val="24"/>
        </w:rPr>
        <w:t xml:space="preserve">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</w:r>
      <w:proofErr w:type="gramStart"/>
      <w:r w:rsidRPr="008A5EBB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8A5EBB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F24CDA" w:rsidRDefault="00F24CDA" w:rsidP="00F24CD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4CDA" w:rsidRPr="00125404" w:rsidRDefault="00F24CDA" w:rsidP="00F24C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5404">
        <w:rPr>
          <w:rFonts w:ascii="Times New Roman" w:hAnsi="Times New Roman" w:cs="Times New Roman"/>
          <w:b/>
          <w:sz w:val="24"/>
          <w:szCs w:val="24"/>
        </w:rPr>
        <w:t>3.2. Подпрограмма «Развитие общего образования»</w:t>
      </w:r>
    </w:p>
    <w:p w:rsidR="00F24CDA" w:rsidRDefault="00F24CDA" w:rsidP="00F24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4CDA" w:rsidRPr="008A5EBB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следующих </w:t>
      </w:r>
      <w:r>
        <w:rPr>
          <w:rFonts w:ascii="Times New Roman" w:hAnsi="Times New Roman" w:cs="Times New Roman"/>
          <w:sz w:val="24"/>
          <w:szCs w:val="24"/>
        </w:rPr>
        <w:t>направлений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1) организация предоставления дошкольного, начального общего, основного общего, среднего общего образования, в том числе в дистанционной форме, создание условий для осуществления присмотра и ухода за детьми</w:t>
      </w:r>
      <w:r>
        <w:rPr>
          <w:rFonts w:ascii="Times New Roman" w:hAnsi="Times New Roman" w:cs="Times New Roman"/>
          <w:sz w:val="24"/>
          <w:szCs w:val="24"/>
        </w:rPr>
        <w:t>, содержания детей в муниципальных</w:t>
      </w:r>
      <w:r w:rsidRPr="008A5EBB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организациях муниципального района «Город Людиново и Людиновский район»</w:t>
      </w:r>
      <w:r w:rsidRPr="008A5EBB">
        <w:rPr>
          <w:rFonts w:ascii="Times New Roman" w:hAnsi="Times New Roman" w:cs="Times New Roman"/>
          <w:sz w:val="24"/>
          <w:szCs w:val="24"/>
        </w:rPr>
        <w:t>.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решает задачу реализации комплекса мероприятий по обеспечению внедрения ФГОС общего образования и других инновационных проектов путем предоставления государственных услуг по получению общедоступного и бесплатного начального общего, основного общего, среднего общего образования, по основным общеобразовательным </w:t>
      </w:r>
      <w:r w:rsidRPr="008A5EBB">
        <w:rPr>
          <w:rFonts w:ascii="Times New Roman" w:hAnsi="Times New Roman" w:cs="Times New Roman"/>
          <w:sz w:val="24"/>
          <w:szCs w:val="24"/>
        </w:rPr>
        <w:lastRenderedPageBreak/>
        <w:t>программам в 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анизациях, находящихся в муниципальном районе «Город Людиново и Людиновский район»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доступности качественного образования для детей-инвалидов и детей с ограниченными возможностями здоровья, способствует расширению возможностей их последующей профессиональной занятости и, как следствие, их успешной социализации и интеграции в общество;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областного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муниципального бюджетов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 равные возможности для детей-инвалидов, обучающихся по основным общеобразовательным программам на дому с использованием дистанционных образовательных технологий, в общей численности детей-инвалидов, которым не противопоказано обучение, до 100%;</w:t>
      </w:r>
    </w:p>
    <w:p w:rsidR="00F24CDA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2)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зациях</w:t>
      </w:r>
      <w:r w:rsidRPr="008A5EBB">
        <w:rPr>
          <w:rFonts w:ascii="Times New Roman" w:hAnsi="Times New Roman" w:cs="Times New Roman"/>
          <w:sz w:val="24"/>
          <w:szCs w:val="24"/>
        </w:rPr>
        <w:t>, обеспечение дополнительного образования детей в муниципальных общеобразоват</w:t>
      </w:r>
      <w:r>
        <w:rPr>
          <w:rFonts w:ascii="Times New Roman" w:hAnsi="Times New Roman" w:cs="Times New Roman"/>
          <w:sz w:val="24"/>
          <w:szCs w:val="24"/>
        </w:rPr>
        <w:t>ельных организациях.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EBB">
        <w:rPr>
          <w:rFonts w:ascii="Times New Roman" w:hAnsi="Times New Roman" w:cs="Times New Roman"/>
          <w:sz w:val="24"/>
          <w:szCs w:val="24"/>
        </w:rPr>
        <w:t>- решает задачу реализации комплекса мероприятий по обеспечению внедрения ФГОС общего образования и других инновационных проектов путем обеспечения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</w:t>
      </w:r>
      <w:proofErr w:type="gramEnd"/>
      <w:r w:rsidRPr="008A5EBB">
        <w:rPr>
          <w:rFonts w:ascii="Times New Roman" w:hAnsi="Times New Roman" w:cs="Times New Roman"/>
          <w:sz w:val="24"/>
          <w:szCs w:val="24"/>
        </w:rPr>
        <w:t xml:space="preserve"> труда работников в общеобразовательных организациях, расходов на учебники и учебные пособия, технические средства обучения, расходные материалы и хозяйственные нужды;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реализуется за счет средств областного бюджета;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и свобод человека в сфере образования и создание условий для реализации права на образование;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5EBB">
        <w:rPr>
          <w:rFonts w:ascii="Times New Roman" w:hAnsi="Times New Roman" w:cs="Times New Roman"/>
          <w:sz w:val="24"/>
          <w:szCs w:val="24"/>
        </w:rPr>
        <w:t>) модернизация системы общего образования.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реализации комплекса мероприятий по обеспечению внедрения ФГОС общего образования и других инновационных проектов;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разработки 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A5EBB">
        <w:rPr>
          <w:rFonts w:ascii="Times New Roman" w:hAnsi="Times New Roman" w:cs="Times New Roman"/>
          <w:sz w:val="24"/>
          <w:szCs w:val="24"/>
        </w:rPr>
        <w:t xml:space="preserve"> конкурсных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EBB">
        <w:rPr>
          <w:rFonts w:ascii="Times New Roman" w:hAnsi="Times New Roman" w:cs="Times New Roman"/>
          <w:sz w:val="24"/>
          <w:szCs w:val="24"/>
        </w:rPr>
        <w:t xml:space="preserve"> поддержки инновационных педагогических и управленческих практик;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условий осуществления образовательного процесса, соответствующих основным требованиям ФГОС;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качественное изменение содержания, технологий и методов обучения с акцентом на развитие интереса и активности обучающихся;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реализуется за счет средств областного </w:t>
      </w:r>
      <w:r>
        <w:rPr>
          <w:rFonts w:ascii="Times New Roman" w:hAnsi="Times New Roman" w:cs="Times New Roman"/>
          <w:sz w:val="24"/>
          <w:szCs w:val="24"/>
        </w:rPr>
        <w:t>и муниципального бюджетов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поддержку одаренных детей;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совершенствование системы общего образования в рамках реализации национального проекта (программы) «Развитие образования»;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5EBB">
        <w:rPr>
          <w:rFonts w:ascii="Times New Roman" w:hAnsi="Times New Roman" w:cs="Times New Roman"/>
          <w:sz w:val="24"/>
          <w:szCs w:val="24"/>
        </w:rPr>
        <w:t>) обеспечение доступности общего образования.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модернизации инфраструктуры общего образования;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улучшения технического состояния зданий и сооружений, состоящих на балансе</w:t>
      </w:r>
      <w:r w:rsidR="00C73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A5EBB"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ательных организаций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обеспечения односменного режима обучения в общеобразовательных организациях;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организацию всех видов учебной деятельности в одну смену;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lastRenderedPageBreak/>
        <w:t>- реализуется за счет средств федерального, областного и местных бюджетов, в том числе с использованием механизма государственно-частного партнерства;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современной образовательной среды, обеспечивающей качество общего образования;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создание новых мест в общеобразовательных организациях путем строительства (</w:t>
      </w:r>
      <w:proofErr w:type="spellStart"/>
      <w:r w:rsidRPr="008A5EBB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Pr="008A5EBB">
        <w:rPr>
          <w:rFonts w:ascii="Times New Roman" w:hAnsi="Times New Roman" w:cs="Times New Roman"/>
          <w:sz w:val="24"/>
          <w:szCs w:val="24"/>
        </w:rPr>
        <w:t xml:space="preserve"> к зданиям), реконструкции, капитального (текущего) ремонта и приобретения зданий (помещений), повышения эффективности использования имеющихся помещений для реализации программ общего образования;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5EBB">
        <w:rPr>
          <w:rFonts w:ascii="Times New Roman" w:hAnsi="Times New Roman" w:cs="Times New Roman"/>
          <w:sz w:val="24"/>
          <w:szCs w:val="24"/>
        </w:rPr>
        <w:t xml:space="preserve">) повышение уровня </w:t>
      </w:r>
      <w:proofErr w:type="gramStart"/>
      <w:r w:rsidRPr="008A5EBB">
        <w:rPr>
          <w:rFonts w:ascii="Times New Roman" w:hAnsi="Times New Roman" w:cs="Times New Roman"/>
          <w:sz w:val="24"/>
          <w:szCs w:val="24"/>
        </w:rPr>
        <w:t>комплексной</w:t>
      </w:r>
      <w:proofErr w:type="gramEnd"/>
      <w:r w:rsidRPr="008A5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EBB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образовательных организаций</w:t>
      </w:r>
      <w:r w:rsidRPr="008A5EBB">
        <w:rPr>
          <w:rFonts w:ascii="Times New Roman" w:hAnsi="Times New Roman" w:cs="Times New Roman"/>
          <w:sz w:val="24"/>
          <w:szCs w:val="24"/>
        </w:rPr>
        <w:t>.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задачу создания условий для безопасного осуществления образовательного процесса в образовательны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организациях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влияет на повышение уровня комплексной безопасности образовательных организаций, в первую очередь, пожарной и антитеррористической; 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реализуется за счет средств </w:t>
      </w:r>
      <w:proofErr w:type="gramStart"/>
      <w:r w:rsidRPr="008A5EB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A5EBB">
        <w:rPr>
          <w:rFonts w:ascii="Times New Roman" w:hAnsi="Times New Roman" w:cs="Times New Roman"/>
          <w:sz w:val="24"/>
          <w:szCs w:val="24"/>
        </w:rPr>
        <w:t>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 улучшение технического состояние зданий и сооружений, состоящих на балансе</w:t>
      </w:r>
      <w:r w:rsidR="00C73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A5EBB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организаций</w:t>
      </w:r>
      <w:r w:rsidRPr="008A5EBB">
        <w:rPr>
          <w:rFonts w:ascii="Times New Roman" w:hAnsi="Times New Roman" w:cs="Times New Roman"/>
          <w:sz w:val="24"/>
          <w:szCs w:val="24"/>
        </w:rPr>
        <w:t>, реализацию комплекса энергосберегающих мероприятий;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выполнение требований, предъявляемых к зданиям и сооружениям, в которых размещаются образовательные организации, что является условием сохранения жизни и здоровья обучающихся и работников образования;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A5EBB">
        <w:rPr>
          <w:rFonts w:ascii="Times New Roman" w:hAnsi="Times New Roman" w:cs="Times New Roman"/>
          <w:sz w:val="24"/>
          <w:szCs w:val="24"/>
        </w:rPr>
        <w:t>) повышение эффективности деятельности организаций в воспитании и социализации детей.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8A5EBB">
        <w:rPr>
          <w:rFonts w:ascii="Times New Roman" w:hAnsi="Times New Roman" w:cs="Times New Roman"/>
          <w:sz w:val="24"/>
          <w:szCs w:val="24"/>
        </w:rPr>
        <w:t>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 xml:space="preserve">- развития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молодежи; 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развития программ психолого-педагогической, методической, диагностической и консультативной помощи родителям (законным представителям) несовершеннолетних обучающихся;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влияет на повышение качества услуг в сфере общего образования;</w:t>
      </w:r>
    </w:p>
    <w:p w:rsidR="00F24CDA" w:rsidRPr="008A5EBB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BB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муниципального</w:t>
      </w:r>
      <w:r w:rsidRPr="008A5EBB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F24CDA" w:rsidRPr="00C44706" w:rsidRDefault="00F24CDA" w:rsidP="00F24CDA">
      <w:pPr>
        <w:autoSpaceDE w:val="0"/>
        <w:autoSpaceDN w:val="0"/>
        <w:adjustRightInd w:val="0"/>
        <w:jc w:val="both"/>
      </w:pPr>
      <w:proofErr w:type="gramStart"/>
      <w:r w:rsidRPr="008A5EBB">
        <w:t>- обеспечивает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традиций, посредством реализации регионального плана мероприятий по реализации в 2017 – 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996-р, утвержденного распоряжением Правительства Российской Федерации от 12.03.2016 № 423-р.</w:t>
      </w:r>
      <w:proofErr w:type="gramEnd"/>
    </w:p>
    <w:p w:rsidR="00F24CDA" w:rsidRDefault="00F24CDA" w:rsidP="00F2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24CDA" w:rsidRPr="00125404" w:rsidRDefault="00F24CDA" w:rsidP="00F24C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5404">
        <w:rPr>
          <w:rFonts w:ascii="Times New Roman" w:hAnsi="Times New Roman" w:cs="Times New Roman"/>
          <w:b/>
          <w:sz w:val="24"/>
          <w:szCs w:val="24"/>
        </w:rPr>
        <w:t xml:space="preserve">3.3. Подпрограмма «Развитие </w:t>
      </w:r>
      <w:proofErr w:type="gramStart"/>
      <w:r w:rsidRPr="00125404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125404">
        <w:rPr>
          <w:rFonts w:ascii="Times New Roman" w:hAnsi="Times New Roman" w:cs="Times New Roman"/>
          <w:b/>
          <w:sz w:val="24"/>
          <w:szCs w:val="24"/>
        </w:rPr>
        <w:t xml:space="preserve"> образования детей»</w:t>
      </w:r>
    </w:p>
    <w:p w:rsidR="00F24CDA" w:rsidRDefault="00F24CDA" w:rsidP="00F24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4CDA" w:rsidRPr="001B17E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следующих </w:t>
      </w:r>
      <w:r>
        <w:rPr>
          <w:rFonts w:ascii="Times New Roman" w:hAnsi="Times New Roman" w:cs="Times New Roman"/>
          <w:sz w:val="24"/>
          <w:szCs w:val="24"/>
        </w:rPr>
        <w:t>направлений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1) организация предоставления дополнительного образования детей.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- решает задачу создания условий для получения качественного дополнительного образования, направленного на формирование готовности к самостоятельному </w:t>
      </w:r>
      <w:r w:rsidRPr="001B17E0">
        <w:rPr>
          <w:rFonts w:ascii="Times New Roman" w:hAnsi="Times New Roman" w:cs="Times New Roman"/>
          <w:sz w:val="24"/>
          <w:szCs w:val="24"/>
        </w:rPr>
        <w:lastRenderedPageBreak/>
        <w:t>гражданскому выбору, индивидуальной творческой самореализации, осознанному жизненному самоопределению и выбору профессии, в том числе через развитие системы поддержки социально ориентированных некоммерческих организаций, реализующих дополнительные общеобразовательные программы;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влияет на формирование развитой системы дополнительного образования, развитие культурного и творческого потенциала детей и молодежи, реализацию личности ребенка в интересах общества;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муниципального</w:t>
      </w:r>
      <w:r w:rsidRPr="001B17E0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- обеспечивает: 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1B17E0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1B17E0"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азования детей в муниципальных</w:t>
      </w:r>
      <w:r w:rsidRPr="001B17E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дополнительного образования;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доступ социально ориентированных некоммерческих организаций к реализации мер по развитию научно-образовательной и творческой среды в рамках организации </w:t>
      </w:r>
      <w:proofErr w:type="gramStart"/>
      <w:r w:rsidRPr="001B17E0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1B17E0"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азования детей</w:t>
      </w:r>
      <w:r w:rsidRPr="001B17E0">
        <w:rPr>
          <w:rFonts w:ascii="Times New Roman" w:hAnsi="Times New Roman" w:cs="Times New Roman"/>
          <w:sz w:val="24"/>
          <w:szCs w:val="24"/>
        </w:rPr>
        <w:t>;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2) поддержка и развитие конкурсного движения.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решает задачу создания механизмов мотивации педагогов к повышению качества работы и непрерывному профессиональному развитию;</w:t>
      </w:r>
    </w:p>
    <w:p w:rsidR="00F24CDA" w:rsidRPr="001B17E0" w:rsidRDefault="00F24CDA" w:rsidP="00F24CDA">
      <w:pPr>
        <w:autoSpaceDE w:val="0"/>
        <w:autoSpaceDN w:val="0"/>
        <w:adjustRightInd w:val="0"/>
        <w:ind w:firstLine="540"/>
        <w:contextualSpacing/>
        <w:jc w:val="both"/>
      </w:pPr>
      <w:r w:rsidRPr="001B17E0">
        <w:t>- влияет на всестороннее удовлетворение образовательных потребностей детей в интеллектуальном, духовно-нравственном, физическом и (или) профессиональном совершенствовании, без повышения уровня образования, а также позитивную социализацию и профилактику отклоняющегося поведения за счет организации свободного времени и конкретных устремлений детей и подростков;</w:t>
      </w:r>
    </w:p>
    <w:p w:rsidR="00F24CDA" w:rsidRPr="001B17E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муниципального</w:t>
      </w:r>
      <w:r w:rsidRPr="001B17E0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F24CDA" w:rsidRPr="001B17E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7E0">
        <w:rPr>
          <w:rFonts w:ascii="Times New Roman" w:hAnsi="Times New Roman" w:cs="Times New Roman"/>
          <w:sz w:val="24"/>
          <w:szCs w:val="24"/>
        </w:rPr>
        <w:t>- обеспечивает ор</w:t>
      </w:r>
      <w:r>
        <w:rPr>
          <w:rFonts w:ascii="Times New Roman" w:hAnsi="Times New Roman" w:cs="Times New Roman"/>
          <w:sz w:val="24"/>
          <w:szCs w:val="24"/>
        </w:rPr>
        <w:t>ганизацию и проведение муниципальных</w:t>
      </w:r>
      <w:r w:rsidRPr="001B17E0">
        <w:rPr>
          <w:rFonts w:ascii="Times New Roman" w:hAnsi="Times New Roman" w:cs="Times New Roman"/>
          <w:sz w:val="24"/>
          <w:szCs w:val="24"/>
        </w:rPr>
        <w:t xml:space="preserve"> этапов конкурсных мероприятий в соответствии с Календарем всероссийских массовых мероприятий с обучающимися и ежегодным перечнем конкурсных мероприятий по различным направлениям дополнительного образования, обеспечение участия победителей и призеров областных конкурсных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в региональных, </w:t>
      </w:r>
      <w:r w:rsidRPr="001B17E0">
        <w:rPr>
          <w:rFonts w:ascii="Times New Roman" w:hAnsi="Times New Roman" w:cs="Times New Roman"/>
          <w:sz w:val="24"/>
          <w:szCs w:val="24"/>
        </w:rPr>
        <w:t>во всероссийских и международных мероприятиях по итогам заочных этапов конкурсов, проведение интенсивных школ, тренингов, специализированных профильных смен по направлениям дополнительного образования, реализацию социально-образовательных</w:t>
      </w:r>
      <w:proofErr w:type="gramEnd"/>
      <w:r w:rsidRPr="001B17E0">
        <w:rPr>
          <w:rFonts w:ascii="Times New Roman" w:hAnsi="Times New Roman" w:cs="Times New Roman"/>
          <w:sz w:val="24"/>
          <w:szCs w:val="24"/>
        </w:rPr>
        <w:t xml:space="preserve"> проектов и проектов сетевого взаимодействия, способствующих созданию эффективных зон полезной занятости подростков, работу </w:t>
      </w:r>
      <w:proofErr w:type="spellStart"/>
      <w:r w:rsidRPr="001B17E0">
        <w:rPr>
          <w:rFonts w:ascii="Times New Roman" w:hAnsi="Times New Roman" w:cs="Times New Roman"/>
          <w:sz w:val="24"/>
          <w:szCs w:val="24"/>
        </w:rPr>
        <w:t>очно-заочных</w:t>
      </w:r>
      <w:proofErr w:type="spellEnd"/>
      <w:r w:rsidRPr="001B17E0">
        <w:rPr>
          <w:rFonts w:ascii="Times New Roman" w:hAnsi="Times New Roman" w:cs="Times New Roman"/>
          <w:sz w:val="24"/>
          <w:szCs w:val="24"/>
        </w:rPr>
        <w:t xml:space="preserve"> школ в системе дополнительного образования;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3) модернизация системы </w:t>
      </w:r>
      <w:proofErr w:type="gramStart"/>
      <w:r w:rsidRPr="001B17E0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1B17E0">
        <w:rPr>
          <w:rFonts w:ascii="Times New Roman" w:hAnsi="Times New Roman" w:cs="Times New Roman"/>
          <w:sz w:val="24"/>
          <w:szCs w:val="24"/>
        </w:rPr>
        <w:t xml:space="preserve"> образования детей.</w:t>
      </w:r>
    </w:p>
    <w:p w:rsidR="00F24CDA" w:rsidRPr="001B17E0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1B17E0">
        <w:rPr>
          <w:rFonts w:ascii="Times New Roman" w:hAnsi="Times New Roman" w:cs="Times New Roman"/>
          <w:sz w:val="24"/>
          <w:szCs w:val="24"/>
        </w:rPr>
        <w:t>:</w:t>
      </w:r>
    </w:p>
    <w:p w:rsidR="00F24CDA" w:rsidRPr="001B17E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решает задачи:</w:t>
      </w:r>
    </w:p>
    <w:p w:rsidR="00F24CDA" w:rsidRPr="001B17E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 xml:space="preserve">модернизации инфраструктуры </w:t>
      </w:r>
      <w:proofErr w:type="gramStart"/>
      <w:r w:rsidRPr="001B17E0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1B17E0">
        <w:rPr>
          <w:rFonts w:ascii="Times New Roman" w:hAnsi="Times New Roman" w:cs="Times New Roman"/>
          <w:sz w:val="24"/>
          <w:szCs w:val="24"/>
        </w:rPr>
        <w:t xml:space="preserve"> образования детей;</w:t>
      </w:r>
    </w:p>
    <w:p w:rsidR="00F24CDA" w:rsidRPr="001B17E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улучшения технического состояния зданий и сооружений, состоящих на балансе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1B17E0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организаций;</w:t>
      </w:r>
    </w:p>
    <w:p w:rsidR="00F24CDA" w:rsidRPr="001B17E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влияет на развитие доступности, вариативности и качества предоставления услуг;</w:t>
      </w:r>
    </w:p>
    <w:p w:rsidR="00F24CDA" w:rsidRPr="001B17E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реализуется за с</w:t>
      </w:r>
      <w:r>
        <w:rPr>
          <w:rFonts w:ascii="Times New Roman" w:hAnsi="Times New Roman" w:cs="Times New Roman"/>
          <w:sz w:val="24"/>
          <w:szCs w:val="24"/>
        </w:rPr>
        <w:t>чет средств областного и муниципального</w:t>
      </w:r>
      <w:r w:rsidRPr="001B17E0">
        <w:rPr>
          <w:rFonts w:ascii="Times New Roman" w:hAnsi="Times New Roman" w:cs="Times New Roman"/>
          <w:sz w:val="24"/>
          <w:szCs w:val="24"/>
        </w:rPr>
        <w:t xml:space="preserve"> бюджетов;</w:t>
      </w:r>
    </w:p>
    <w:p w:rsidR="00F24CDA" w:rsidRPr="001B17E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- обеспечивает:</w:t>
      </w:r>
    </w:p>
    <w:p w:rsidR="00F24CDA" w:rsidRPr="00E00870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7E0">
        <w:rPr>
          <w:rFonts w:ascii="Times New Roman" w:hAnsi="Times New Roman" w:cs="Times New Roman"/>
          <w:sz w:val="24"/>
          <w:szCs w:val="24"/>
        </w:rPr>
        <w:t>создание современной образовательной среды, обеспечивающей качест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F24CDA" w:rsidRDefault="00F24CDA" w:rsidP="00F24CDA">
      <w:pPr>
        <w:pStyle w:val="a5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F24CDA" w:rsidRPr="000A3EE7" w:rsidRDefault="00F24CDA" w:rsidP="00F24CDA">
      <w:pPr>
        <w:tabs>
          <w:tab w:val="left" w:pos="284"/>
        </w:tabs>
        <w:autoSpaceDE w:val="0"/>
        <w:autoSpaceDN w:val="0"/>
        <w:adjustRightInd w:val="0"/>
        <w:contextualSpacing/>
        <w:rPr>
          <w:b/>
        </w:rPr>
      </w:pPr>
    </w:p>
    <w:p w:rsidR="00F24CDA" w:rsidRDefault="00F24CDA" w:rsidP="00F24CDA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</w:p>
    <w:p w:rsidR="00F24CDA" w:rsidRPr="000A3EE7" w:rsidRDefault="00F24CDA" w:rsidP="00F24CDA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</w:p>
    <w:p w:rsidR="00F24CDA" w:rsidRDefault="00F24CDA" w:rsidP="00F24CDA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</w:p>
    <w:p w:rsidR="00F24CDA" w:rsidRDefault="00F24CDA" w:rsidP="00F24CDA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</w:p>
    <w:p w:rsidR="00F24CDA" w:rsidRPr="000A3EE7" w:rsidRDefault="00F24CDA" w:rsidP="00F24CDA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</w:p>
    <w:p w:rsidR="00F24CDA" w:rsidRPr="000A3EE7" w:rsidRDefault="00F24CDA" w:rsidP="00F24CDA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0A3EE7">
        <w:rPr>
          <w:b/>
        </w:rPr>
        <w:lastRenderedPageBreak/>
        <w:t>Объем финансовых ресурсов, необходимых для реализации государственной программы</w:t>
      </w:r>
    </w:p>
    <w:p w:rsidR="00F24CDA" w:rsidRDefault="00F24CDA" w:rsidP="00F24CDA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(тыс. руб. в ценах каждого года)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1022"/>
        <w:gridCol w:w="927"/>
        <w:gridCol w:w="469"/>
        <w:gridCol w:w="469"/>
        <w:gridCol w:w="926"/>
        <w:gridCol w:w="926"/>
        <w:gridCol w:w="926"/>
        <w:gridCol w:w="926"/>
        <w:gridCol w:w="926"/>
        <w:gridCol w:w="926"/>
      </w:tblGrid>
      <w:tr w:rsidR="00F24CDA" w:rsidRPr="007800FB" w:rsidTr="00F24CDA">
        <w:tc>
          <w:tcPr>
            <w:tcW w:w="0" w:type="auto"/>
            <w:vMerge w:val="restart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right w:val="nil"/>
            </w:tcBorders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left w:val="nil"/>
            </w:tcBorders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том числе по годам</w:t>
            </w:r>
          </w:p>
        </w:tc>
      </w:tr>
      <w:tr w:rsidR="00F24CDA" w:rsidRPr="007800FB" w:rsidTr="00F24CDA">
        <w:tc>
          <w:tcPr>
            <w:tcW w:w="0" w:type="auto"/>
            <w:vMerge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CDA" w:rsidRPr="007800FB" w:rsidRDefault="00F24CDA" w:rsidP="00F24CDA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:rsidR="00F24CDA" w:rsidRPr="007800FB" w:rsidRDefault="00F24CDA" w:rsidP="00F24C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F24CDA" w:rsidRPr="007800FB" w:rsidRDefault="00F24CDA" w:rsidP="00F24CDA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F24CDA" w:rsidRPr="007800FB" w:rsidRDefault="00F24CDA" w:rsidP="00F24CD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</w:tr>
      <w:tr w:rsidR="00F24CDA" w:rsidRPr="007800FB" w:rsidTr="00F24CDA"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7800F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A07358">
              <w:rPr>
                <w:b/>
                <w:sz w:val="20"/>
                <w:szCs w:val="20"/>
                <w:lang w:val="en-US"/>
              </w:rPr>
              <w:t>5324673</w:t>
            </w:r>
            <w:r w:rsidRPr="00A07358">
              <w:rPr>
                <w:b/>
                <w:sz w:val="20"/>
                <w:szCs w:val="20"/>
              </w:rPr>
              <w:t>,</w:t>
            </w:r>
            <w:r w:rsidRPr="00A0735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635846,5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727125,9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759137,5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730215,4</w:t>
            </w:r>
          </w:p>
        </w:tc>
      </w:tr>
      <w:tr w:rsidR="00F24CDA" w:rsidRPr="007800FB" w:rsidTr="00F24CDA"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т.ч. по подпрограммам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  <w:lang w:val="en-US"/>
              </w:rPr>
              <w:t>5324673</w:t>
            </w:r>
            <w:r w:rsidRPr="00A07358">
              <w:rPr>
                <w:b/>
                <w:sz w:val="20"/>
                <w:szCs w:val="20"/>
              </w:rPr>
              <w:t>,</w:t>
            </w:r>
            <w:r w:rsidRPr="00A0735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635846,5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A07358">
              <w:rPr>
                <w:b/>
                <w:sz w:val="20"/>
                <w:szCs w:val="20"/>
              </w:rPr>
              <w:t>727125,9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759137,5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730215,4</w:t>
            </w:r>
          </w:p>
        </w:tc>
      </w:tr>
      <w:tr w:rsidR="00F24CDA" w:rsidRPr="007800FB" w:rsidTr="00F24CDA">
        <w:trPr>
          <w:trHeight w:val="821"/>
        </w:trPr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 xml:space="preserve">1.«Развитие </w:t>
            </w:r>
            <w:proofErr w:type="gramStart"/>
            <w:r w:rsidRPr="007800FB">
              <w:rPr>
                <w:sz w:val="18"/>
                <w:szCs w:val="18"/>
              </w:rPr>
              <w:t>дошкольного</w:t>
            </w:r>
            <w:proofErr w:type="gramEnd"/>
            <w:r w:rsidRPr="007800FB">
              <w:rPr>
                <w:sz w:val="18"/>
                <w:szCs w:val="18"/>
              </w:rPr>
              <w:t xml:space="preserve"> образования»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1726201,5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212343,6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4CDA" w:rsidRPr="00A07358" w:rsidRDefault="00F24CDA" w:rsidP="00F24CDA">
            <w:pPr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196522,4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210633,9</w:t>
            </w:r>
          </w:p>
          <w:p w:rsidR="00F24CDA" w:rsidRPr="00A07358" w:rsidRDefault="00F24CDA" w:rsidP="00F24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208434,5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rPr>
                <w:sz w:val="20"/>
                <w:szCs w:val="20"/>
                <w:lang w:val="en-US"/>
              </w:rPr>
            </w:pPr>
            <w:r w:rsidRPr="00A07358">
              <w:rPr>
                <w:sz w:val="20"/>
                <w:szCs w:val="20"/>
                <w:lang w:val="en-US"/>
              </w:rPr>
              <w:t>212275</w:t>
            </w:r>
            <w:r w:rsidRPr="00A07358">
              <w:rPr>
                <w:sz w:val="20"/>
                <w:szCs w:val="20"/>
              </w:rPr>
              <w:t>,</w:t>
            </w:r>
            <w:r w:rsidRPr="00A0735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228391,1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228627,7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228972,9</w:t>
            </w:r>
          </w:p>
        </w:tc>
      </w:tr>
      <w:tr w:rsidR="00F24CDA" w:rsidRPr="007800FB" w:rsidTr="00F24CDA"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2.«Развитие общего образования»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3132336,7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304037,8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330223,8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362119,4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369237,4</w:t>
            </w:r>
          </w:p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20"/>
                <w:szCs w:val="20"/>
                <w:lang w:val="en-US"/>
              </w:rPr>
            </w:pPr>
            <w:r w:rsidRPr="00A07358">
              <w:rPr>
                <w:sz w:val="20"/>
                <w:szCs w:val="20"/>
                <w:lang w:val="en-US"/>
              </w:rPr>
              <w:t>427844</w:t>
            </w:r>
            <w:r w:rsidRPr="00A07358">
              <w:rPr>
                <w:sz w:val="20"/>
                <w:szCs w:val="20"/>
              </w:rPr>
              <w:t>,</w:t>
            </w:r>
            <w:r w:rsidRPr="00A0735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435079,5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466614,0</w:t>
            </w:r>
          </w:p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437179,9</w:t>
            </w:r>
          </w:p>
        </w:tc>
      </w:tr>
      <w:tr w:rsidR="00F24CDA" w:rsidRPr="007800FB" w:rsidTr="00F24CDA"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 xml:space="preserve">3.«Развитие </w:t>
            </w:r>
            <w:proofErr w:type="gramStart"/>
            <w:r w:rsidRPr="007800FB">
              <w:rPr>
                <w:sz w:val="18"/>
                <w:szCs w:val="18"/>
              </w:rPr>
              <w:t>дополнительного</w:t>
            </w:r>
            <w:proofErr w:type="gramEnd"/>
            <w:r w:rsidRPr="007800FB">
              <w:rPr>
                <w:sz w:val="18"/>
                <w:szCs w:val="18"/>
              </w:rPr>
              <w:t xml:space="preserve"> образования»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346122,2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32047,3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39842,2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43563,7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44111,6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44820,1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47129,1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47279,1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47329,1</w:t>
            </w:r>
          </w:p>
        </w:tc>
      </w:tr>
      <w:tr w:rsidR="00F24CDA" w:rsidRPr="007800FB" w:rsidTr="00F24CDA"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Содержания служб обеспечения деятельности в образовании:</w:t>
            </w:r>
          </w:p>
          <w:p w:rsidR="00F24CDA" w:rsidRPr="007800FB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-информационно-методический отдел;</w:t>
            </w:r>
          </w:p>
          <w:p w:rsidR="00F24CDA" w:rsidRPr="007800FB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 xml:space="preserve">-отдел бухгалтерского учета и </w:t>
            </w:r>
            <w:proofErr w:type="gramStart"/>
            <w:r w:rsidRPr="007800FB">
              <w:rPr>
                <w:sz w:val="18"/>
                <w:szCs w:val="18"/>
              </w:rPr>
              <w:t>административной</w:t>
            </w:r>
            <w:proofErr w:type="gramEnd"/>
            <w:r w:rsidRPr="007800FB">
              <w:rPr>
                <w:sz w:val="18"/>
                <w:szCs w:val="18"/>
              </w:rPr>
              <w:t xml:space="preserve"> работы.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120013,1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13362,6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13781,0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13776,3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14063,0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15153,8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16526,2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16616,7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16733,5</w:t>
            </w:r>
          </w:p>
        </w:tc>
      </w:tr>
      <w:tr w:rsidR="00F24CDA" w:rsidRPr="007800FB" w:rsidTr="00F24CDA"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 xml:space="preserve">В т.ч. по источникам финансирования 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  <w:lang w:val="en-US"/>
              </w:rPr>
              <w:t>5324673</w:t>
            </w:r>
            <w:r w:rsidRPr="00A07358">
              <w:rPr>
                <w:b/>
                <w:sz w:val="20"/>
                <w:szCs w:val="20"/>
              </w:rPr>
              <w:t>,</w:t>
            </w:r>
            <w:r w:rsidRPr="00A0735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635846,5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727125,9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759137,5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A07358">
              <w:rPr>
                <w:b/>
                <w:sz w:val="20"/>
                <w:szCs w:val="20"/>
              </w:rPr>
              <w:t>730215,4</w:t>
            </w:r>
          </w:p>
        </w:tc>
      </w:tr>
      <w:tr w:rsidR="00F24CDA" w:rsidRPr="007800FB" w:rsidTr="00F24CDA"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Бюджет МР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1519625,6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149751,5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163229,6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187519,0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180180,4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197540,2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214169,8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211751,5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215483,6</w:t>
            </w:r>
          </w:p>
        </w:tc>
      </w:tr>
      <w:tr w:rsidR="00F24CDA" w:rsidRPr="007800FB" w:rsidTr="00F24CDA">
        <w:tc>
          <w:tcPr>
            <w:tcW w:w="0" w:type="auto"/>
            <w:shd w:val="clear" w:color="auto" w:fill="auto"/>
          </w:tcPr>
          <w:p w:rsidR="00F24CDA" w:rsidRPr="007800FB" w:rsidRDefault="00F24CDA" w:rsidP="00F24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Бюджет КО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3805047,9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412039,8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417139,8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442574,3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455666,1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502554,0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512956,1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547386,0</w:t>
            </w:r>
          </w:p>
        </w:tc>
        <w:tc>
          <w:tcPr>
            <w:tcW w:w="0" w:type="auto"/>
            <w:shd w:val="clear" w:color="auto" w:fill="auto"/>
          </w:tcPr>
          <w:p w:rsidR="00F24CDA" w:rsidRPr="00A07358" w:rsidRDefault="00F24CDA" w:rsidP="00F24CDA">
            <w:pPr>
              <w:jc w:val="center"/>
              <w:rPr>
                <w:sz w:val="20"/>
                <w:szCs w:val="20"/>
              </w:rPr>
            </w:pPr>
            <w:r w:rsidRPr="00A07358">
              <w:rPr>
                <w:sz w:val="20"/>
                <w:szCs w:val="20"/>
              </w:rPr>
              <w:t>514731,8</w:t>
            </w:r>
          </w:p>
        </w:tc>
      </w:tr>
    </w:tbl>
    <w:p w:rsidR="00F24CDA" w:rsidRDefault="00F24CDA" w:rsidP="00F24CDA">
      <w:pPr>
        <w:pStyle w:val="ConsPlusCell"/>
        <w:jc w:val="both"/>
        <w:rPr>
          <w:sz w:val="24"/>
          <w:szCs w:val="24"/>
        </w:rPr>
      </w:pPr>
    </w:p>
    <w:p w:rsidR="00F24CDA" w:rsidRDefault="00F24CDA" w:rsidP="00F24CDA">
      <w:pPr>
        <w:pStyle w:val="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24CDA" w:rsidRPr="00774AFE" w:rsidRDefault="00F24CDA" w:rsidP="00F24CDA">
      <w:pPr>
        <w:jc w:val="center"/>
        <w:rPr>
          <w:b/>
        </w:rPr>
      </w:pPr>
      <w:r w:rsidRPr="00774AFE">
        <w:rPr>
          <w:b/>
        </w:rPr>
        <w:t>5. Подпрограммы муниципальной программы</w:t>
      </w:r>
    </w:p>
    <w:p w:rsidR="00F24CDA" w:rsidRPr="00774AFE" w:rsidRDefault="00F24CDA" w:rsidP="00F24CDA">
      <w:pPr>
        <w:ind w:left="720"/>
        <w:jc w:val="center"/>
        <w:rPr>
          <w:b/>
        </w:rPr>
      </w:pPr>
    </w:p>
    <w:p w:rsidR="00F24CDA" w:rsidRPr="00774AFE" w:rsidRDefault="00F24CDA" w:rsidP="00F24CDA">
      <w:pPr>
        <w:ind w:left="720"/>
        <w:jc w:val="center"/>
        <w:rPr>
          <w:b/>
        </w:rPr>
      </w:pPr>
      <w:r w:rsidRPr="00774AFE">
        <w:rPr>
          <w:b/>
        </w:rPr>
        <w:t xml:space="preserve">5.1.Подпрограмма «Развитие  </w:t>
      </w:r>
      <w:proofErr w:type="gramStart"/>
      <w:r w:rsidRPr="00774AFE">
        <w:rPr>
          <w:b/>
        </w:rPr>
        <w:t>дошкольного</w:t>
      </w:r>
      <w:proofErr w:type="gramEnd"/>
      <w:r w:rsidRPr="00774AFE">
        <w:rPr>
          <w:b/>
        </w:rPr>
        <w:t xml:space="preserve"> образования»</w:t>
      </w:r>
    </w:p>
    <w:p w:rsidR="00F24CDA" w:rsidRPr="00774AFE" w:rsidRDefault="00F24CDA" w:rsidP="00F24CDA">
      <w:pPr>
        <w:jc w:val="both"/>
        <w:rPr>
          <w:b/>
        </w:rPr>
      </w:pPr>
    </w:p>
    <w:p w:rsidR="00F24CDA" w:rsidRPr="00774AFE" w:rsidRDefault="00F24CDA" w:rsidP="00F24CDA">
      <w:pPr>
        <w:autoSpaceDE w:val="0"/>
        <w:autoSpaceDN w:val="0"/>
        <w:adjustRightInd w:val="0"/>
        <w:jc w:val="center"/>
        <w:rPr>
          <w:b/>
          <w:bCs/>
        </w:rPr>
      </w:pPr>
      <w:r w:rsidRPr="00774AFE">
        <w:rPr>
          <w:b/>
          <w:bCs/>
        </w:rPr>
        <w:t xml:space="preserve">Паспорт </w:t>
      </w:r>
    </w:p>
    <w:p w:rsidR="00F24CDA" w:rsidRPr="00774AFE" w:rsidRDefault="00F24CDA" w:rsidP="00F24CDA">
      <w:pPr>
        <w:autoSpaceDE w:val="0"/>
        <w:autoSpaceDN w:val="0"/>
        <w:adjustRightInd w:val="0"/>
        <w:jc w:val="center"/>
        <w:rPr>
          <w:b/>
        </w:rPr>
      </w:pPr>
      <w:r w:rsidRPr="00774AFE">
        <w:rPr>
          <w:b/>
          <w:bCs/>
        </w:rPr>
        <w:t xml:space="preserve">подпрограммы </w:t>
      </w:r>
      <w:r w:rsidRPr="00774AFE">
        <w:rPr>
          <w:b/>
        </w:rPr>
        <w:t xml:space="preserve">«Развитие  </w:t>
      </w:r>
      <w:proofErr w:type="gramStart"/>
      <w:r w:rsidRPr="00774AFE">
        <w:rPr>
          <w:b/>
        </w:rPr>
        <w:t>дошкольного</w:t>
      </w:r>
      <w:proofErr w:type="gramEnd"/>
      <w:r w:rsidRPr="00774AFE">
        <w:rPr>
          <w:b/>
        </w:rPr>
        <w:t xml:space="preserve"> образования»</w:t>
      </w:r>
    </w:p>
    <w:tbl>
      <w:tblPr>
        <w:tblW w:w="104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1392"/>
        <w:gridCol w:w="896"/>
        <w:gridCol w:w="796"/>
        <w:gridCol w:w="800"/>
        <w:gridCol w:w="800"/>
        <w:gridCol w:w="800"/>
        <w:gridCol w:w="800"/>
        <w:gridCol w:w="800"/>
        <w:gridCol w:w="686"/>
        <w:gridCol w:w="686"/>
      </w:tblGrid>
      <w:tr w:rsidR="00F24CDA" w:rsidRPr="002210E8" w:rsidTr="00F24CDA">
        <w:tc>
          <w:tcPr>
            <w:tcW w:w="1977" w:type="dxa"/>
          </w:tcPr>
          <w:p w:rsidR="00F24CDA" w:rsidRPr="002210E8" w:rsidRDefault="00F24CDA" w:rsidP="00F24CDA">
            <w:r>
              <w:t>1.Сои</w:t>
            </w:r>
            <w:r w:rsidRPr="002210E8">
              <w:t xml:space="preserve">сполнитель  </w:t>
            </w:r>
            <w:proofErr w:type="gramStart"/>
            <w:r>
              <w:t>муниципальной</w:t>
            </w:r>
            <w:proofErr w:type="gramEnd"/>
            <w:r>
              <w:t xml:space="preserve"> под</w:t>
            </w:r>
            <w:r w:rsidRPr="002210E8">
              <w:t>программы</w:t>
            </w:r>
          </w:p>
        </w:tc>
        <w:tc>
          <w:tcPr>
            <w:tcW w:w="7770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4A78C0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администрации муниципального района «Город Людиново и Людиновский район»</w:t>
            </w:r>
          </w:p>
        </w:tc>
        <w:tc>
          <w:tcPr>
            <w:tcW w:w="686" w:type="dxa"/>
            <w:tcBorders>
              <w:left w:val="nil"/>
            </w:tcBorders>
          </w:tcPr>
          <w:p w:rsidR="00F24CDA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4CDA" w:rsidRPr="002210E8" w:rsidTr="00F24CDA">
        <w:tc>
          <w:tcPr>
            <w:tcW w:w="1977" w:type="dxa"/>
          </w:tcPr>
          <w:p w:rsidR="00F24CDA" w:rsidRPr="002210E8" w:rsidRDefault="00F24CDA" w:rsidP="00F24CDA">
            <w:r>
              <w:t xml:space="preserve">2. </w:t>
            </w:r>
            <w:r w:rsidRPr="002210E8">
              <w:t xml:space="preserve">Участники </w:t>
            </w:r>
            <w:r>
              <w:t>под</w:t>
            </w:r>
            <w:r w:rsidRPr="002210E8">
              <w:t>программы</w:t>
            </w:r>
          </w:p>
        </w:tc>
        <w:tc>
          <w:tcPr>
            <w:tcW w:w="7770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4A78C0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Образовательные организации, подведомственные отделу образования администрации муниципального района «Город Людиново и Людиновский район», отдел социального развития </w:t>
            </w:r>
            <w:r w:rsidRPr="00914B85">
              <w:t>администрации муниципального района «Город Людиново и Людиновский район»</w:t>
            </w:r>
            <w:r>
              <w:t>.</w:t>
            </w:r>
          </w:p>
        </w:tc>
        <w:tc>
          <w:tcPr>
            <w:tcW w:w="686" w:type="dxa"/>
            <w:tcBorders>
              <w:left w:val="nil"/>
            </w:tcBorders>
          </w:tcPr>
          <w:p w:rsidR="00F24CDA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4CDA" w:rsidRPr="002210E8" w:rsidTr="00F24CDA">
        <w:tc>
          <w:tcPr>
            <w:tcW w:w="1977" w:type="dxa"/>
          </w:tcPr>
          <w:p w:rsidR="00F24CDA" w:rsidRPr="002210E8" w:rsidRDefault="00F24CDA" w:rsidP="00F24CDA">
            <w:r>
              <w:t xml:space="preserve">3. </w:t>
            </w:r>
            <w:r w:rsidRPr="002210E8">
              <w:t>Цели подпрограммы</w:t>
            </w:r>
          </w:p>
        </w:tc>
        <w:tc>
          <w:tcPr>
            <w:tcW w:w="7770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4A78C0" w:rsidRDefault="00F24CDA" w:rsidP="00F24CDA">
            <w:pPr>
              <w:autoSpaceDE w:val="0"/>
              <w:autoSpaceDN w:val="0"/>
              <w:adjustRightInd w:val="0"/>
            </w:pPr>
            <w:r>
              <w:t>О</w:t>
            </w:r>
            <w:r w:rsidRPr="00CB3B48">
              <w:t>беспечение доступности, вариативности и повышения качества дошкольного образования муниципального района «Город Людиново и Людиновский район».</w:t>
            </w:r>
          </w:p>
        </w:tc>
        <w:tc>
          <w:tcPr>
            <w:tcW w:w="686" w:type="dxa"/>
            <w:tcBorders>
              <w:left w:val="nil"/>
            </w:tcBorders>
          </w:tcPr>
          <w:p w:rsidR="00F24CDA" w:rsidRDefault="00F24CDA" w:rsidP="00F24CDA">
            <w:pPr>
              <w:autoSpaceDE w:val="0"/>
              <w:autoSpaceDN w:val="0"/>
              <w:adjustRightInd w:val="0"/>
            </w:pPr>
          </w:p>
        </w:tc>
      </w:tr>
      <w:tr w:rsidR="00F24CDA" w:rsidRPr="002210E8" w:rsidTr="00F24CDA">
        <w:tc>
          <w:tcPr>
            <w:tcW w:w="1977" w:type="dxa"/>
          </w:tcPr>
          <w:p w:rsidR="00F24CDA" w:rsidRPr="002210E8" w:rsidRDefault="00F24CDA" w:rsidP="00F24CDA">
            <w:r>
              <w:t xml:space="preserve">4. </w:t>
            </w:r>
            <w:r w:rsidRPr="002210E8">
              <w:t>Задачи подпрограммы</w:t>
            </w:r>
          </w:p>
        </w:tc>
        <w:tc>
          <w:tcPr>
            <w:tcW w:w="7770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CB3B48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величение охвата детей, получающих образовательные услуги по дошкольному образованию и (или) услуги по присмотру и уходу;</w:t>
            </w:r>
          </w:p>
          <w:p w:rsidR="00F24CDA" w:rsidRPr="00CB3B48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азвитие вариативных форм предоставления дошкольного образования;</w:t>
            </w:r>
          </w:p>
          <w:p w:rsidR="00F24CDA" w:rsidRPr="004A78C0" w:rsidRDefault="00F24CDA" w:rsidP="00F24CDA">
            <w:pPr>
              <w:pStyle w:val="ConsPlusNormal"/>
              <w:ind w:firstLine="0"/>
              <w:contextualSpacing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реализации федерального государственного образовательного стандарта дошкольного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федеральной образовательной программы дошкольного образования</w:t>
            </w:r>
            <w:r w:rsidRPr="00CB3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" w:type="dxa"/>
            <w:tcBorders>
              <w:left w:val="nil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DA" w:rsidRPr="002210E8" w:rsidTr="00F24CDA">
        <w:tc>
          <w:tcPr>
            <w:tcW w:w="1977" w:type="dxa"/>
          </w:tcPr>
          <w:p w:rsidR="00F24CDA" w:rsidRDefault="00F24CDA" w:rsidP="00F24CDA">
            <w:r>
              <w:lastRenderedPageBreak/>
              <w:t>5. Перечень основных мероприятий подпрограммы</w:t>
            </w:r>
          </w:p>
        </w:tc>
        <w:tc>
          <w:tcPr>
            <w:tcW w:w="7770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(оказание услуг) муниципальных дошкольных образовательных организаций</w:t>
            </w:r>
          </w:p>
          <w:p w:rsidR="00F24CDA" w:rsidRPr="00A352DC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  <w:p w:rsidR="00F24CDA" w:rsidRPr="00A352DC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.Организация участия руководителей, педагогов и воспитанников дошкольных образовательных организаций в конкурсах различного уровня</w:t>
            </w:r>
          </w:p>
          <w:p w:rsidR="00F24CDA" w:rsidRPr="00A352DC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. Издание информационных буклетов, рекламных проспектов, трансляция опыта в СМИ</w:t>
            </w:r>
          </w:p>
          <w:p w:rsidR="00F24CDA" w:rsidRPr="00A352DC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. Закупка товаров, работ и услуг для дошкольных образовательных организаций</w:t>
            </w:r>
          </w:p>
          <w:p w:rsidR="00F24CDA" w:rsidRPr="00A352DC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государственных гарантий реализации прав на получение </w:t>
            </w:r>
            <w:proofErr w:type="gramStart"/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обще доступного</w:t>
            </w:r>
            <w:proofErr w:type="gramEnd"/>
            <w:r w:rsidRPr="00A352DC">
              <w:rPr>
                <w:rFonts w:ascii="Times New Roman" w:hAnsi="Times New Roman" w:cs="Times New Roman"/>
                <w:sz w:val="24"/>
                <w:szCs w:val="24"/>
              </w:rPr>
              <w:t xml:space="preserve"> и бесплатного дошкольного образования в муниципальных дошкольных образовательных организациях; посредством предоставления субвенций местным бюджетам</w:t>
            </w:r>
          </w:p>
          <w:p w:rsidR="00F24CDA" w:rsidRPr="00A352DC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. Организация питания воспитанников дошкольных образовательных организаций.</w:t>
            </w:r>
          </w:p>
          <w:p w:rsidR="00F24CDA" w:rsidRPr="00A352DC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. Финансовое обеспечение выплаты компенсации части родительской платы за присмотр и уход за ребенком</w:t>
            </w:r>
          </w:p>
          <w:p w:rsidR="00F24CDA" w:rsidRPr="00D051EE" w:rsidRDefault="00F24CDA" w:rsidP="00F24CDA">
            <w:pPr>
              <w:pStyle w:val="ConsPlusNormal"/>
              <w:ind w:firstLine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2DC">
              <w:rPr>
                <w:rFonts w:ascii="Times New Roman" w:hAnsi="Times New Roman" w:cs="Times New Roman"/>
                <w:sz w:val="24"/>
                <w:szCs w:val="24"/>
              </w:rPr>
              <w:t>.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left w:val="nil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DA" w:rsidRPr="002210E8" w:rsidTr="00F24CDA">
        <w:tc>
          <w:tcPr>
            <w:tcW w:w="1977" w:type="dxa"/>
          </w:tcPr>
          <w:p w:rsidR="00F24CDA" w:rsidRPr="002210E8" w:rsidRDefault="00F24CDA" w:rsidP="00F24CDA">
            <w:r>
              <w:t xml:space="preserve">6. </w:t>
            </w:r>
            <w:r w:rsidRPr="002210E8">
              <w:t>Показатели подпрограммы</w:t>
            </w:r>
          </w:p>
        </w:tc>
        <w:tc>
          <w:tcPr>
            <w:tcW w:w="7770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98785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</w:t>
            </w:r>
            <w:proofErr w:type="gramStart"/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детей в возрасте от 3 до 7 лет;</w:t>
            </w:r>
          </w:p>
          <w:p w:rsidR="00F24CDA" w:rsidRPr="0098785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</w:t>
            </w:r>
            <w:proofErr w:type="gramStart"/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от 2 месяцев до 3 лет.</w:t>
            </w:r>
          </w:p>
          <w:p w:rsidR="00F24CDA" w:rsidRDefault="00F24CDA" w:rsidP="00F24CDA">
            <w:pPr>
              <w:widowControl w:val="0"/>
              <w:autoSpaceDE w:val="0"/>
              <w:autoSpaceDN w:val="0"/>
              <w:rPr>
                <w:highlight w:val="red"/>
              </w:rPr>
            </w:pPr>
          </w:p>
        </w:tc>
        <w:tc>
          <w:tcPr>
            <w:tcW w:w="686" w:type="dxa"/>
            <w:tcBorders>
              <w:left w:val="nil"/>
            </w:tcBorders>
          </w:tcPr>
          <w:p w:rsidR="00F24CDA" w:rsidRPr="0098785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DA" w:rsidRPr="002210E8" w:rsidTr="00F24CDA">
        <w:tc>
          <w:tcPr>
            <w:tcW w:w="1977" w:type="dxa"/>
          </w:tcPr>
          <w:p w:rsidR="00F24CDA" w:rsidRPr="002210E8" w:rsidRDefault="00F24CDA" w:rsidP="00F24CDA">
            <w:r>
              <w:t xml:space="preserve">7. </w:t>
            </w:r>
            <w:r w:rsidRPr="002210E8">
              <w:t>Сроки и этапы реализации подпрограммы</w:t>
            </w:r>
          </w:p>
        </w:tc>
        <w:tc>
          <w:tcPr>
            <w:tcW w:w="7770" w:type="dxa"/>
            <w:gridSpan w:val="9"/>
            <w:tcBorders>
              <w:right w:val="nil"/>
            </w:tcBorders>
          </w:tcPr>
          <w:p w:rsidR="00F24CDA" w:rsidRPr="00D51CE7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2019 - 2026 годы. </w:t>
            </w:r>
            <w:r>
              <w:rPr>
                <w:lang w:val="en-US"/>
              </w:rPr>
              <w:t xml:space="preserve">1 </w:t>
            </w:r>
            <w:r>
              <w:t>этап</w:t>
            </w:r>
          </w:p>
          <w:p w:rsidR="00F24CDA" w:rsidRPr="004A78C0" w:rsidRDefault="00F24CDA" w:rsidP="00F24CD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86" w:type="dxa"/>
            <w:tcBorders>
              <w:left w:val="nil"/>
            </w:tcBorders>
          </w:tcPr>
          <w:p w:rsidR="00F24CDA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4CDA" w:rsidRPr="002210E8" w:rsidTr="00F24CDA">
        <w:trPr>
          <w:trHeight w:val="465"/>
        </w:trPr>
        <w:tc>
          <w:tcPr>
            <w:tcW w:w="1977" w:type="dxa"/>
            <w:vMerge w:val="restart"/>
          </w:tcPr>
          <w:p w:rsidR="00F24CDA" w:rsidRDefault="00F24CDA" w:rsidP="00F24CDA">
            <w:r>
              <w:t>8. Объемы финансирования подпрограммы за счет бюджетных ассигнований</w:t>
            </w:r>
          </w:p>
          <w:p w:rsidR="00F24CDA" w:rsidRDefault="00F24CDA" w:rsidP="00F24CDA"/>
          <w:p w:rsidR="00F24CDA" w:rsidRPr="002210E8" w:rsidRDefault="00F24CDA" w:rsidP="00F24CDA"/>
        </w:tc>
        <w:tc>
          <w:tcPr>
            <w:tcW w:w="1392" w:type="dxa"/>
            <w:vMerge w:val="restart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6" w:type="dxa"/>
            <w:vMerge w:val="restart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Всего</w:t>
            </w:r>
          </w:p>
          <w:p w:rsidR="00F24CDA" w:rsidRPr="00125404" w:rsidRDefault="00F24CDA" w:rsidP="00F24CDA">
            <w:pPr>
              <w:rPr>
                <w:sz w:val="16"/>
                <w:szCs w:val="16"/>
              </w:rPr>
            </w:pPr>
            <w:r w:rsidRPr="00125404">
              <w:rPr>
                <w:sz w:val="16"/>
                <w:szCs w:val="16"/>
              </w:rPr>
              <w:t>(тыс.  руб.)</w:t>
            </w:r>
          </w:p>
        </w:tc>
        <w:tc>
          <w:tcPr>
            <w:tcW w:w="5482" w:type="dxa"/>
            <w:gridSpan w:val="7"/>
            <w:tcBorders>
              <w:right w:val="nil"/>
            </w:tcBorders>
          </w:tcPr>
          <w:p w:rsidR="00F24CDA" w:rsidRPr="009A3123" w:rsidRDefault="00F24CDA" w:rsidP="00F24CDA">
            <w:pPr>
              <w:jc w:val="center"/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686" w:type="dxa"/>
            <w:tcBorders>
              <w:left w:val="nil"/>
            </w:tcBorders>
          </w:tcPr>
          <w:p w:rsidR="00F24CDA" w:rsidRPr="009A3123" w:rsidRDefault="00F24CDA" w:rsidP="00F24CDA">
            <w:pPr>
              <w:jc w:val="center"/>
              <w:rPr>
                <w:sz w:val="20"/>
                <w:szCs w:val="20"/>
              </w:rPr>
            </w:pPr>
          </w:p>
        </w:tc>
      </w:tr>
      <w:tr w:rsidR="00F24CDA" w:rsidRPr="002210E8" w:rsidTr="00F24CDA">
        <w:trPr>
          <w:trHeight w:val="157"/>
        </w:trPr>
        <w:tc>
          <w:tcPr>
            <w:tcW w:w="1977" w:type="dxa"/>
            <w:vMerge/>
          </w:tcPr>
          <w:p w:rsidR="00F24CDA" w:rsidRPr="002210E8" w:rsidRDefault="00F24CDA" w:rsidP="00F24CDA"/>
        </w:tc>
        <w:tc>
          <w:tcPr>
            <w:tcW w:w="1392" w:type="dxa"/>
            <w:vMerge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0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00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00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00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00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6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6" w:type="dxa"/>
          </w:tcPr>
          <w:p w:rsidR="00F24CDA" w:rsidRDefault="00F24CDA" w:rsidP="00F2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24CDA" w:rsidRPr="00AB322B" w:rsidTr="00F24CDA">
        <w:trPr>
          <w:trHeight w:val="328"/>
        </w:trPr>
        <w:tc>
          <w:tcPr>
            <w:tcW w:w="1977" w:type="dxa"/>
            <w:vMerge/>
          </w:tcPr>
          <w:p w:rsidR="00F24CDA" w:rsidRPr="002210E8" w:rsidRDefault="00F24CDA" w:rsidP="00F24CDA"/>
        </w:tc>
        <w:tc>
          <w:tcPr>
            <w:tcW w:w="1392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Средства бюджета</w:t>
            </w:r>
            <w:r>
              <w:rPr>
                <w:sz w:val="20"/>
                <w:szCs w:val="20"/>
              </w:rPr>
              <w:t xml:space="preserve"> МР</w:t>
            </w:r>
          </w:p>
        </w:tc>
        <w:tc>
          <w:tcPr>
            <w:tcW w:w="896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532680,4</w:t>
            </w: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51718,1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49662,2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59734,2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60944,9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65645</w:t>
            </w:r>
            <w:r w:rsidRPr="00A07358">
              <w:rPr>
                <w:b/>
                <w:sz w:val="16"/>
                <w:szCs w:val="16"/>
              </w:rPr>
              <w:t>,5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81385,7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81622,3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81967,5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</w:tr>
      <w:tr w:rsidR="00F24CDA" w:rsidRPr="00AB322B" w:rsidTr="00F24CDA">
        <w:trPr>
          <w:trHeight w:val="328"/>
        </w:trPr>
        <w:tc>
          <w:tcPr>
            <w:tcW w:w="1977" w:type="dxa"/>
            <w:vMerge/>
          </w:tcPr>
          <w:p w:rsidR="00F24CDA" w:rsidRPr="002210E8" w:rsidRDefault="00F24CDA" w:rsidP="00F24CDA"/>
        </w:tc>
        <w:tc>
          <w:tcPr>
            <w:tcW w:w="1392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 w:rsidRPr="009A3123">
              <w:rPr>
                <w:sz w:val="20"/>
                <w:szCs w:val="20"/>
              </w:rPr>
              <w:t>Средства бюджета</w:t>
            </w:r>
            <w:r>
              <w:rPr>
                <w:sz w:val="20"/>
                <w:szCs w:val="20"/>
              </w:rPr>
              <w:t xml:space="preserve"> КО</w:t>
            </w:r>
          </w:p>
        </w:tc>
        <w:tc>
          <w:tcPr>
            <w:tcW w:w="896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1193521,1</w:t>
            </w: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160625,5</w:t>
            </w: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146860,2</w:t>
            </w: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150899,7</w:t>
            </w: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147489,6</w:t>
            </w: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146629,9</w:t>
            </w: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147005,4</w:t>
            </w:r>
          </w:p>
        </w:tc>
        <w:tc>
          <w:tcPr>
            <w:tcW w:w="686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147005,4</w:t>
            </w:r>
          </w:p>
        </w:tc>
        <w:tc>
          <w:tcPr>
            <w:tcW w:w="686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147005,4</w:t>
            </w:r>
          </w:p>
        </w:tc>
      </w:tr>
      <w:tr w:rsidR="00F24CDA" w:rsidRPr="00AB322B" w:rsidTr="00F24CDA">
        <w:trPr>
          <w:trHeight w:val="387"/>
        </w:trPr>
        <w:tc>
          <w:tcPr>
            <w:tcW w:w="1977" w:type="dxa"/>
            <w:vMerge/>
          </w:tcPr>
          <w:p w:rsidR="00F24CDA" w:rsidRPr="002210E8" w:rsidRDefault="00F24CDA" w:rsidP="00F24CDA"/>
        </w:tc>
        <w:tc>
          <w:tcPr>
            <w:tcW w:w="1392" w:type="dxa"/>
          </w:tcPr>
          <w:p w:rsidR="00F24CDA" w:rsidRPr="009A3123" w:rsidRDefault="00F24CDA" w:rsidP="00F2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96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1726201,5</w:t>
            </w:r>
          </w:p>
        </w:tc>
        <w:tc>
          <w:tcPr>
            <w:tcW w:w="796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212343,6</w:t>
            </w: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196522,4</w:t>
            </w: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210633,9</w:t>
            </w:r>
          </w:p>
          <w:p w:rsidR="00F24CDA" w:rsidRPr="00A07358" w:rsidRDefault="00F24CDA" w:rsidP="00F24CD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208434,5</w:t>
            </w: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212275</w:t>
            </w:r>
            <w:r w:rsidRPr="00A07358">
              <w:rPr>
                <w:b/>
                <w:sz w:val="16"/>
                <w:szCs w:val="16"/>
              </w:rPr>
              <w:t>,</w:t>
            </w:r>
            <w:r w:rsidRPr="00A07358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228391,1</w:t>
            </w:r>
          </w:p>
        </w:tc>
        <w:tc>
          <w:tcPr>
            <w:tcW w:w="686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228627,7</w:t>
            </w:r>
          </w:p>
        </w:tc>
        <w:tc>
          <w:tcPr>
            <w:tcW w:w="686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228972,9</w:t>
            </w:r>
          </w:p>
        </w:tc>
      </w:tr>
    </w:tbl>
    <w:p w:rsidR="00F24CDA" w:rsidRDefault="00F24CDA" w:rsidP="00F24CDA">
      <w:pPr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F24CDA" w:rsidRPr="00774AFE" w:rsidRDefault="00F24CDA" w:rsidP="00F24CDA">
      <w:pPr>
        <w:autoSpaceDE w:val="0"/>
        <w:autoSpaceDN w:val="0"/>
        <w:adjustRightInd w:val="0"/>
        <w:ind w:firstLine="540"/>
        <w:contextualSpacing/>
        <w:jc w:val="center"/>
      </w:pPr>
      <w:r w:rsidRPr="00774AFE">
        <w:rPr>
          <w:b/>
        </w:rPr>
        <w:t>1. Общая характеристика сферы реализации подпрограммы</w:t>
      </w:r>
    </w:p>
    <w:p w:rsidR="00F24CDA" w:rsidRPr="00774AFE" w:rsidRDefault="00F24CDA" w:rsidP="00F24CD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t xml:space="preserve">«Развитие </w:t>
      </w:r>
      <w:proofErr w:type="gramStart"/>
      <w:r w:rsidRPr="00774AFE">
        <w:rPr>
          <w:b/>
          <w:bCs/>
        </w:rPr>
        <w:t>дошкольного</w:t>
      </w:r>
      <w:proofErr w:type="gramEnd"/>
      <w:r w:rsidRPr="00774AFE">
        <w:rPr>
          <w:b/>
          <w:bCs/>
        </w:rPr>
        <w:t xml:space="preserve"> образования»</w:t>
      </w:r>
    </w:p>
    <w:p w:rsidR="00F24CDA" w:rsidRDefault="00F24CDA" w:rsidP="00F24CDA">
      <w:pPr>
        <w:pStyle w:val="ConsPlusNormal"/>
        <w:jc w:val="center"/>
        <w:rPr>
          <w:rFonts w:ascii="Calibri" w:hAnsi="Calibri" w:cs="Calibri"/>
          <w:sz w:val="22"/>
        </w:rPr>
      </w:pPr>
    </w:p>
    <w:p w:rsidR="00F24CDA" w:rsidRPr="00CB3B4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Реализация подпрограммы «Развитие дошкольного образования» (далее – подпрограмма 1) позволит обеспечить для всех детей муниципального района «Город Людиново и Людиновский район» независимо от их места жительства, социального, имущественного статуса и состояния здоровья доступность качественного дошкольного образования, соответствующего требованиям ФГОС дошкольного образования.</w:t>
      </w:r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lastRenderedPageBreak/>
        <w:t>В сфере дошкольного образования в условиях реализации подпрограммы 1 будет повышаться качество предоставления образовательных услуг дошкольного образования, созданы у</w:t>
      </w:r>
      <w:r>
        <w:rPr>
          <w:rFonts w:ascii="Times New Roman" w:hAnsi="Times New Roman" w:cs="Times New Roman"/>
          <w:sz w:val="24"/>
          <w:szCs w:val="24"/>
        </w:rPr>
        <w:t>словия для детей от 2 месяцев до 3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B3B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4CDA" w:rsidRPr="00CB3B4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B48">
        <w:rPr>
          <w:rFonts w:ascii="Times New Roman" w:hAnsi="Times New Roman" w:cs="Times New Roman"/>
          <w:sz w:val="24"/>
          <w:szCs w:val="24"/>
        </w:rPr>
        <w:t>Приоритетные направления реализации государственной политики в сфере дошкольного образования обусловлены реализацией стратегических задач, определенных документами федерального и регионального значения:</w:t>
      </w:r>
      <w:proofErr w:type="gramEnd"/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развития;</w:t>
      </w:r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образования;</w:t>
      </w:r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 xml:space="preserve">- обеспечение доступности </w:t>
      </w:r>
      <w:proofErr w:type="gramStart"/>
      <w:r w:rsidRPr="00CB3B48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CB3B48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F24CDA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 xml:space="preserve">Необходимо обеспечить стопроцентную доступность </w:t>
      </w:r>
      <w:proofErr w:type="gramStart"/>
      <w:r w:rsidRPr="00CB3B48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CB3B48">
        <w:rPr>
          <w:rFonts w:ascii="Times New Roman" w:hAnsi="Times New Roman" w:cs="Times New Roman"/>
          <w:sz w:val="24"/>
          <w:szCs w:val="24"/>
        </w:rPr>
        <w:t xml:space="preserve"> образования для детей, в том числе в возрасте от 2 месяцев до 3 лет. Решение этой задачи будет обеспечено за с</w:t>
      </w:r>
      <w:r>
        <w:rPr>
          <w:rFonts w:ascii="Times New Roman" w:hAnsi="Times New Roman" w:cs="Times New Roman"/>
          <w:sz w:val="24"/>
          <w:szCs w:val="24"/>
        </w:rPr>
        <w:t>чет создания необходимых условий</w:t>
      </w:r>
      <w:r w:rsidRPr="00CB3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CDA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Calibri" w:hAnsi="Calibri" w:cs="Calibri"/>
          <w:sz w:val="24"/>
          <w:szCs w:val="24"/>
        </w:rPr>
      </w:pPr>
    </w:p>
    <w:p w:rsidR="00F24CDA" w:rsidRPr="00774AFE" w:rsidRDefault="00F24CDA" w:rsidP="00F24CDA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774AFE">
        <w:rPr>
          <w:rFonts w:ascii="Times New Roman" w:hAnsi="Times New Roman" w:cs="Times New Roman"/>
          <w:b/>
          <w:sz w:val="24"/>
          <w:szCs w:val="24"/>
        </w:rPr>
        <w:t>2. Цели, задачи и показатели достижения целей и решения задач подпрограммы</w:t>
      </w:r>
    </w:p>
    <w:p w:rsidR="00F24CDA" w:rsidRPr="00774AFE" w:rsidRDefault="00F24CDA" w:rsidP="00F24CD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t xml:space="preserve">«Развитие </w:t>
      </w:r>
      <w:proofErr w:type="gramStart"/>
      <w:r w:rsidRPr="00774AFE">
        <w:rPr>
          <w:b/>
          <w:bCs/>
        </w:rPr>
        <w:t>дошкольного</w:t>
      </w:r>
      <w:proofErr w:type="gramEnd"/>
      <w:r w:rsidRPr="00774AFE">
        <w:rPr>
          <w:b/>
          <w:bCs/>
        </w:rPr>
        <w:t xml:space="preserve"> образования»</w:t>
      </w:r>
    </w:p>
    <w:p w:rsidR="00F24CDA" w:rsidRPr="00CB3B48" w:rsidRDefault="00F24CDA" w:rsidP="00F24CDA">
      <w:pPr>
        <w:tabs>
          <w:tab w:val="left" w:pos="284"/>
        </w:tabs>
        <w:autoSpaceDE w:val="0"/>
        <w:autoSpaceDN w:val="0"/>
        <w:adjustRightInd w:val="0"/>
        <w:contextualSpacing/>
        <w:rPr>
          <w:b/>
        </w:rPr>
      </w:pPr>
    </w:p>
    <w:p w:rsidR="00F24CDA" w:rsidRPr="00CB3B48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787">
        <w:rPr>
          <w:rFonts w:ascii="Times New Roman" w:hAnsi="Times New Roman" w:cs="Times New Roman"/>
          <w:b/>
          <w:sz w:val="24"/>
          <w:szCs w:val="24"/>
        </w:rPr>
        <w:t>Цель</w:t>
      </w:r>
      <w:r w:rsidRPr="00CB3B48">
        <w:rPr>
          <w:rFonts w:ascii="Times New Roman" w:hAnsi="Times New Roman" w:cs="Times New Roman"/>
          <w:sz w:val="24"/>
          <w:szCs w:val="24"/>
        </w:rPr>
        <w:t xml:space="preserve"> подпрограммы 1 - обеспечение доступности, вариативности и повышения качества дошкольного образования муниципального района «Город Людиново и Людиновский район».</w:t>
      </w:r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 xml:space="preserve">Достижение цели подпрограммы 1 будет осуществляться через решение следующих </w:t>
      </w:r>
      <w:r w:rsidRPr="004F778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увеличение охвата детей, получающих образовательные услуги по дошкольному образованию и (или) услуги по присмотру и уходу;</w:t>
      </w:r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развитие вариативных форм предоставления дошкольного образования;</w:t>
      </w:r>
    </w:p>
    <w:p w:rsidR="00F24CDA" w:rsidRPr="00CB3B48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B48">
        <w:rPr>
          <w:rFonts w:ascii="Times New Roman" w:hAnsi="Times New Roman" w:cs="Times New Roman"/>
          <w:sz w:val="24"/>
          <w:szCs w:val="24"/>
        </w:rPr>
        <w:t>- обеспечение условий для реализации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и федеральной образовательной программы дошкольного образования</w:t>
      </w:r>
      <w:r w:rsidRPr="00CB3B48">
        <w:rPr>
          <w:rFonts w:ascii="Times New Roman" w:hAnsi="Times New Roman" w:cs="Times New Roman"/>
          <w:sz w:val="24"/>
          <w:szCs w:val="24"/>
        </w:rPr>
        <w:t>.</w:t>
      </w:r>
    </w:p>
    <w:p w:rsidR="00F24CDA" w:rsidRDefault="00F24CDA" w:rsidP="00F24CDA">
      <w:pPr>
        <w:pStyle w:val="ConsPlusNormal"/>
        <w:ind w:firstLine="0"/>
        <w:outlineLvl w:val="5"/>
        <w:rPr>
          <w:rFonts w:ascii="Calibri" w:hAnsi="Calibri" w:cs="Calibri"/>
          <w:sz w:val="24"/>
          <w:szCs w:val="24"/>
          <w:highlight w:val="red"/>
        </w:rPr>
      </w:pPr>
    </w:p>
    <w:p w:rsidR="00F24CDA" w:rsidRPr="00C44003" w:rsidRDefault="00F24CDA" w:rsidP="00F24CDA">
      <w:pPr>
        <w:pStyle w:val="ConsPlusNormal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44003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C7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003">
        <w:rPr>
          <w:rFonts w:ascii="Times New Roman" w:hAnsi="Times New Roman" w:cs="Times New Roman"/>
          <w:b/>
          <w:sz w:val="24"/>
          <w:szCs w:val="24"/>
        </w:rPr>
        <w:t>о показателях подпрограммы и их значениях</w:t>
      </w:r>
    </w:p>
    <w:p w:rsidR="00F24CDA" w:rsidRDefault="00F24CDA" w:rsidP="00F24CD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644"/>
        <w:gridCol w:w="709"/>
        <w:gridCol w:w="851"/>
        <w:gridCol w:w="992"/>
        <w:gridCol w:w="850"/>
        <w:gridCol w:w="851"/>
        <w:gridCol w:w="850"/>
        <w:gridCol w:w="851"/>
        <w:gridCol w:w="850"/>
        <w:gridCol w:w="709"/>
      </w:tblGrid>
      <w:tr w:rsidR="00F24CDA" w:rsidRPr="00154D83" w:rsidTr="00F24CDA">
        <w:trPr>
          <w:trHeight w:val="12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4D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4D83">
              <w:rPr>
                <w:sz w:val="20"/>
                <w:szCs w:val="20"/>
              </w:rPr>
              <w:t>/</w:t>
            </w:r>
            <w:proofErr w:type="spellStart"/>
            <w:r w:rsidRPr="00154D8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 xml:space="preserve">Ед. </w:t>
            </w:r>
            <w:proofErr w:type="spellStart"/>
            <w:r w:rsidRPr="00154D83">
              <w:rPr>
                <w:sz w:val="20"/>
                <w:szCs w:val="20"/>
              </w:rPr>
              <w:t>измер</w:t>
            </w:r>
            <w:proofErr w:type="spellEnd"/>
            <w:r w:rsidRPr="00154D83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Значение по годам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24CDA" w:rsidRPr="00154D83" w:rsidTr="00F24CDA">
        <w:trPr>
          <w:trHeight w:val="12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24CDA" w:rsidRPr="00154D83" w:rsidTr="00F24CDA">
        <w:trPr>
          <w:trHeight w:val="22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882A35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A3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882A35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A3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882A35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A3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882A35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A3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882A35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A3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882A35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A3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882A35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A3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A3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</w:tr>
      <w:tr w:rsidR="00F24CDA" w:rsidRPr="00154D83" w:rsidTr="00F24C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882A35" w:rsidRDefault="00F24CDA" w:rsidP="00F24CD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82A35">
              <w:rPr>
                <w:sz w:val="20"/>
                <w:szCs w:val="20"/>
              </w:rPr>
              <w:t xml:space="preserve">Доступность </w:t>
            </w:r>
            <w:proofErr w:type="gramStart"/>
            <w:r w:rsidRPr="00882A35">
              <w:rPr>
                <w:sz w:val="20"/>
                <w:szCs w:val="20"/>
              </w:rPr>
              <w:t>дошкольного</w:t>
            </w:r>
            <w:proofErr w:type="gramEnd"/>
            <w:r w:rsidRPr="00882A35">
              <w:rPr>
                <w:sz w:val="20"/>
                <w:szCs w:val="20"/>
              </w:rPr>
              <w:t xml:space="preserve"> образования для детей в возрасте от 3 до 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154D83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154D83" w:rsidRDefault="00F24CDA" w:rsidP="00F24CDA">
            <w:pPr>
              <w:pStyle w:val="ConsPlusNormal"/>
              <w:spacing w:line="276" w:lineRule="auto"/>
              <w:ind w:firstLine="22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154D83" w:rsidRDefault="00F24CDA" w:rsidP="00F24CDA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154D83" w:rsidRDefault="00F24CDA" w:rsidP="00F24CDA">
            <w:pPr>
              <w:pStyle w:val="ConsPlusNormal"/>
              <w:spacing w:line="276" w:lineRule="auto"/>
              <w:ind w:firstLine="22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154D83" w:rsidRDefault="00F24CDA" w:rsidP="00F24CDA">
            <w:pPr>
              <w:pStyle w:val="ConsPlusNormal"/>
              <w:spacing w:line="276" w:lineRule="auto"/>
              <w:ind w:firstLine="22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154D83" w:rsidRDefault="00F24CDA" w:rsidP="00F24CDA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154D83" w:rsidRDefault="00F24CDA" w:rsidP="00F24CDA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</w:tr>
      <w:tr w:rsidR="00F24CDA" w:rsidRPr="00154D83" w:rsidTr="00F24CD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882A35" w:rsidRDefault="00F24CDA" w:rsidP="00F24C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82A35">
              <w:rPr>
                <w:rFonts w:ascii="Times New Roman" w:hAnsi="Times New Roman" w:cs="Times New Roman"/>
              </w:rPr>
              <w:t xml:space="preserve">Доступность </w:t>
            </w:r>
            <w:proofErr w:type="gramStart"/>
            <w:r w:rsidRPr="00882A35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882A35">
              <w:rPr>
                <w:rFonts w:ascii="Times New Roman" w:hAnsi="Times New Roman" w:cs="Times New Roman"/>
              </w:rPr>
              <w:t xml:space="preserve"> образования для детей в возрасте от 2 месяцев до 3 </w:t>
            </w:r>
            <w:r w:rsidRPr="00882A35">
              <w:rPr>
                <w:rFonts w:ascii="Times New Roman" w:hAnsi="Times New Roman" w:cs="Times New Roman"/>
              </w:rPr>
              <w:lastRenderedPageBreak/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5304A6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5304A6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5304A6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5304A6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5304A6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5304A6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5304A6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5304A6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5304A6" w:rsidRDefault="00F24CDA" w:rsidP="00F24C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304A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</w:tr>
    </w:tbl>
    <w:p w:rsidR="00F24CDA" w:rsidRDefault="00F24CDA" w:rsidP="00F24CD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24CDA" w:rsidRDefault="00F24CDA" w:rsidP="00F24CD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24CDA" w:rsidRPr="00774AFE" w:rsidRDefault="00F24CDA" w:rsidP="00F24CDA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74AFE">
        <w:rPr>
          <w:rFonts w:ascii="Times New Roman" w:hAnsi="Times New Roman" w:cs="Times New Roman"/>
          <w:b/>
          <w:sz w:val="24"/>
          <w:szCs w:val="24"/>
        </w:rPr>
        <w:t>3. Объем финансирования подпрограммы</w:t>
      </w:r>
    </w:p>
    <w:p w:rsidR="00F24CDA" w:rsidRDefault="00F24CDA" w:rsidP="00F24CD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t xml:space="preserve">«Развитие </w:t>
      </w:r>
      <w:proofErr w:type="gramStart"/>
      <w:r w:rsidRPr="00774AFE">
        <w:rPr>
          <w:b/>
          <w:bCs/>
        </w:rPr>
        <w:t>дошкольного</w:t>
      </w:r>
      <w:proofErr w:type="gramEnd"/>
      <w:r w:rsidRPr="00774AFE">
        <w:rPr>
          <w:b/>
          <w:bCs/>
        </w:rPr>
        <w:t xml:space="preserve"> образования»</w:t>
      </w:r>
    </w:p>
    <w:p w:rsidR="00F24CDA" w:rsidRDefault="00F24CDA" w:rsidP="00F24CDA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559"/>
        <w:gridCol w:w="709"/>
        <w:gridCol w:w="851"/>
        <w:gridCol w:w="992"/>
        <w:gridCol w:w="850"/>
        <w:gridCol w:w="851"/>
        <w:gridCol w:w="850"/>
        <w:gridCol w:w="851"/>
        <w:gridCol w:w="850"/>
        <w:gridCol w:w="709"/>
      </w:tblGrid>
      <w:tr w:rsidR="00F24CDA" w:rsidRPr="007800FB" w:rsidTr="00F24CDA">
        <w:trPr>
          <w:trHeight w:val="465"/>
        </w:trPr>
        <w:tc>
          <w:tcPr>
            <w:tcW w:w="709" w:type="dxa"/>
            <w:vMerge w:val="restart"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Объемы финансирования подпрограммы за счет бюджетных ассигнований</w:t>
            </w:r>
          </w:p>
        </w:tc>
        <w:tc>
          <w:tcPr>
            <w:tcW w:w="1559" w:type="dxa"/>
            <w:vMerge w:val="restart"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09" w:type="dxa"/>
            <w:vMerge w:val="restart"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Всего</w:t>
            </w:r>
          </w:p>
          <w:p w:rsidR="00F24CDA" w:rsidRPr="007800FB" w:rsidRDefault="00F24CDA" w:rsidP="00F24CDA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(тыс.  руб.)</w:t>
            </w:r>
          </w:p>
        </w:tc>
        <w:tc>
          <w:tcPr>
            <w:tcW w:w="6095" w:type="dxa"/>
            <w:gridSpan w:val="7"/>
            <w:tcBorders>
              <w:right w:val="nil"/>
            </w:tcBorders>
          </w:tcPr>
          <w:p w:rsidR="00F24CDA" w:rsidRPr="007800FB" w:rsidRDefault="00F24CDA" w:rsidP="00F24CDA">
            <w:pPr>
              <w:jc w:val="center"/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в том числе по годам:</w:t>
            </w:r>
          </w:p>
        </w:tc>
        <w:tc>
          <w:tcPr>
            <w:tcW w:w="709" w:type="dxa"/>
            <w:tcBorders>
              <w:left w:val="nil"/>
            </w:tcBorders>
          </w:tcPr>
          <w:p w:rsidR="00F24CDA" w:rsidRPr="007800FB" w:rsidRDefault="00F24CDA" w:rsidP="00F24CDA">
            <w:pPr>
              <w:jc w:val="center"/>
              <w:rPr>
                <w:sz w:val="18"/>
                <w:szCs w:val="18"/>
              </w:rPr>
            </w:pPr>
          </w:p>
        </w:tc>
      </w:tr>
      <w:tr w:rsidR="00F24CDA" w:rsidRPr="007800FB" w:rsidTr="00F24CDA">
        <w:trPr>
          <w:trHeight w:val="348"/>
        </w:trPr>
        <w:tc>
          <w:tcPr>
            <w:tcW w:w="709" w:type="dxa"/>
            <w:vMerge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24CDA" w:rsidRPr="007800FB" w:rsidRDefault="00F24CDA" w:rsidP="00F24CDA">
            <w:pPr>
              <w:pStyle w:val="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24CDA" w:rsidRPr="007800FB" w:rsidTr="00F24CDA">
        <w:trPr>
          <w:trHeight w:val="328"/>
        </w:trPr>
        <w:tc>
          <w:tcPr>
            <w:tcW w:w="709" w:type="dxa"/>
            <w:vMerge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532680,4</w:t>
            </w: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51718,1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49662,2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59734,2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60944,9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65645</w:t>
            </w:r>
            <w:r w:rsidRPr="00A07358">
              <w:rPr>
                <w:b/>
                <w:sz w:val="16"/>
                <w:szCs w:val="16"/>
              </w:rPr>
              <w:t>,5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81385,7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81622,3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81967,5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</w:tc>
      </w:tr>
      <w:tr w:rsidR="00F24CDA" w:rsidRPr="007800FB" w:rsidTr="00F24CDA">
        <w:trPr>
          <w:trHeight w:val="328"/>
        </w:trPr>
        <w:tc>
          <w:tcPr>
            <w:tcW w:w="709" w:type="dxa"/>
            <w:vMerge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1193521,1</w:t>
            </w: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160625,5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146860,2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150899,7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147489,6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146629,9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147005,4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147005,4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147005,4</w:t>
            </w:r>
          </w:p>
        </w:tc>
      </w:tr>
      <w:tr w:rsidR="00F24CDA" w:rsidRPr="007800FB" w:rsidTr="00F24CDA">
        <w:trPr>
          <w:trHeight w:val="328"/>
        </w:trPr>
        <w:tc>
          <w:tcPr>
            <w:tcW w:w="709" w:type="dxa"/>
            <w:vMerge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24CDA" w:rsidRPr="007800FB" w:rsidRDefault="00F24CDA" w:rsidP="00F24CDA">
            <w:pPr>
              <w:rPr>
                <w:sz w:val="18"/>
                <w:szCs w:val="18"/>
              </w:rPr>
            </w:pPr>
            <w:r w:rsidRPr="007800FB">
              <w:rPr>
                <w:sz w:val="18"/>
                <w:szCs w:val="1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1726201,5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212343,6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196522,4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210633,9</w:t>
            </w:r>
          </w:p>
          <w:p w:rsidR="00F24CDA" w:rsidRPr="00A07358" w:rsidRDefault="00F24CDA" w:rsidP="00F24CD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208434,5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212275</w:t>
            </w:r>
            <w:r w:rsidRPr="00A07358">
              <w:rPr>
                <w:b/>
                <w:sz w:val="16"/>
                <w:szCs w:val="16"/>
              </w:rPr>
              <w:t>,</w:t>
            </w:r>
            <w:r w:rsidRPr="00A07358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228391,1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228627,7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228972,9</w:t>
            </w:r>
          </w:p>
        </w:tc>
      </w:tr>
    </w:tbl>
    <w:p w:rsidR="00F24CDA" w:rsidRPr="004F7787" w:rsidRDefault="00F24CDA" w:rsidP="00F24CDA">
      <w:pPr>
        <w:pStyle w:val="ConsPlusNormal"/>
        <w:ind w:firstLine="0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F24CDA" w:rsidRPr="00BD1271" w:rsidRDefault="00F24CDA" w:rsidP="00F24C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1271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1 осуществляется за счет средств областного  и местного бюджетов.</w:t>
      </w:r>
    </w:p>
    <w:p w:rsidR="00F24CDA" w:rsidRPr="00BD1271" w:rsidRDefault="00F24CDA" w:rsidP="00F24CDA">
      <w:pPr>
        <w:pStyle w:val="ConsPlusNormal"/>
        <w:spacing w:before="220"/>
        <w:ind w:firstLine="539"/>
        <w:contextualSpacing/>
        <w:jc w:val="both"/>
        <w:rPr>
          <w:sz w:val="24"/>
          <w:szCs w:val="24"/>
        </w:rPr>
      </w:pPr>
      <w:r w:rsidRPr="00BD1271">
        <w:rPr>
          <w:rFonts w:ascii="Times New Roman" w:hAnsi="Times New Roman" w:cs="Times New Roman"/>
          <w:sz w:val="24"/>
          <w:szCs w:val="24"/>
        </w:rP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F24CDA" w:rsidRPr="00BD1271" w:rsidRDefault="00F24CDA" w:rsidP="00F24CD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271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муниципальной программы из бю</w:t>
      </w:r>
      <w:r>
        <w:rPr>
          <w:rFonts w:ascii="Times New Roman" w:hAnsi="Times New Roman" w:cs="Times New Roman"/>
          <w:sz w:val="24"/>
          <w:szCs w:val="24"/>
        </w:rPr>
        <w:t>джета муниципального района</w:t>
      </w:r>
      <w:r w:rsidRPr="00BD1271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район», ежегодно уточняются после принятия и (или) внесения изменения в решение Людиновского Районного Собрания о бю</w:t>
      </w:r>
      <w:r>
        <w:rPr>
          <w:rFonts w:ascii="Times New Roman" w:hAnsi="Times New Roman" w:cs="Times New Roman"/>
          <w:sz w:val="24"/>
          <w:szCs w:val="24"/>
        </w:rPr>
        <w:t>джете муниципального района</w:t>
      </w:r>
      <w:r w:rsidRPr="00BD1271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 на очередной финансовый год и плановый период.</w:t>
      </w:r>
    </w:p>
    <w:p w:rsidR="00F24CDA" w:rsidRPr="00BD1271" w:rsidRDefault="00F24CDA" w:rsidP="00F24CDA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24CDA" w:rsidRDefault="00F24CDA" w:rsidP="00F24CDA">
      <w:pPr>
        <w:pStyle w:val="ConsPlusNormal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F24CDA" w:rsidRPr="00774AFE" w:rsidRDefault="00F24CDA" w:rsidP="00F24CDA">
      <w:pPr>
        <w:pStyle w:val="a5"/>
        <w:autoSpaceDE w:val="0"/>
        <w:autoSpaceDN w:val="0"/>
        <w:adjustRightInd w:val="0"/>
        <w:ind w:left="567"/>
        <w:contextualSpacing/>
        <w:jc w:val="center"/>
        <w:rPr>
          <w:b/>
        </w:rPr>
      </w:pPr>
      <w:r>
        <w:rPr>
          <w:b/>
        </w:rPr>
        <w:t>4.</w:t>
      </w:r>
      <w:r w:rsidRPr="00774AFE">
        <w:rPr>
          <w:b/>
        </w:rPr>
        <w:t>Механизм реализации подпрограммы</w:t>
      </w:r>
    </w:p>
    <w:p w:rsidR="00F24CDA" w:rsidRPr="00FD669A" w:rsidRDefault="00F24CDA" w:rsidP="00F24CDA">
      <w:pPr>
        <w:pStyle w:val="a5"/>
        <w:autoSpaceDE w:val="0"/>
        <w:autoSpaceDN w:val="0"/>
        <w:adjustRightInd w:val="0"/>
        <w:jc w:val="center"/>
        <w:rPr>
          <w:b/>
          <w:bCs/>
        </w:rPr>
      </w:pPr>
      <w:r w:rsidRPr="00FD669A">
        <w:rPr>
          <w:b/>
          <w:bCs/>
        </w:rPr>
        <w:t xml:space="preserve">«Развитие </w:t>
      </w:r>
      <w:proofErr w:type="gramStart"/>
      <w:r w:rsidRPr="00FD669A">
        <w:rPr>
          <w:b/>
          <w:bCs/>
        </w:rPr>
        <w:t>дошкольного</w:t>
      </w:r>
      <w:proofErr w:type="gramEnd"/>
      <w:r w:rsidRPr="00FD669A">
        <w:rPr>
          <w:b/>
          <w:bCs/>
        </w:rPr>
        <w:t xml:space="preserve"> образования»</w:t>
      </w:r>
    </w:p>
    <w:p w:rsidR="00F24CDA" w:rsidRDefault="00F24CDA" w:rsidP="00F24CDA">
      <w:pPr>
        <w:pStyle w:val="a5"/>
        <w:autoSpaceDE w:val="0"/>
        <w:autoSpaceDN w:val="0"/>
        <w:adjustRightInd w:val="0"/>
        <w:ind w:left="567"/>
        <w:jc w:val="center"/>
        <w:rPr>
          <w:b/>
          <w:sz w:val="26"/>
          <w:szCs w:val="26"/>
        </w:rPr>
      </w:pPr>
    </w:p>
    <w:p w:rsidR="00F24CDA" w:rsidRPr="00ED6AA4" w:rsidRDefault="00F24CDA" w:rsidP="00F24C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Механизм реализации подпрограммы  определяется отделом образования администрации </w:t>
      </w:r>
      <w:proofErr w:type="gramStart"/>
      <w:r w:rsidRPr="00ED6AA4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ED6AA4">
        <w:rPr>
          <w:rFonts w:ascii="Times New Roman" w:hAnsi="Times New Roman" w:cs="Times New Roman"/>
          <w:sz w:val="22"/>
          <w:szCs w:val="22"/>
        </w:rPr>
        <w:t xml:space="preserve"> района «Город Людиново и Людиновский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«Город Людиново и Людиновский район», обеспечивающие выполнение подпрограммы 1 в соответствии с действующим законодательством.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Общее руководство, контроль и мониторинг за ходом реализации подпрограммы  осуществляет заведующий отделом образования администрации </w:t>
      </w:r>
      <w:proofErr w:type="gramStart"/>
      <w:r w:rsidRPr="00ED6AA4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ED6AA4">
        <w:rPr>
          <w:rFonts w:ascii="Times New Roman" w:hAnsi="Times New Roman" w:cs="Times New Roman"/>
          <w:sz w:val="22"/>
          <w:szCs w:val="22"/>
        </w:rPr>
        <w:t xml:space="preserve"> района «Город Людиново и Людиновский район».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Ответственным за реализацию мероприятий подпрограммы является: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 - отдел мониторинга;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информационно-методический отдел;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-отдел бухгалтерского учета и </w:t>
      </w:r>
      <w:proofErr w:type="gramStart"/>
      <w:r w:rsidRPr="00ED6AA4">
        <w:rPr>
          <w:rFonts w:ascii="Times New Roman" w:hAnsi="Times New Roman" w:cs="Times New Roman"/>
          <w:sz w:val="22"/>
          <w:szCs w:val="22"/>
        </w:rPr>
        <w:t>административной</w:t>
      </w:r>
      <w:proofErr w:type="gramEnd"/>
      <w:r w:rsidRPr="00ED6AA4">
        <w:rPr>
          <w:rFonts w:ascii="Times New Roman" w:hAnsi="Times New Roman" w:cs="Times New Roman"/>
          <w:sz w:val="22"/>
          <w:szCs w:val="22"/>
        </w:rPr>
        <w:t xml:space="preserve"> работы.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Начальники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заинтересованные организации.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Из средств областного бюджета выделяется субсидия: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- на обновление материально-технической базы образовательных организаций, реализующих программы </w:t>
      </w:r>
      <w:proofErr w:type="gramStart"/>
      <w:r w:rsidRPr="00ED6AA4">
        <w:rPr>
          <w:rFonts w:ascii="Times New Roman" w:hAnsi="Times New Roman" w:cs="Times New Roman"/>
          <w:sz w:val="22"/>
          <w:szCs w:val="22"/>
        </w:rPr>
        <w:t>дошкольного</w:t>
      </w:r>
      <w:proofErr w:type="gramEnd"/>
      <w:r w:rsidRPr="00ED6AA4">
        <w:rPr>
          <w:rFonts w:ascii="Times New Roman" w:hAnsi="Times New Roman" w:cs="Times New Roman"/>
          <w:sz w:val="22"/>
          <w:szCs w:val="22"/>
        </w:rPr>
        <w:t xml:space="preserve"> образования в соответствии с современными требованиями;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 xml:space="preserve">- на реконструкцию, капитальный (текущий) ремонт зданий (помещений) образовательных организаций, реализующих программы </w:t>
      </w:r>
      <w:proofErr w:type="gramStart"/>
      <w:r w:rsidRPr="00ED6AA4">
        <w:rPr>
          <w:rFonts w:ascii="Times New Roman" w:hAnsi="Times New Roman" w:cs="Times New Roman"/>
          <w:sz w:val="22"/>
          <w:szCs w:val="22"/>
        </w:rPr>
        <w:t>дошкольного</w:t>
      </w:r>
      <w:proofErr w:type="gramEnd"/>
      <w:r w:rsidRPr="00ED6AA4">
        <w:rPr>
          <w:rFonts w:ascii="Times New Roman" w:hAnsi="Times New Roman" w:cs="Times New Roman"/>
          <w:sz w:val="22"/>
          <w:szCs w:val="22"/>
        </w:rPr>
        <w:t xml:space="preserve"> образования;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lastRenderedPageBreak/>
        <w:t>- на создание условий для осуществления присмотра и ухода за детьми в муниципальных дошкольных образовательных организациях;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на создание условий</w:t>
      </w:r>
      <w:r w:rsidRPr="00ED6AA4">
        <w:rPr>
          <w:rFonts w:ascii="Times New Roman" w:hAnsi="Times New Roman" w:cs="Times New Roman"/>
          <w:sz w:val="22"/>
          <w:szCs w:val="22"/>
        </w:rPr>
        <w:t xml:space="preserve">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</w:r>
      <w:proofErr w:type="gramStart"/>
      <w:r w:rsidRPr="00ED6AA4">
        <w:rPr>
          <w:rFonts w:ascii="Times New Roman" w:hAnsi="Times New Roman" w:cs="Times New Roman"/>
          <w:sz w:val="22"/>
          <w:szCs w:val="22"/>
        </w:rPr>
        <w:t>дошкольно</w:t>
      </w:r>
      <w:r>
        <w:rPr>
          <w:rFonts w:ascii="Times New Roman" w:hAnsi="Times New Roman" w:cs="Times New Roman"/>
          <w:sz w:val="22"/>
          <w:szCs w:val="22"/>
        </w:rPr>
        <w:t>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образования</w:t>
      </w:r>
      <w:r w:rsidRPr="00ED6AA4">
        <w:rPr>
          <w:rFonts w:ascii="Times New Roman" w:hAnsi="Times New Roman" w:cs="Times New Roman"/>
          <w:sz w:val="22"/>
          <w:szCs w:val="22"/>
        </w:rPr>
        <w:t>;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- на развитие иных форм предост</w:t>
      </w:r>
      <w:r>
        <w:rPr>
          <w:rFonts w:ascii="Times New Roman" w:hAnsi="Times New Roman" w:cs="Times New Roman"/>
          <w:sz w:val="22"/>
          <w:szCs w:val="22"/>
        </w:rPr>
        <w:t>авления дошкольного образования.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Средства областного бюджета предоставляются при наличии заявки муниципального района «Город Людиново и Людиновский район» на предоставление субсидии, нормативного правового акта органа местного самоуправления, устанавливающего расходное обязательство, на исполнение которого предоставляется субсидия.</w:t>
      </w:r>
    </w:p>
    <w:p w:rsidR="00F24CDA" w:rsidRPr="00ED6AA4" w:rsidRDefault="00F24CDA" w:rsidP="00F24C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D6AA4">
        <w:rPr>
          <w:rFonts w:ascii="Times New Roman" w:hAnsi="Times New Roman" w:cs="Times New Roman"/>
          <w:sz w:val="22"/>
          <w:szCs w:val="22"/>
        </w:rPr>
        <w:t>Предоставление средств из областного бюджета осуществляется в порядке, утверждаемом постановлением Правительства Калужской области.</w:t>
      </w:r>
    </w:p>
    <w:p w:rsidR="00F24CDA" w:rsidRDefault="00F24CDA" w:rsidP="00F24CDA">
      <w:pPr>
        <w:autoSpaceDE w:val="0"/>
        <w:autoSpaceDN w:val="0"/>
        <w:adjustRightInd w:val="0"/>
        <w:spacing w:before="220"/>
        <w:ind w:firstLine="540"/>
        <w:contextualSpacing/>
        <w:jc w:val="center"/>
        <w:rPr>
          <w:b/>
        </w:rPr>
      </w:pPr>
    </w:p>
    <w:p w:rsidR="00F24CDA" w:rsidRPr="00774AFE" w:rsidRDefault="00F24CDA" w:rsidP="00F24CDA">
      <w:pPr>
        <w:autoSpaceDE w:val="0"/>
        <w:autoSpaceDN w:val="0"/>
        <w:adjustRightInd w:val="0"/>
        <w:spacing w:before="220"/>
        <w:ind w:firstLine="540"/>
        <w:contextualSpacing/>
        <w:jc w:val="center"/>
        <w:rPr>
          <w:b/>
        </w:rPr>
      </w:pPr>
      <w:r w:rsidRPr="00774AFE">
        <w:rPr>
          <w:b/>
        </w:rPr>
        <w:t>5.Перечень основных мероприятий подпрограммы</w:t>
      </w:r>
    </w:p>
    <w:p w:rsidR="00F24CDA" w:rsidRPr="00774AFE" w:rsidRDefault="00F24CDA" w:rsidP="00F24CDA">
      <w:pPr>
        <w:jc w:val="center"/>
        <w:rPr>
          <w:b/>
        </w:rPr>
      </w:pPr>
      <w:r w:rsidRPr="00774AFE">
        <w:rPr>
          <w:b/>
        </w:rPr>
        <w:t xml:space="preserve">«Развитие  </w:t>
      </w:r>
      <w:proofErr w:type="gramStart"/>
      <w:r w:rsidRPr="00774AFE">
        <w:rPr>
          <w:b/>
        </w:rPr>
        <w:t>дошкольного</w:t>
      </w:r>
      <w:proofErr w:type="gramEnd"/>
      <w:r w:rsidRPr="00774AFE">
        <w:rPr>
          <w:b/>
        </w:rPr>
        <w:t xml:space="preserve"> образования»</w:t>
      </w:r>
    </w:p>
    <w:p w:rsidR="00F24CDA" w:rsidRPr="00774AFE" w:rsidRDefault="00F24CDA" w:rsidP="00F24CDA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992"/>
        <w:gridCol w:w="1559"/>
        <w:gridCol w:w="1559"/>
        <w:gridCol w:w="1985"/>
      </w:tblGrid>
      <w:tr w:rsidR="00F24CDA" w:rsidRPr="005F4B65" w:rsidTr="00F24CDA">
        <w:tc>
          <w:tcPr>
            <w:tcW w:w="534" w:type="dxa"/>
          </w:tcPr>
          <w:p w:rsidR="00F24CDA" w:rsidRPr="005F4B65" w:rsidRDefault="00F24CDA" w:rsidP="00F24CDA">
            <w:pPr>
              <w:jc w:val="center"/>
              <w:rPr>
                <w:b/>
              </w:rPr>
            </w:pPr>
            <w:r w:rsidRPr="005F4B65">
              <w:rPr>
                <w:b/>
              </w:rPr>
              <w:t>№</w:t>
            </w:r>
            <w:proofErr w:type="spellStart"/>
            <w:proofErr w:type="gramStart"/>
            <w:r w:rsidRPr="005F4B65">
              <w:rPr>
                <w:b/>
              </w:rPr>
              <w:t>п</w:t>
            </w:r>
            <w:proofErr w:type="spellEnd"/>
            <w:proofErr w:type="gramEnd"/>
            <w:r w:rsidRPr="005F4B65">
              <w:rPr>
                <w:b/>
              </w:rPr>
              <w:t>/</w:t>
            </w:r>
            <w:proofErr w:type="spellStart"/>
            <w:r w:rsidRPr="005F4B65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F24CDA" w:rsidRPr="005F4B65" w:rsidRDefault="00F24CDA" w:rsidP="00F24CDA">
            <w:pPr>
              <w:jc w:val="center"/>
              <w:rPr>
                <w:b/>
              </w:rPr>
            </w:pPr>
            <w:r w:rsidRPr="005F4B65">
              <w:rPr>
                <w:b/>
              </w:rPr>
              <w:t>Наименование мероприятия</w:t>
            </w:r>
          </w:p>
        </w:tc>
        <w:tc>
          <w:tcPr>
            <w:tcW w:w="992" w:type="dxa"/>
          </w:tcPr>
          <w:p w:rsidR="00F24CDA" w:rsidRPr="005F4B65" w:rsidRDefault="00F24CDA" w:rsidP="00F24CDA">
            <w:pPr>
              <w:jc w:val="center"/>
              <w:rPr>
                <w:b/>
              </w:rPr>
            </w:pPr>
            <w:r w:rsidRPr="005F4B65">
              <w:rPr>
                <w:b/>
              </w:rPr>
              <w:t>Сроки реализации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jc w:val="center"/>
              <w:rPr>
                <w:b/>
              </w:rPr>
            </w:pPr>
            <w:r w:rsidRPr="005F4B65">
              <w:rPr>
                <w:b/>
              </w:rPr>
              <w:t>Участник подпрограммы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jc w:val="center"/>
              <w:rPr>
                <w:b/>
              </w:rPr>
            </w:pPr>
            <w:r w:rsidRPr="005F4B65">
              <w:rPr>
                <w:b/>
              </w:rPr>
              <w:t>Источники финансирования</w:t>
            </w:r>
          </w:p>
        </w:tc>
        <w:tc>
          <w:tcPr>
            <w:tcW w:w="1985" w:type="dxa"/>
          </w:tcPr>
          <w:p w:rsidR="00F24CDA" w:rsidRPr="005F4B65" w:rsidRDefault="00F24CDA" w:rsidP="00F24CDA">
            <w:pPr>
              <w:ind w:left="-108" w:right="-108"/>
              <w:jc w:val="center"/>
              <w:rPr>
                <w:b/>
              </w:rPr>
            </w:pPr>
            <w:r w:rsidRPr="005F4B65">
              <w:rPr>
                <w:b/>
              </w:rPr>
              <w:t>Принадлежность мероприятия к проекту (название проекта)</w:t>
            </w:r>
          </w:p>
        </w:tc>
      </w:tr>
      <w:tr w:rsidR="00F24CDA" w:rsidRPr="005F4B65" w:rsidTr="00F24CDA">
        <w:tc>
          <w:tcPr>
            <w:tcW w:w="534" w:type="dxa"/>
          </w:tcPr>
          <w:p w:rsidR="00F24CDA" w:rsidRPr="00774AFE" w:rsidRDefault="00F24CDA" w:rsidP="00F24CDA">
            <w:pPr>
              <w:jc w:val="center"/>
            </w:pPr>
            <w:r w:rsidRPr="00774AFE">
              <w:t>1</w:t>
            </w:r>
          </w:p>
        </w:tc>
        <w:tc>
          <w:tcPr>
            <w:tcW w:w="2835" w:type="dxa"/>
          </w:tcPr>
          <w:p w:rsidR="00F24CDA" w:rsidRPr="005F4B65" w:rsidRDefault="00F24CDA" w:rsidP="00F24CDA">
            <w:pPr>
              <w:autoSpaceDE w:val="0"/>
              <w:autoSpaceDN w:val="0"/>
              <w:adjustRightInd w:val="0"/>
              <w:spacing w:before="220"/>
              <w:ind w:left="-108" w:right="-108"/>
              <w:contextualSpacing/>
            </w:pPr>
            <w:r w:rsidRPr="005E7D0F">
              <w:t xml:space="preserve">Обеспечение деятельности (оказание услуг) муниципальных дошкольных образовательных </w:t>
            </w:r>
            <w:r>
              <w:t>организаций</w:t>
            </w:r>
          </w:p>
        </w:tc>
        <w:tc>
          <w:tcPr>
            <w:tcW w:w="992" w:type="dxa"/>
          </w:tcPr>
          <w:p w:rsidR="00F24CDA" w:rsidRPr="005F4B65" w:rsidRDefault="00F24CDA" w:rsidP="00F24CDA">
            <w:pPr>
              <w:jc w:val="center"/>
            </w:pPr>
            <w:r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rPr>
                <w:b/>
              </w:rPr>
            </w:pPr>
            <w:r w:rsidRPr="005F4B65">
              <w:t>Отдел образования, дошкольные образовательные организации</w:t>
            </w:r>
          </w:p>
        </w:tc>
        <w:tc>
          <w:tcPr>
            <w:tcW w:w="1559" w:type="dxa"/>
          </w:tcPr>
          <w:p w:rsidR="00F24CDA" w:rsidRPr="005F4B65" w:rsidRDefault="00F24CDA" w:rsidP="00F24CDA">
            <w:r w:rsidRPr="005F4B65">
              <w:t>Бюджет</w:t>
            </w:r>
            <w:r>
              <w:t xml:space="preserve"> МР</w:t>
            </w:r>
          </w:p>
          <w:p w:rsidR="00F24CDA" w:rsidRPr="005F4B65" w:rsidRDefault="00F24CDA" w:rsidP="00F24CDA"/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  <w:rPr>
                <w:b/>
              </w:rPr>
            </w:pPr>
          </w:p>
        </w:tc>
      </w:tr>
      <w:tr w:rsidR="00F24CDA" w:rsidRPr="005F4B65" w:rsidTr="00F24CDA">
        <w:tc>
          <w:tcPr>
            <w:tcW w:w="534" w:type="dxa"/>
          </w:tcPr>
          <w:p w:rsidR="00F24CDA" w:rsidRPr="005F4B65" w:rsidRDefault="00F24CDA" w:rsidP="00F24CDA">
            <w:pPr>
              <w:jc w:val="center"/>
            </w:pPr>
            <w:r w:rsidRPr="005F4B65">
              <w:t>2</w:t>
            </w:r>
          </w:p>
          <w:p w:rsidR="00F24CDA" w:rsidRPr="005F4B65" w:rsidRDefault="00F24CDA" w:rsidP="00F24CDA">
            <w:pPr>
              <w:jc w:val="center"/>
            </w:pPr>
          </w:p>
        </w:tc>
        <w:tc>
          <w:tcPr>
            <w:tcW w:w="2835" w:type="dxa"/>
          </w:tcPr>
          <w:p w:rsidR="00F24CDA" w:rsidRPr="005F4B65" w:rsidRDefault="00F24CDA" w:rsidP="00F24CDA">
            <w:r>
              <w:t>Создание комфортных условий</w:t>
            </w:r>
            <w:r w:rsidRPr="005F4B65">
              <w:t xml:space="preserve"> в муниципальных дошкольных  и общеобразовательных организациях </w:t>
            </w:r>
          </w:p>
        </w:tc>
        <w:tc>
          <w:tcPr>
            <w:tcW w:w="992" w:type="dxa"/>
          </w:tcPr>
          <w:p w:rsidR="00F24CDA" w:rsidRDefault="00F24CDA" w:rsidP="00F24CDA">
            <w:r w:rsidRPr="00EE1457"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r w:rsidRPr="005F4B65">
              <w:t>Отдел образования, дошкольные образовательные организации</w:t>
            </w:r>
          </w:p>
        </w:tc>
        <w:tc>
          <w:tcPr>
            <w:tcW w:w="1559" w:type="dxa"/>
          </w:tcPr>
          <w:p w:rsidR="00F24CDA" w:rsidRPr="005F4B65" w:rsidRDefault="00F24CDA" w:rsidP="00F24CDA">
            <w:r w:rsidRPr="005F4B65">
              <w:t>Бюджет</w:t>
            </w:r>
            <w:r>
              <w:t xml:space="preserve"> МР</w:t>
            </w:r>
          </w:p>
          <w:p w:rsidR="00F24CDA" w:rsidRPr="005F4B65" w:rsidRDefault="00F24CDA" w:rsidP="00F24CDA"/>
          <w:p w:rsidR="00F24CDA" w:rsidRPr="005F4B65" w:rsidRDefault="00F24CDA" w:rsidP="00F24CDA"/>
          <w:p w:rsidR="00F24CDA" w:rsidRPr="005F4B65" w:rsidRDefault="00F24CDA" w:rsidP="00F24CDA">
            <w:pPr>
              <w:rPr>
                <w:b/>
              </w:rPr>
            </w:pPr>
          </w:p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</w:pPr>
          </w:p>
        </w:tc>
      </w:tr>
      <w:tr w:rsidR="00F24CDA" w:rsidRPr="005F4B65" w:rsidTr="00F24CDA">
        <w:tc>
          <w:tcPr>
            <w:tcW w:w="534" w:type="dxa"/>
          </w:tcPr>
          <w:p w:rsidR="00F24CDA" w:rsidRPr="005F4B65" w:rsidRDefault="00F24CDA" w:rsidP="00F24CDA">
            <w:pPr>
              <w:jc w:val="center"/>
            </w:pPr>
            <w:r w:rsidRPr="005F4B65">
              <w:t>3</w:t>
            </w:r>
          </w:p>
        </w:tc>
        <w:tc>
          <w:tcPr>
            <w:tcW w:w="2835" w:type="dxa"/>
          </w:tcPr>
          <w:p w:rsidR="00F24CDA" w:rsidRPr="005F4B65" w:rsidRDefault="00F24CDA" w:rsidP="00F24CDA">
            <w:pPr>
              <w:ind w:left="-108" w:right="-108"/>
            </w:pPr>
            <w:r w:rsidRPr="00A81523"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992" w:type="dxa"/>
          </w:tcPr>
          <w:p w:rsidR="00F24CDA" w:rsidRDefault="00F24CDA" w:rsidP="00F24CDA">
            <w:r w:rsidRPr="00EE1457"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ind w:left="-108" w:right="-108"/>
              <w:rPr>
                <w:b/>
              </w:rPr>
            </w:pPr>
            <w:r w:rsidRPr="005F4B65">
              <w:t>Отдел образования, дошкольные образовательные организации</w:t>
            </w:r>
          </w:p>
        </w:tc>
        <w:tc>
          <w:tcPr>
            <w:tcW w:w="1559" w:type="dxa"/>
          </w:tcPr>
          <w:p w:rsidR="00F24CDA" w:rsidRPr="005F4B65" w:rsidRDefault="00F24CDA" w:rsidP="00F24CDA">
            <w:r>
              <w:t>Финансирование не требуется</w:t>
            </w:r>
          </w:p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</w:pPr>
          </w:p>
        </w:tc>
      </w:tr>
      <w:tr w:rsidR="00F24CDA" w:rsidRPr="005F4B65" w:rsidTr="00F24CDA">
        <w:tc>
          <w:tcPr>
            <w:tcW w:w="534" w:type="dxa"/>
          </w:tcPr>
          <w:p w:rsidR="00F24CDA" w:rsidRPr="005F4B65" w:rsidRDefault="00F24CDA" w:rsidP="00F24CDA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F24CDA" w:rsidRPr="005F4B65" w:rsidRDefault="00F24CDA" w:rsidP="00F24CDA">
            <w:pPr>
              <w:ind w:left="-108" w:right="-108"/>
            </w:pPr>
            <w:r w:rsidRPr="00A81523">
              <w:t xml:space="preserve">Организация участия руководителей, педагогов и воспитанников дошкольных образовательных </w:t>
            </w:r>
            <w:r>
              <w:t>организаций</w:t>
            </w:r>
            <w:r w:rsidRPr="00A81523">
              <w:t xml:space="preserve"> в конкурсах</w:t>
            </w:r>
            <w:r>
              <w:t xml:space="preserve"> различного уровня</w:t>
            </w:r>
          </w:p>
        </w:tc>
        <w:tc>
          <w:tcPr>
            <w:tcW w:w="992" w:type="dxa"/>
          </w:tcPr>
          <w:p w:rsidR="00F24CDA" w:rsidRDefault="00F24CDA" w:rsidP="00F24CDA">
            <w:r w:rsidRPr="00EE1457"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ind w:left="-108" w:right="-108"/>
            </w:pPr>
            <w:r w:rsidRPr="005F4B65">
              <w:t>Отдел образования, дошкольные образовательные организации</w:t>
            </w:r>
          </w:p>
        </w:tc>
        <w:tc>
          <w:tcPr>
            <w:tcW w:w="1559" w:type="dxa"/>
          </w:tcPr>
          <w:p w:rsidR="00F24CDA" w:rsidRPr="005F4B65" w:rsidRDefault="00F24CDA" w:rsidP="00F24CDA">
            <w:r w:rsidRPr="005F4B65">
              <w:t>Бюджет</w:t>
            </w:r>
            <w:r>
              <w:t xml:space="preserve"> МР</w:t>
            </w:r>
          </w:p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</w:pPr>
          </w:p>
        </w:tc>
      </w:tr>
      <w:tr w:rsidR="00F24CDA" w:rsidRPr="005F4B65" w:rsidTr="00F24CDA">
        <w:tc>
          <w:tcPr>
            <w:tcW w:w="534" w:type="dxa"/>
          </w:tcPr>
          <w:p w:rsidR="00F24CDA" w:rsidRPr="005F4B65" w:rsidRDefault="00F24CDA" w:rsidP="00F24CDA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F24CDA" w:rsidRPr="005F4B65" w:rsidRDefault="00F24CDA" w:rsidP="00F24CDA">
            <w:pPr>
              <w:ind w:left="-108" w:right="-108"/>
            </w:pPr>
            <w:r w:rsidRPr="009F7133"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992" w:type="dxa"/>
          </w:tcPr>
          <w:p w:rsidR="00F24CDA" w:rsidRDefault="00F24CDA" w:rsidP="00F24CDA">
            <w:r w:rsidRPr="00EE1457"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ind w:left="-108" w:right="-108"/>
              <w:rPr>
                <w:b/>
              </w:rPr>
            </w:pPr>
            <w:r w:rsidRPr="005F4B65">
              <w:t>Отдел образования, дошкольные образовательные орг</w:t>
            </w:r>
            <w:r>
              <w:t>.</w:t>
            </w:r>
          </w:p>
        </w:tc>
        <w:tc>
          <w:tcPr>
            <w:tcW w:w="1559" w:type="dxa"/>
          </w:tcPr>
          <w:p w:rsidR="00F24CDA" w:rsidRPr="005F4B65" w:rsidRDefault="00F24CDA" w:rsidP="00F24CDA">
            <w:r>
              <w:t>Финансирование не требуется</w:t>
            </w:r>
          </w:p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</w:pPr>
          </w:p>
        </w:tc>
      </w:tr>
      <w:tr w:rsidR="00F24CDA" w:rsidRPr="005F4B65" w:rsidTr="00F24CDA">
        <w:tc>
          <w:tcPr>
            <w:tcW w:w="534" w:type="dxa"/>
          </w:tcPr>
          <w:p w:rsidR="00F24CDA" w:rsidRPr="005F4B65" w:rsidRDefault="00F24CDA" w:rsidP="00F24CDA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F24CDA" w:rsidRPr="005F4B65" w:rsidRDefault="00F24CDA" w:rsidP="00F24CDA">
            <w:pPr>
              <w:ind w:left="-108" w:right="-108"/>
            </w:pPr>
            <w:r>
              <w:t xml:space="preserve">Организация питания воспитанников </w:t>
            </w:r>
            <w:r>
              <w:lastRenderedPageBreak/>
              <w:t>дошкольных образовательных организаций.</w:t>
            </w:r>
          </w:p>
        </w:tc>
        <w:tc>
          <w:tcPr>
            <w:tcW w:w="992" w:type="dxa"/>
          </w:tcPr>
          <w:p w:rsidR="00F24CDA" w:rsidRDefault="00F24CDA" w:rsidP="00F24CDA">
            <w:r w:rsidRPr="00EE1457">
              <w:lastRenderedPageBreak/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ind w:left="-108" w:right="-108"/>
              <w:rPr>
                <w:b/>
              </w:rPr>
            </w:pPr>
            <w:r w:rsidRPr="005F4B65">
              <w:t xml:space="preserve">Отдел образования, </w:t>
            </w:r>
            <w:r w:rsidRPr="005F4B65">
              <w:lastRenderedPageBreak/>
              <w:t>дошкольные образовательные орг</w:t>
            </w:r>
            <w:r>
              <w:t>.</w:t>
            </w:r>
          </w:p>
        </w:tc>
        <w:tc>
          <w:tcPr>
            <w:tcW w:w="1559" w:type="dxa"/>
          </w:tcPr>
          <w:p w:rsidR="00F24CDA" w:rsidRDefault="00F24CDA" w:rsidP="00F24CDA">
            <w:r w:rsidRPr="00956123">
              <w:lastRenderedPageBreak/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</w:pPr>
          </w:p>
        </w:tc>
      </w:tr>
      <w:tr w:rsidR="00F24CDA" w:rsidRPr="005F4B65" w:rsidTr="00F24CDA">
        <w:tc>
          <w:tcPr>
            <w:tcW w:w="534" w:type="dxa"/>
          </w:tcPr>
          <w:p w:rsidR="00F24CDA" w:rsidRDefault="00F24CDA" w:rsidP="00F24CDA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F24CDA" w:rsidRPr="005F4B65" w:rsidRDefault="00F24CDA" w:rsidP="00F24CDA">
            <w:pPr>
              <w:ind w:left="-108" w:right="-108"/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spellStart"/>
            <w:r w:rsidRPr="00C23768">
              <w:rPr>
                <w:color w:val="000000"/>
              </w:rPr>
              <w:t>для</w:t>
            </w:r>
            <w:r w:rsidRPr="00C23768">
              <w:t>дошкольных</w:t>
            </w:r>
            <w:proofErr w:type="spellEnd"/>
            <w:r w:rsidRPr="00C23768">
              <w:t xml:space="preserve"> образовательных организаци</w:t>
            </w:r>
            <w:r>
              <w:t>й</w:t>
            </w:r>
          </w:p>
        </w:tc>
        <w:tc>
          <w:tcPr>
            <w:tcW w:w="992" w:type="dxa"/>
          </w:tcPr>
          <w:p w:rsidR="00F24CDA" w:rsidRDefault="00F24CDA" w:rsidP="00F24CDA">
            <w:r w:rsidRPr="00EE1457"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ind w:left="-108" w:right="-108"/>
              <w:rPr>
                <w:b/>
              </w:rPr>
            </w:pPr>
            <w:r w:rsidRPr="005F4B65">
              <w:t>Отдел образования, дошкольные образовательные орг</w:t>
            </w:r>
            <w:r>
              <w:t>.</w:t>
            </w:r>
          </w:p>
        </w:tc>
        <w:tc>
          <w:tcPr>
            <w:tcW w:w="1559" w:type="dxa"/>
          </w:tcPr>
          <w:p w:rsidR="00F24CDA" w:rsidRDefault="00F24CDA" w:rsidP="00F24CDA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</w:pPr>
          </w:p>
        </w:tc>
      </w:tr>
      <w:tr w:rsidR="00F24CDA" w:rsidRPr="005F4B65" w:rsidTr="00F24CDA">
        <w:tc>
          <w:tcPr>
            <w:tcW w:w="534" w:type="dxa"/>
          </w:tcPr>
          <w:p w:rsidR="00F24CDA" w:rsidRPr="005F4B65" w:rsidRDefault="00F24CDA" w:rsidP="00F24CDA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F24CDA" w:rsidRPr="005F4B65" w:rsidRDefault="00F24CDA" w:rsidP="00F24CDA">
            <w:pPr>
              <w:ind w:left="-108" w:right="-108"/>
            </w:pPr>
            <w:r w:rsidRPr="0082144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посредством предоставления субвенций местным бюджетам</w:t>
            </w:r>
          </w:p>
        </w:tc>
        <w:tc>
          <w:tcPr>
            <w:tcW w:w="992" w:type="dxa"/>
          </w:tcPr>
          <w:p w:rsidR="00F24CDA" w:rsidRDefault="00F24CDA" w:rsidP="00F24CDA">
            <w:r w:rsidRPr="00EE1457"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ind w:left="-108" w:right="-108"/>
              <w:rPr>
                <w:b/>
              </w:rPr>
            </w:pPr>
            <w:r w:rsidRPr="005F4B65">
              <w:t>Отдел образования, дошкольные образовательные орг</w:t>
            </w:r>
            <w:r>
              <w:t>.</w:t>
            </w:r>
          </w:p>
        </w:tc>
        <w:tc>
          <w:tcPr>
            <w:tcW w:w="1559" w:type="dxa"/>
          </w:tcPr>
          <w:p w:rsidR="00F24CDA" w:rsidRDefault="00F24CDA" w:rsidP="00F24CDA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</w:pPr>
          </w:p>
        </w:tc>
      </w:tr>
      <w:tr w:rsidR="00F24CDA" w:rsidRPr="005F4B65" w:rsidTr="00F24CDA">
        <w:tc>
          <w:tcPr>
            <w:tcW w:w="534" w:type="dxa"/>
          </w:tcPr>
          <w:p w:rsidR="00F24CDA" w:rsidRDefault="00F24CDA" w:rsidP="00F24CDA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F24CDA" w:rsidRPr="0082144E" w:rsidRDefault="00F24CDA" w:rsidP="00F24CDA">
            <w:pPr>
              <w:ind w:left="-108" w:right="-108"/>
            </w:pPr>
            <w:r w:rsidRPr="0082144E">
              <w:t>Финансовое обеспечение выплаты компенсации части родительской платы за присмотр и уход за ребенком</w:t>
            </w:r>
          </w:p>
        </w:tc>
        <w:tc>
          <w:tcPr>
            <w:tcW w:w="992" w:type="dxa"/>
          </w:tcPr>
          <w:p w:rsidR="00F24CDA" w:rsidRDefault="00F24CDA" w:rsidP="00F24CDA">
            <w:r w:rsidRPr="00EE1457"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ind w:left="-108" w:right="-108"/>
              <w:rPr>
                <w:b/>
              </w:rPr>
            </w:pPr>
            <w:r w:rsidRPr="005F4B65">
              <w:t>Отдел образования, дошкольные образовательные орг</w:t>
            </w:r>
            <w:r>
              <w:t>.</w:t>
            </w:r>
          </w:p>
        </w:tc>
        <w:tc>
          <w:tcPr>
            <w:tcW w:w="1559" w:type="dxa"/>
          </w:tcPr>
          <w:p w:rsidR="00F24CDA" w:rsidRDefault="00F24CDA" w:rsidP="00F24CDA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</w:pPr>
          </w:p>
        </w:tc>
      </w:tr>
      <w:tr w:rsidR="00F24CDA" w:rsidRPr="005F4B65" w:rsidTr="00F24CDA">
        <w:tc>
          <w:tcPr>
            <w:tcW w:w="534" w:type="dxa"/>
          </w:tcPr>
          <w:p w:rsidR="00F24CDA" w:rsidRDefault="00F24CDA" w:rsidP="00F24CDA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F24CDA" w:rsidRPr="0082144E" w:rsidRDefault="00F24CDA" w:rsidP="00F24CDA">
            <w:pPr>
              <w:ind w:left="-108" w:right="-108"/>
            </w:pPr>
            <w:r>
              <w:t>В</w:t>
            </w:r>
            <w:r w:rsidRPr="0082144E">
              <w:t>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F24CDA" w:rsidRDefault="00F24CDA" w:rsidP="00F24CDA">
            <w:r w:rsidRPr="00EE1457">
              <w:t>2019-2026</w:t>
            </w:r>
          </w:p>
        </w:tc>
        <w:tc>
          <w:tcPr>
            <w:tcW w:w="1559" w:type="dxa"/>
          </w:tcPr>
          <w:p w:rsidR="00F24CDA" w:rsidRPr="005F4B65" w:rsidRDefault="00F24CDA" w:rsidP="00F24CDA">
            <w:pPr>
              <w:ind w:left="-108" w:right="-108"/>
              <w:rPr>
                <w:b/>
              </w:rPr>
            </w:pPr>
            <w:r w:rsidRPr="005F4B65">
              <w:t>Отдел образования, дошкольные образовательные орг</w:t>
            </w:r>
            <w:r>
              <w:t>.</w:t>
            </w:r>
          </w:p>
        </w:tc>
        <w:tc>
          <w:tcPr>
            <w:tcW w:w="1559" w:type="dxa"/>
          </w:tcPr>
          <w:p w:rsidR="00F24CDA" w:rsidRDefault="00F24CDA" w:rsidP="00F24CDA">
            <w:r w:rsidRPr="00956123">
              <w:t>Б</w:t>
            </w:r>
            <w:r w:rsidRPr="005F4B65">
              <w:t>юджет</w:t>
            </w:r>
            <w:r w:rsidRPr="00956123">
              <w:t xml:space="preserve"> МР</w:t>
            </w:r>
          </w:p>
        </w:tc>
        <w:tc>
          <w:tcPr>
            <w:tcW w:w="1985" w:type="dxa"/>
          </w:tcPr>
          <w:p w:rsidR="00F24CDA" w:rsidRPr="005F4B65" w:rsidRDefault="00F24CDA" w:rsidP="00F24CDA">
            <w:pPr>
              <w:jc w:val="center"/>
            </w:pPr>
          </w:p>
        </w:tc>
      </w:tr>
    </w:tbl>
    <w:p w:rsidR="00F24CDA" w:rsidRDefault="00F24CDA" w:rsidP="00F24CDA"/>
    <w:p w:rsidR="00F24CDA" w:rsidRDefault="00F24CDA" w:rsidP="00F24CDA"/>
    <w:p w:rsidR="00F24CDA" w:rsidRDefault="00F24CDA" w:rsidP="00F24CDA"/>
    <w:p w:rsidR="00F24CDA" w:rsidRDefault="00F24CDA" w:rsidP="00F24CDA"/>
    <w:p w:rsidR="00F24CDA" w:rsidRDefault="00F24CDA" w:rsidP="00F24CDA"/>
    <w:p w:rsidR="00F24CDA" w:rsidRDefault="00F24CDA" w:rsidP="00F24CDA">
      <w:pPr>
        <w:sectPr w:rsidR="00F24CDA" w:rsidSect="00F24CD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24CDA" w:rsidRPr="00774AFE" w:rsidRDefault="00F24CDA" w:rsidP="00F24CDA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74AFE">
        <w:rPr>
          <w:b/>
          <w:bCs/>
        </w:rPr>
        <w:lastRenderedPageBreak/>
        <w:t xml:space="preserve">6.Перечень программных мероприятий подпрограммы «Развитие </w:t>
      </w:r>
      <w:proofErr w:type="gramStart"/>
      <w:r w:rsidRPr="00774AFE">
        <w:rPr>
          <w:b/>
          <w:bCs/>
        </w:rPr>
        <w:t>дошкольного</w:t>
      </w:r>
      <w:proofErr w:type="gramEnd"/>
      <w:r w:rsidRPr="00774AFE">
        <w:rPr>
          <w:b/>
          <w:bCs/>
        </w:rPr>
        <w:t xml:space="preserve"> образования»</w:t>
      </w:r>
    </w:p>
    <w:p w:rsidR="00F24CDA" w:rsidRPr="009F7133" w:rsidRDefault="00F24CDA" w:rsidP="00F24CDA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2820"/>
        <w:gridCol w:w="850"/>
        <w:gridCol w:w="1560"/>
        <w:gridCol w:w="1275"/>
        <w:gridCol w:w="1078"/>
        <w:gridCol w:w="801"/>
        <w:gridCol w:w="801"/>
        <w:gridCol w:w="891"/>
        <w:gridCol w:w="891"/>
        <w:gridCol w:w="891"/>
        <w:gridCol w:w="891"/>
        <w:gridCol w:w="891"/>
        <w:gridCol w:w="891"/>
      </w:tblGrid>
      <w:tr w:rsidR="00F24CDA" w:rsidRPr="009F7133" w:rsidTr="00F24CDA">
        <w:tc>
          <w:tcPr>
            <w:tcW w:w="407" w:type="dxa"/>
            <w:vMerge w:val="restart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№</w:t>
            </w:r>
          </w:p>
        </w:tc>
        <w:tc>
          <w:tcPr>
            <w:tcW w:w="2820" w:type="dxa"/>
            <w:vMerge w:val="restart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Сумма расходов, всего (тыс</w:t>
            </w:r>
            <w:proofErr w:type="gramStart"/>
            <w:r w:rsidRPr="009F7133">
              <w:rPr>
                <w:sz w:val="20"/>
                <w:szCs w:val="20"/>
              </w:rPr>
              <w:t>.р</w:t>
            </w:r>
            <w:proofErr w:type="gramEnd"/>
            <w:r w:rsidRPr="009F7133">
              <w:rPr>
                <w:sz w:val="20"/>
                <w:szCs w:val="20"/>
              </w:rPr>
              <w:t>уб.)</w:t>
            </w:r>
          </w:p>
        </w:tc>
        <w:tc>
          <w:tcPr>
            <w:tcW w:w="6057" w:type="dxa"/>
            <w:gridSpan w:val="7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  <w:tc>
          <w:tcPr>
            <w:tcW w:w="891" w:type="dxa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24CDA" w:rsidRPr="009F7133" w:rsidTr="00F24CDA">
        <w:tc>
          <w:tcPr>
            <w:tcW w:w="407" w:type="dxa"/>
            <w:vMerge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01" w:type="dxa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91" w:type="dxa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91" w:type="dxa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91" w:type="dxa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91" w:type="dxa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91" w:type="dxa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91" w:type="dxa"/>
          </w:tcPr>
          <w:p w:rsidR="00F24CDA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7133">
              <w:rPr>
                <w:sz w:val="26"/>
                <w:szCs w:val="26"/>
              </w:rPr>
              <w:t>1</w:t>
            </w:r>
          </w:p>
        </w:tc>
        <w:tc>
          <w:tcPr>
            <w:tcW w:w="2820" w:type="dxa"/>
            <w:shd w:val="clear" w:color="auto" w:fill="auto"/>
          </w:tcPr>
          <w:p w:rsidR="00F24CDA" w:rsidRPr="009F7133" w:rsidRDefault="00F24CDA" w:rsidP="00F24CDA">
            <w:pPr>
              <w:autoSpaceDE w:val="0"/>
              <w:autoSpaceDN w:val="0"/>
              <w:adjustRightInd w:val="0"/>
              <w:ind w:left="-123" w:right="-121"/>
              <w:rPr>
                <w:sz w:val="26"/>
                <w:szCs w:val="26"/>
              </w:rPr>
            </w:pPr>
            <w:r w:rsidRPr="007800FB">
              <w:rPr>
                <w:sz w:val="16"/>
                <w:szCs w:val="16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50" w:type="dxa"/>
            <w:shd w:val="clear" w:color="auto" w:fill="auto"/>
          </w:tcPr>
          <w:p w:rsidR="00F24CDA" w:rsidRPr="00276871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6871">
              <w:rPr>
                <w:sz w:val="18"/>
                <w:szCs w:val="18"/>
              </w:rPr>
              <w:t>2019-</w:t>
            </w: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76871"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F24CDA" w:rsidRPr="009F7133" w:rsidRDefault="00F24CDA" w:rsidP="00F24CDA">
            <w:pPr>
              <w:rPr>
                <w:sz w:val="20"/>
                <w:szCs w:val="20"/>
              </w:rPr>
            </w:pPr>
            <w:r w:rsidRPr="009F7133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276871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6871">
              <w:rPr>
                <w:sz w:val="18"/>
                <w:szCs w:val="18"/>
              </w:rPr>
              <w:t>Бюджет МР</w:t>
            </w: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A07358">
              <w:rPr>
                <w:sz w:val="18"/>
                <w:szCs w:val="18"/>
              </w:rPr>
              <w:t>325477,6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A07358">
              <w:rPr>
                <w:sz w:val="18"/>
                <w:szCs w:val="18"/>
              </w:rPr>
              <w:t>28776,5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A07358">
              <w:rPr>
                <w:sz w:val="18"/>
                <w:szCs w:val="18"/>
              </w:rPr>
              <w:t>29563,5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A07358">
              <w:rPr>
                <w:sz w:val="18"/>
                <w:szCs w:val="18"/>
              </w:rPr>
              <w:t>36083,5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8"/>
                <w:szCs w:val="18"/>
              </w:rPr>
            </w:pPr>
            <w:r w:rsidRPr="00A07358">
              <w:rPr>
                <w:sz w:val="18"/>
                <w:szCs w:val="18"/>
              </w:rPr>
              <w:t>35041,0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8"/>
                <w:szCs w:val="18"/>
              </w:rPr>
            </w:pPr>
            <w:r w:rsidRPr="00A07358">
              <w:rPr>
                <w:sz w:val="18"/>
                <w:szCs w:val="18"/>
              </w:rPr>
              <w:t>40522,7</w:t>
            </w:r>
          </w:p>
          <w:p w:rsidR="00F24CDA" w:rsidRPr="00A07358" w:rsidRDefault="00F24CDA" w:rsidP="00F24CDA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8"/>
                <w:szCs w:val="18"/>
              </w:rPr>
            </w:pPr>
            <w:r w:rsidRPr="00A07358">
              <w:rPr>
                <w:sz w:val="18"/>
                <w:szCs w:val="18"/>
              </w:rPr>
              <w:t>51610,6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8"/>
                <w:szCs w:val="18"/>
              </w:rPr>
            </w:pPr>
            <w:r w:rsidRPr="00A07358">
              <w:rPr>
                <w:sz w:val="18"/>
                <w:szCs w:val="18"/>
              </w:rPr>
              <w:t>51767,3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8"/>
                <w:szCs w:val="18"/>
              </w:rPr>
            </w:pPr>
            <w:r w:rsidRPr="00A07358">
              <w:rPr>
                <w:sz w:val="18"/>
                <w:szCs w:val="18"/>
              </w:rPr>
              <w:t>52112,5</w:t>
            </w:r>
          </w:p>
          <w:p w:rsidR="00F24CDA" w:rsidRPr="00A07358" w:rsidRDefault="00F24CDA" w:rsidP="00F24CDA">
            <w:pPr>
              <w:rPr>
                <w:sz w:val="18"/>
                <w:szCs w:val="18"/>
              </w:rPr>
            </w:pP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</w:t>
            </w:r>
          </w:p>
        </w:tc>
        <w:tc>
          <w:tcPr>
            <w:tcW w:w="2820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850" w:type="dxa"/>
            <w:shd w:val="clear" w:color="auto" w:fill="auto"/>
          </w:tcPr>
          <w:p w:rsidR="00F24CDA" w:rsidRPr="00276871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6871">
              <w:rPr>
                <w:sz w:val="18"/>
                <w:szCs w:val="18"/>
              </w:rPr>
              <w:t>2019-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276871"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F24CDA" w:rsidRPr="007800FB" w:rsidRDefault="00F24CDA" w:rsidP="00F24CD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74" w:type="dxa"/>
            <w:gridSpan w:val="4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3</w:t>
            </w:r>
          </w:p>
        </w:tc>
        <w:tc>
          <w:tcPr>
            <w:tcW w:w="2820" w:type="dxa"/>
            <w:shd w:val="clear" w:color="auto" w:fill="auto"/>
          </w:tcPr>
          <w:p w:rsidR="00F24CDA" w:rsidRPr="007800FB" w:rsidRDefault="00F24CDA" w:rsidP="00F24CD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Организация участия руководителей, педагогов и воспитанников дошкольных образовательных организаций в конкурсах различного уровня, в т.ч.:</w:t>
            </w:r>
          </w:p>
          <w:p w:rsidR="00F24CDA" w:rsidRPr="007800FB" w:rsidRDefault="00F24CDA" w:rsidP="00F24CD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-«Рождественская звезда»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-Региональная спартакиада дошкольников</w:t>
            </w:r>
          </w:p>
        </w:tc>
        <w:tc>
          <w:tcPr>
            <w:tcW w:w="850" w:type="dxa"/>
            <w:shd w:val="clear" w:color="auto" w:fill="auto"/>
          </w:tcPr>
          <w:p w:rsidR="00F24CDA" w:rsidRPr="00276871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6871">
              <w:rPr>
                <w:sz w:val="18"/>
                <w:szCs w:val="18"/>
              </w:rPr>
              <w:t>2019-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276871"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F24CDA" w:rsidRPr="007800FB" w:rsidRDefault="00F24CDA" w:rsidP="00F24CD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МР</w:t>
            </w: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230,0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5,0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50,0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55,0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r w:rsidRPr="00A07358">
              <w:rPr>
                <w:sz w:val="16"/>
                <w:szCs w:val="16"/>
              </w:rPr>
              <w:t>55,0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r w:rsidRPr="00A07358">
              <w:rPr>
                <w:sz w:val="16"/>
                <w:szCs w:val="16"/>
              </w:rPr>
              <w:t>55,0</w:t>
            </w: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4</w:t>
            </w:r>
          </w:p>
        </w:tc>
        <w:tc>
          <w:tcPr>
            <w:tcW w:w="2820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850" w:type="dxa"/>
            <w:shd w:val="clear" w:color="auto" w:fill="auto"/>
          </w:tcPr>
          <w:p w:rsidR="00F24CDA" w:rsidRPr="00276871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6871">
              <w:rPr>
                <w:sz w:val="18"/>
                <w:szCs w:val="18"/>
              </w:rPr>
              <w:t>2019-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276871"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F24CDA" w:rsidRPr="007800FB" w:rsidRDefault="00F24CDA" w:rsidP="00F24CD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1" w:type="dxa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F24CDA" w:rsidRPr="007800FB" w:rsidRDefault="00C733C7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Совершенствование</w:t>
            </w:r>
            <w:r w:rsidR="00F24CDA" w:rsidRPr="007800FB">
              <w:rPr>
                <w:sz w:val="16"/>
                <w:szCs w:val="16"/>
              </w:rPr>
              <w:t xml:space="preserve"> образовательной среды дошкольных образовательных организаций для обеспечения</w:t>
            </w:r>
            <w:r>
              <w:rPr>
                <w:sz w:val="16"/>
                <w:szCs w:val="16"/>
              </w:rPr>
              <w:t xml:space="preserve"> </w:t>
            </w:r>
            <w:r w:rsidR="00F24CDA" w:rsidRPr="007800FB">
              <w:rPr>
                <w:sz w:val="16"/>
                <w:szCs w:val="16"/>
              </w:rPr>
              <w:t>качества дошкольного образовани</w:t>
            </w:r>
            <w:proofErr w:type="gramStart"/>
            <w:r w:rsidR="00F24CDA" w:rsidRPr="007800FB">
              <w:rPr>
                <w:sz w:val="16"/>
                <w:szCs w:val="16"/>
              </w:rPr>
              <w:t>я(</w:t>
            </w:r>
            <w:proofErr w:type="gramEnd"/>
            <w:r w:rsidR="00F24CDA" w:rsidRPr="007800FB">
              <w:rPr>
                <w:sz w:val="16"/>
                <w:szCs w:val="16"/>
              </w:rPr>
              <w:t>питание)</w:t>
            </w:r>
          </w:p>
        </w:tc>
        <w:tc>
          <w:tcPr>
            <w:tcW w:w="850" w:type="dxa"/>
            <w:shd w:val="clear" w:color="auto" w:fill="auto"/>
          </w:tcPr>
          <w:p w:rsidR="00F24CDA" w:rsidRPr="00276871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6871">
              <w:rPr>
                <w:sz w:val="18"/>
                <w:szCs w:val="18"/>
              </w:rPr>
              <w:t>2019-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276871"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F24CDA" w:rsidRPr="007800FB" w:rsidRDefault="00F24CDA" w:rsidP="00F24CD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МР</w:t>
            </w: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197920,8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22936,6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14978,2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22247,6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24552,4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23885,9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29720,1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29800,0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29800,0</w:t>
            </w: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6</w:t>
            </w:r>
          </w:p>
        </w:tc>
        <w:tc>
          <w:tcPr>
            <w:tcW w:w="2820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</w:t>
            </w:r>
            <w:r w:rsidRPr="007800FB">
              <w:rPr>
                <w:sz w:val="16"/>
                <w:szCs w:val="16"/>
              </w:rPr>
              <w:lastRenderedPageBreak/>
              <w:t xml:space="preserve">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 </w:t>
            </w:r>
          </w:p>
        </w:tc>
        <w:tc>
          <w:tcPr>
            <w:tcW w:w="850" w:type="dxa"/>
            <w:shd w:val="clear" w:color="auto" w:fill="auto"/>
          </w:tcPr>
          <w:p w:rsidR="00F24CDA" w:rsidRPr="00276871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6871">
              <w:rPr>
                <w:sz w:val="18"/>
                <w:szCs w:val="18"/>
              </w:rPr>
              <w:lastRenderedPageBreak/>
              <w:t>2019-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276871"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F24CDA" w:rsidRPr="007800FB" w:rsidRDefault="00F24CDA" w:rsidP="00F24CD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24CDA" w:rsidRPr="007800FB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КО</w:t>
            </w: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976277,2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123399,2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116343,6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123154,6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122651,5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123098,1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122543,4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122543,4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r w:rsidRPr="00A07358">
              <w:rPr>
                <w:sz w:val="16"/>
                <w:szCs w:val="16"/>
              </w:rPr>
              <w:t>122543,4</w:t>
            </w: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820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Финансовое обеспечение выплаты компенсации части родительской платы </w:t>
            </w:r>
            <w:r>
              <w:rPr>
                <w:sz w:val="16"/>
                <w:szCs w:val="16"/>
              </w:rPr>
              <w:t>за присмотр и уход за ребенком</w:t>
            </w:r>
          </w:p>
        </w:tc>
        <w:tc>
          <w:tcPr>
            <w:tcW w:w="850" w:type="dxa"/>
            <w:shd w:val="clear" w:color="auto" w:fill="auto"/>
          </w:tcPr>
          <w:p w:rsidR="00F24CDA" w:rsidRPr="00276871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6871">
              <w:rPr>
                <w:sz w:val="18"/>
                <w:szCs w:val="18"/>
              </w:rPr>
              <w:t>2019-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276871"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F24CDA" w:rsidRPr="007800FB" w:rsidRDefault="00F24CDA" w:rsidP="00F24CD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24CDA" w:rsidRPr="007800FB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КО</w:t>
            </w: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6757,4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3123,00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1805,0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1182,0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109,7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29,5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169,4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169,4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169,4</w:t>
            </w: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8</w:t>
            </w:r>
          </w:p>
        </w:tc>
        <w:tc>
          <w:tcPr>
            <w:tcW w:w="2820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F24CDA" w:rsidRPr="00276871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6871">
              <w:rPr>
                <w:sz w:val="18"/>
                <w:szCs w:val="18"/>
              </w:rPr>
              <w:t>2019-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276871">
              <w:rPr>
                <w:sz w:val="18"/>
                <w:szCs w:val="18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F24CDA" w:rsidRPr="007800FB" w:rsidRDefault="00F24CDA" w:rsidP="00F24CDA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24CDA" w:rsidRPr="007800FB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КО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МО</w:t>
            </w: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210486,5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9052,0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34103,3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28711,6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5115,5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26563,1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1398,1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24728,4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1301,5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23502,3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1236,9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24292,6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24292,6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r w:rsidRPr="00A07358">
              <w:rPr>
                <w:sz w:val="16"/>
                <w:szCs w:val="16"/>
              </w:rPr>
              <w:t>24292,6</w:t>
            </w: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2820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F24CDA" w:rsidRPr="007800FB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1726201,5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212343,6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196522,4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210633,9</w:t>
            </w:r>
          </w:p>
          <w:p w:rsidR="00F24CDA" w:rsidRPr="00A07358" w:rsidRDefault="00F24CDA" w:rsidP="00F24CD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208434,5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212275</w:t>
            </w:r>
            <w:r w:rsidRPr="00A07358">
              <w:rPr>
                <w:b/>
                <w:sz w:val="16"/>
                <w:szCs w:val="16"/>
              </w:rPr>
              <w:t>,</w:t>
            </w:r>
            <w:r w:rsidRPr="00A07358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228391,1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228627,7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228972,9</w:t>
            </w:r>
          </w:p>
        </w:tc>
      </w:tr>
      <w:tr w:rsidR="00F24CDA" w:rsidRPr="009F7133" w:rsidTr="00F24CDA">
        <w:tc>
          <w:tcPr>
            <w:tcW w:w="407" w:type="dxa"/>
            <w:shd w:val="clear" w:color="auto" w:fill="auto"/>
          </w:tcPr>
          <w:p w:rsidR="00F24CDA" w:rsidRPr="009F7133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20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В т.ч. бюджет МР</w:t>
            </w: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бюджет КО</w:t>
            </w:r>
          </w:p>
        </w:tc>
        <w:tc>
          <w:tcPr>
            <w:tcW w:w="850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F24CDA" w:rsidRPr="007800FB" w:rsidRDefault="00F24CDA" w:rsidP="00F24CDA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24CDA" w:rsidRPr="007800FB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532680,4</w:t>
            </w: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1193521,1</w:t>
            </w:r>
          </w:p>
          <w:p w:rsidR="00F24CDA" w:rsidRPr="00A07358" w:rsidRDefault="00F24CDA" w:rsidP="00F24CDA">
            <w:pPr>
              <w:pStyle w:val="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51718,1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160625,5</w:t>
            </w:r>
          </w:p>
        </w:tc>
        <w:tc>
          <w:tcPr>
            <w:tcW w:w="80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49662,2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146860,2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59734,2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150899,7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60944,9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147489,6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65645</w:t>
            </w:r>
            <w:r w:rsidRPr="00A07358">
              <w:rPr>
                <w:b/>
                <w:sz w:val="16"/>
                <w:szCs w:val="16"/>
              </w:rPr>
              <w:t>,5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146629,9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81385,7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147005,4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81622,3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147005,4</w:t>
            </w:r>
          </w:p>
        </w:tc>
        <w:tc>
          <w:tcPr>
            <w:tcW w:w="891" w:type="dxa"/>
            <w:shd w:val="clear" w:color="auto" w:fill="auto"/>
          </w:tcPr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81967,5</w:t>
            </w: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147005,4</w:t>
            </w:r>
          </w:p>
        </w:tc>
      </w:tr>
    </w:tbl>
    <w:p w:rsidR="00F24CDA" w:rsidRDefault="00F24CDA" w:rsidP="00F24CDA"/>
    <w:p w:rsidR="00F24CDA" w:rsidRDefault="00F24CDA" w:rsidP="00F24CDA"/>
    <w:p w:rsidR="00F24CDA" w:rsidRDefault="00F24CDA" w:rsidP="00F24CDA"/>
    <w:p w:rsidR="00F24CDA" w:rsidRDefault="00F24CDA" w:rsidP="00F24CDA"/>
    <w:p w:rsidR="00F24CDA" w:rsidRDefault="00F24CDA" w:rsidP="00F24CDA"/>
    <w:p w:rsidR="00F24CDA" w:rsidRDefault="00F24CDA" w:rsidP="00F24CDA"/>
    <w:p w:rsidR="00F24CDA" w:rsidRDefault="00F24CDA" w:rsidP="00F24CDA">
      <w:pPr>
        <w:sectPr w:rsidR="00F24CDA" w:rsidSect="00F24CD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24CDA" w:rsidRPr="001A3D95" w:rsidRDefault="00F24CDA" w:rsidP="00F24CDA">
      <w:pPr>
        <w:autoSpaceDE w:val="0"/>
        <w:autoSpaceDN w:val="0"/>
        <w:adjustRightInd w:val="0"/>
        <w:jc w:val="center"/>
        <w:rPr>
          <w:b/>
        </w:rPr>
      </w:pPr>
      <w:r w:rsidRPr="001A3D95">
        <w:rPr>
          <w:b/>
        </w:rPr>
        <w:lastRenderedPageBreak/>
        <w:t>5.2.Подпрограмма «Развитие общего образования»</w:t>
      </w:r>
    </w:p>
    <w:p w:rsidR="00F24CDA" w:rsidRPr="001A3D95" w:rsidRDefault="00F24CDA" w:rsidP="00F24CDA">
      <w:pPr>
        <w:autoSpaceDE w:val="0"/>
        <w:autoSpaceDN w:val="0"/>
        <w:adjustRightInd w:val="0"/>
        <w:rPr>
          <w:b/>
        </w:rPr>
      </w:pPr>
    </w:p>
    <w:p w:rsidR="00F24CDA" w:rsidRPr="001A3D95" w:rsidRDefault="00F24CDA" w:rsidP="00F24CDA">
      <w:pPr>
        <w:autoSpaceDE w:val="0"/>
        <w:autoSpaceDN w:val="0"/>
        <w:adjustRightInd w:val="0"/>
        <w:jc w:val="center"/>
        <w:rPr>
          <w:b/>
        </w:rPr>
      </w:pPr>
      <w:r w:rsidRPr="001A3D95">
        <w:rPr>
          <w:b/>
        </w:rPr>
        <w:t>ПАСПОРТ</w:t>
      </w:r>
    </w:p>
    <w:p w:rsidR="00F24CDA" w:rsidRPr="001A3D95" w:rsidRDefault="00F24CDA" w:rsidP="00F24CDA">
      <w:pPr>
        <w:autoSpaceDE w:val="0"/>
        <w:autoSpaceDN w:val="0"/>
        <w:adjustRightInd w:val="0"/>
        <w:jc w:val="center"/>
        <w:rPr>
          <w:b/>
        </w:rPr>
      </w:pPr>
      <w:r w:rsidRPr="001A3D95">
        <w:rPr>
          <w:b/>
        </w:rPr>
        <w:t>подпрограммы «Развитие общего образования»</w:t>
      </w:r>
    </w:p>
    <w:p w:rsidR="00F24CDA" w:rsidRPr="0089470A" w:rsidRDefault="00F24CDA" w:rsidP="00F24CD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999"/>
        <w:gridCol w:w="851"/>
        <w:gridCol w:w="709"/>
        <w:gridCol w:w="709"/>
        <w:gridCol w:w="709"/>
        <w:gridCol w:w="858"/>
        <w:gridCol w:w="842"/>
        <w:gridCol w:w="829"/>
        <w:gridCol w:w="715"/>
        <w:gridCol w:w="715"/>
      </w:tblGrid>
      <w:tr w:rsidR="00F24CDA" w:rsidRPr="00667A6B" w:rsidTr="00F24CDA">
        <w:tc>
          <w:tcPr>
            <w:tcW w:w="1977" w:type="dxa"/>
          </w:tcPr>
          <w:p w:rsidR="00F24CDA" w:rsidRDefault="00F24CDA" w:rsidP="00F24CDA">
            <w:r w:rsidRPr="00667A6B">
              <w:t>1.</w:t>
            </w:r>
            <w:r>
              <w:t>Со</w:t>
            </w:r>
            <w:r w:rsidRPr="00667A6B">
              <w:t>исполнитель</w:t>
            </w:r>
          </w:p>
          <w:p w:rsidR="00F24CDA" w:rsidRPr="00667A6B" w:rsidRDefault="00F24CDA" w:rsidP="00F24CDA">
            <w:r>
              <w:t>муниципальной</w:t>
            </w:r>
            <w:r w:rsidRPr="00667A6B">
              <w:t xml:space="preserve">  подпрограммы</w:t>
            </w:r>
          </w:p>
        </w:tc>
        <w:tc>
          <w:tcPr>
            <w:tcW w:w="7221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>Отдел образования администрации муниципального района «Город Людиново</w:t>
            </w:r>
          </w:p>
          <w:p w:rsidR="00F24CDA" w:rsidRPr="00667A6B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 xml:space="preserve"> и Людиновский район»</w:t>
            </w:r>
          </w:p>
        </w:tc>
        <w:tc>
          <w:tcPr>
            <w:tcW w:w="715" w:type="dxa"/>
            <w:tcBorders>
              <w:left w:val="nil"/>
            </w:tcBorders>
          </w:tcPr>
          <w:p w:rsidR="00F24CDA" w:rsidRPr="00667A6B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4CDA" w:rsidRPr="00667A6B" w:rsidTr="00F24CDA">
        <w:tc>
          <w:tcPr>
            <w:tcW w:w="1977" w:type="dxa"/>
          </w:tcPr>
          <w:p w:rsidR="00F24CDA" w:rsidRPr="00667A6B" w:rsidRDefault="00F24CDA" w:rsidP="00F24CDA">
            <w:r w:rsidRPr="00667A6B">
              <w:t>2. Участники подпрограммы</w:t>
            </w:r>
          </w:p>
        </w:tc>
        <w:tc>
          <w:tcPr>
            <w:tcW w:w="7221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 xml:space="preserve">Образовательные организации, подведомственные отделу образования </w:t>
            </w:r>
          </w:p>
          <w:p w:rsidR="00F24CDA" w:rsidRPr="00667A6B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A6B">
              <w:t>администрации муниципального района «Город Людиново и Людиновский район»</w:t>
            </w:r>
          </w:p>
        </w:tc>
        <w:tc>
          <w:tcPr>
            <w:tcW w:w="715" w:type="dxa"/>
            <w:tcBorders>
              <w:left w:val="nil"/>
            </w:tcBorders>
          </w:tcPr>
          <w:p w:rsidR="00F24CDA" w:rsidRPr="00667A6B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4CDA" w:rsidRPr="00667A6B" w:rsidTr="00F24CDA">
        <w:tc>
          <w:tcPr>
            <w:tcW w:w="1977" w:type="dxa"/>
          </w:tcPr>
          <w:p w:rsidR="00F24CDA" w:rsidRPr="00667A6B" w:rsidRDefault="00F24CDA" w:rsidP="00F24CDA">
            <w:pPr>
              <w:pStyle w:val="a5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</w:pPr>
            <w:r w:rsidRPr="00667A6B">
              <w:t>3.Цели подпрограммы</w:t>
            </w:r>
          </w:p>
        </w:tc>
        <w:tc>
          <w:tcPr>
            <w:tcW w:w="7221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Default="00F24CDA" w:rsidP="00F24CDA">
            <w:pPr>
              <w:jc w:val="both"/>
            </w:pPr>
            <w:r>
              <w:t>О</w:t>
            </w:r>
            <w:r w:rsidRPr="00D93395">
              <w:t xml:space="preserve">беспечение равного доступа к качественному образованию, и достижения </w:t>
            </w:r>
          </w:p>
          <w:p w:rsidR="00F24CDA" w:rsidRPr="00667A6B" w:rsidRDefault="00F24CDA" w:rsidP="00F24CDA">
            <w:pPr>
              <w:jc w:val="both"/>
            </w:pPr>
            <w:r w:rsidRPr="00D93395">
              <w:t>учащимися высоких образовательных результатов.</w:t>
            </w:r>
          </w:p>
        </w:tc>
        <w:tc>
          <w:tcPr>
            <w:tcW w:w="715" w:type="dxa"/>
            <w:tcBorders>
              <w:left w:val="nil"/>
            </w:tcBorders>
          </w:tcPr>
          <w:p w:rsidR="00F24CDA" w:rsidRDefault="00F24CDA" w:rsidP="00F24CDA">
            <w:pPr>
              <w:jc w:val="both"/>
            </w:pPr>
          </w:p>
        </w:tc>
      </w:tr>
      <w:tr w:rsidR="00F24CDA" w:rsidRPr="00667A6B" w:rsidTr="00F24CDA">
        <w:tc>
          <w:tcPr>
            <w:tcW w:w="1977" w:type="dxa"/>
          </w:tcPr>
          <w:p w:rsidR="00F24CDA" w:rsidRPr="00667A6B" w:rsidRDefault="00F24CDA" w:rsidP="00F24CDA">
            <w:pPr>
              <w:pStyle w:val="a5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t>4.Задачи подпрограммы</w:t>
            </w:r>
          </w:p>
        </w:tc>
        <w:tc>
          <w:tcPr>
            <w:tcW w:w="7221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комплекса мероприятий по обеспечению внедрения ФГОС </w:t>
            </w:r>
          </w:p>
          <w:p w:rsidR="00F24CDA" w:rsidRPr="00D9339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общего образования и других инновационных проектов;</w:t>
            </w:r>
          </w:p>
          <w:p w:rsidR="00F24CDA" w:rsidRPr="00D9339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системы оценочных процедур общего образования;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технического состояния зданий муниципальных общеобразовательных </w:t>
            </w:r>
          </w:p>
          <w:p w:rsidR="00F24CDA" w:rsidRPr="00D9339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организаций;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безопасного осуществления образовательного процесса </w:t>
            </w:r>
            <w:proofErr w:type="gramStart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 </w:t>
            </w:r>
            <w:proofErr w:type="gramStart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«Город Людиново</w:t>
            </w:r>
          </w:p>
          <w:p w:rsidR="00F24CDA" w:rsidRPr="00D9339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и Людиновский район»;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>овершенствование форм и методов осуществления образовательного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образовательных организациях муниципального района</w:t>
            </w:r>
          </w:p>
          <w:p w:rsidR="00F24CDA" w:rsidRPr="00667A6B" w:rsidRDefault="00F24CDA" w:rsidP="00F24CDA">
            <w:pPr>
              <w:pStyle w:val="ConsPlusNormal"/>
              <w:ind w:firstLine="0"/>
              <w:contextualSpacing/>
              <w:jc w:val="both"/>
              <w:rPr>
                <w:rFonts w:eastAsia="HiddenHorzOCR"/>
                <w:lang w:eastAsia="en-US"/>
              </w:rPr>
            </w:pPr>
            <w:r w:rsidRPr="00D93395">
              <w:rPr>
                <w:rFonts w:ascii="Times New Roman" w:hAnsi="Times New Roman" w:cs="Times New Roman"/>
                <w:sz w:val="24"/>
                <w:szCs w:val="24"/>
              </w:rPr>
              <w:t xml:space="preserve"> «Город Людиново и Людиновский район».</w:t>
            </w:r>
          </w:p>
        </w:tc>
        <w:tc>
          <w:tcPr>
            <w:tcW w:w="715" w:type="dxa"/>
            <w:tcBorders>
              <w:left w:val="nil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DA" w:rsidRPr="00667A6B" w:rsidTr="00F24CDA">
        <w:tc>
          <w:tcPr>
            <w:tcW w:w="1977" w:type="dxa"/>
          </w:tcPr>
          <w:p w:rsidR="00F24CDA" w:rsidRPr="00667A6B" w:rsidRDefault="00F24CDA" w:rsidP="00F24CDA">
            <w:pPr>
              <w:pStyle w:val="a5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t xml:space="preserve">5.Перечень основных мероприятий </w:t>
            </w:r>
          </w:p>
        </w:tc>
        <w:tc>
          <w:tcPr>
            <w:tcW w:w="7221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(оказание услуг)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4CDA" w:rsidRPr="00B91FA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2.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денежных выплат работникам муниципальных общеобразовательных организаций </w:t>
            </w:r>
            <w:proofErr w:type="gramStart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 района "Город Людиново и Людиновский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Совершенстование образовательной среды общеобразовательных организаций для обеспечения качества 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5.Поддержка одаренных детей и их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молодых </w:t>
            </w:r>
            <w:proofErr w:type="spellStart"/>
            <w:proofErr w:type="gramStart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специалистов-педагогических</w:t>
            </w:r>
            <w:proofErr w:type="spellEnd"/>
            <w:proofErr w:type="gramEnd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4CDA" w:rsidRPr="00B91FA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91F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воспитания и социализации  </w:t>
            </w:r>
            <w:proofErr w:type="gramStart"/>
            <w:r w:rsidRPr="00B91F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Создание условий получения качественного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CDA" w:rsidRPr="002A294F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A294F">
              <w:rPr>
                <w:rFonts w:ascii="Times New Roman" w:hAnsi="Times New Roman" w:cs="Times New Roman"/>
                <w:sz w:val="24"/>
                <w:szCs w:val="24"/>
              </w:rPr>
              <w:t>Поддержка педагогов и создание условий для их профессионального роста, в том числе:</w:t>
            </w:r>
          </w:p>
          <w:p w:rsidR="00F24CDA" w:rsidRPr="00667A6B" w:rsidRDefault="00F24CDA" w:rsidP="00F24CDA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DA" w:rsidRPr="00667A6B" w:rsidTr="00F24CDA">
        <w:tc>
          <w:tcPr>
            <w:tcW w:w="1977" w:type="dxa"/>
          </w:tcPr>
          <w:p w:rsidR="00F24CDA" w:rsidRPr="00667A6B" w:rsidRDefault="00F24CDA" w:rsidP="00F24CDA">
            <w:pPr>
              <w:pStyle w:val="a5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lastRenderedPageBreak/>
              <w:t>6.Показатели  подпрограммы</w:t>
            </w:r>
          </w:p>
        </w:tc>
        <w:tc>
          <w:tcPr>
            <w:tcW w:w="7221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987855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численности обучающихся в первую смену в общей численности обучающихся общеобразовательных организаций; </w:t>
            </w:r>
          </w:p>
          <w:p w:rsidR="00F24CDA" w:rsidRDefault="00F24CDA" w:rsidP="00F24C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855">
              <w:rPr>
                <w:rFonts w:ascii="Times New Roman" w:hAnsi="Times New Roman" w:cs="Times New Roman"/>
                <w:sz w:val="24"/>
                <w:szCs w:val="24"/>
              </w:rPr>
              <w:t>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деятельность.</w:t>
            </w:r>
          </w:p>
          <w:p w:rsidR="00F24CDA" w:rsidRPr="0051529D" w:rsidRDefault="00F24CDA" w:rsidP="00F24C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292">
              <w:rPr>
                <w:rFonts w:ascii="Times New Roman" w:hAnsi="Times New Roman" w:cs="Times New Roman"/>
                <w:sz w:val="24"/>
                <w:szCs w:val="24"/>
              </w:rPr>
              <w:t>- доля выпускников 11 классов, получивших аттестаты о среднем общем образовании.</w:t>
            </w:r>
          </w:p>
        </w:tc>
        <w:tc>
          <w:tcPr>
            <w:tcW w:w="715" w:type="dxa"/>
            <w:tcBorders>
              <w:left w:val="nil"/>
            </w:tcBorders>
          </w:tcPr>
          <w:p w:rsidR="00F24CDA" w:rsidRDefault="00F24CDA" w:rsidP="00F24CD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DA" w:rsidRPr="00667A6B" w:rsidTr="00F24CDA">
        <w:trPr>
          <w:trHeight w:val="868"/>
        </w:trPr>
        <w:tc>
          <w:tcPr>
            <w:tcW w:w="1977" w:type="dxa"/>
          </w:tcPr>
          <w:p w:rsidR="00F24CDA" w:rsidRPr="00667A6B" w:rsidRDefault="00F24CDA" w:rsidP="00F24CDA">
            <w:pPr>
              <w:pStyle w:val="a5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67A6B">
              <w:t>7.Сроки и этапы реализации подпрограммы</w:t>
            </w:r>
          </w:p>
        </w:tc>
        <w:tc>
          <w:tcPr>
            <w:tcW w:w="7221" w:type="dxa"/>
            <w:gridSpan w:val="9"/>
            <w:tcBorders>
              <w:right w:val="nil"/>
            </w:tcBorders>
          </w:tcPr>
          <w:p w:rsidR="00F24CDA" w:rsidRPr="00667A6B" w:rsidRDefault="00F24CDA" w:rsidP="00F24CDA">
            <w:pPr>
              <w:pStyle w:val="a5"/>
              <w:ind w:left="0"/>
              <w:contextualSpacing/>
              <w:jc w:val="both"/>
            </w:pPr>
            <w:r w:rsidRPr="00C2645D">
              <w:t>2019– 2026</w:t>
            </w:r>
            <w:r w:rsidRPr="00667A6B">
              <w:t>годы,  в один этап</w:t>
            </w:r>
          </w:p>
          <w:p w:rsidR="00F24CDA" w:rsidRPr="00667A6B" w:rsidRDefault="00F24CDA" w:rsidP="00F24C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5" w:type="dxa"/>
            <w:tcBorders>
              <w:left w:val="nil"/>
            </w:tcBorders>
          </w:tcPr>
          <w:p w:rsidR="00F24CDA" w:rsidRDefault="00F24CDA" w:rsidP="00F24CDA">
            <w:pPr>
              <w:pStyle w:val="a5"/>
              <w:ind w:left="0"/>
              <w:contextualSpacing/>
              <w:jc w:val="both"/>
            </w:pPr>
          </w:p>
        </w:tc>
      </w:tr>
      <w:tr w:rsidR="00F24CDA" w:rsidRPr="00C031F9" w:rsidTr="00F24CDA">
        <w:trPr>
          <w:trHeight w:val="256"/>
        </w:trPr>
        <w:tc>
          <w:tcPr>
            <w:tcW w:w="1977" w:type="dxa"/>
            <w:vMerge w:val="restart"/>
          </w:tcPr>
          <w:p w:rsidR="00F24CDA" w:rsidRPr="00667A6B" w:rsidRDefault="00F24CDA" w:rsidP="00F24CDA"/>
          <w:p w:rsidR="00F24CDA" w:rsidRDefault="00F24CDA" w:rsidP="00F24CDA">
            <w:r w:rsidRPr="00667A6B">
              <w:t>8.Объемы финансирования подпрограммы за счет бюджетных ассигнований</w:t>
            </w:r>
          </w:p>
          <w:p w:rsidR="00F24CDA" w:rsidRDefault="00F24CDA" w:rsidP="00F24CDA"/>
          <w:p w:rsidR="00F24CDA" w:rsidRDefault="00F24CDA" w:rsidP="00F24CDA"/>
          <w:p w:rsidR="00F24CDA" w:rsidRPr="00667A6B" w:rsidRDefault="00F24CDA" w:rsidP="00F24CDA"/>
        </w:tc>
        <w:tc>
          <w:tcPr>
            <w:tcW w:w="999" w:type="dxa"/>
            <w:vMerge w:val="restart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Всего</w:t>
            </w:r>
          </w:p>
          <w:p w:rsidR="00F24CDA" w:rsidRPr="00C031F9" w:rsidRDefault="00F24CDA" w:rsidP="00F24C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(тыс. руб).</w:t>
            </w:r>
          </w:p>
        </w:tc>
        <w:tc>
          <w:tcPr>
            <w:tcW w:w="5371" w:type="dxa"/>
            <w:gridSpan w:val="7"/>
            <w:tcBorders>
              <w:right w:val="nil"/>
            </w:tcBorders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715" w:type="dxa"/>
            <w:tcBorders>
              <w:left w:val="nil"/>
            </w:tcBorders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F24CDA" w:rsidRPr="00667A6B" w:rsidTr="00F24CDA">
        <w:trPr>
          <w:trHeight w:val="418"/>
        </w:trPr>
        <w:tc>
          <w:tcPr>
            <w:tcW w:w="1977" w:type="dxa"/>
            <w:vMerge/>
          </w:tcPr>
          <w:p w:rsidR="00F24CDA" w:rsidRPr="00667A6B" w:rsidRDefault="00F24CDA" w:rsidP="00F24CDA">
            <w:pPr>
              <w:pStyle w:val="a5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999" w:type="dxa"/>
            <w:vMerge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8" w:type="dxa"/>
            <w:vAlign w:val="center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42" w:type="dxa"/>
            <w:vAlign w:val="center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29" w:type="dxa"/>
            <w:vAlign w:val="center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15" w:type="dxa"/>
            <w:vAlign w:val="center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5" w:type="dxa"/>
          </w:tcPr>
          <w:p w:rsidR="00F24CDA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24CDA" w:rsidRPr="00667A6B" w:rsidTr="00F24CDA">
        <w:trPr>
          <w:trHeight w:val="569"/>
        </w:trPr>
        <w:tc>
          <w:tcPr>
            <w:tcW w:w="1977" w:type="dxa"/>
            <w:vMerge/>
          </w:tcPr>
          <w:p w:rsidR="00F24CDA" w:rsidRPr="00667A6B" w:rsidRDefault="00F24CDA" w:rsidP="00F24CDA">
            <w:pPr>
              <w:pStyle w:val="a5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999" w:type="dxa"/>
          </w:tcPr>
          <w:p w:rsidR="00F24CDA" w:rsidRPr="00C031F9" w:rsidRDefault="00F24CDA" w:rsidP="00F24CDA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520809,9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52623,5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59944,2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70444,8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61060,9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71920,8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69128,8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66233,4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69453,5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24CDA" w:rsidRPr="00667A6B" w:rsidTr="00F24CDA">
        <w:trPr>
          <w:trHeight w:val="569"/>
        </w:trPr>
        <w:tc>
          <w:tcPr>
            <w:tcW w:w="1977" w:type="dxa"/>
            <w:vMerge/>
          </w:tcPr>
          <w:p w:rsidR="00F24CDA" w:rsidRPr="00667A6B" w:rsidRDefault="00F24CDA" w:rsidP="00F24CDA">
            <w:pPr>
              <w:pStyle w:val="a5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</w:p>
        </w:tc>
        <w:tc>
          <w:tcPr>
            <w:tcW w:w="999" w:type="dxa"/>
          </w:tcPr>
          <w:p w:rsidR="00F24CDA" w:rsidRDefault="00F24CDA" w:rsidP="00F24CDA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</w:p>
          <w:p w:rsidR="00F24CDA" w:rsidRPr="00C031F9" w:rsidRDefault="00F24CDA" w:rsidP="00F24CDA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бюджета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2611526,8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251414,3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270279,6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291674,6</w:t>
            </w:r>
          </w:p>
        </w:tc>
        <w:tc>
          <w:tcPr>
            <w:tcW w:w="858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308176,5</w:t>
            </w:r>
          </w:p>
        </w:tc>
        <w:tc>
          <w:tcPr>
            <w:tcW w:w="84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355924,1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365950,7</w:t>
            </w:r>
          </w:p>
        </w:tc>
        <w:tc>
          <w:tcPr>
            <w:tcW w:w="715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400380,6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367726,4</w:t>
            </w:r>
          </w:p>
        </w:tc>
      </w:tr>
      <w:tr w:rsidR="00F24CDA" w:rsidRPr="00667A6B" w:rsidTr="00F24CDA">
        <w:trPr>
          <w:trHeight w:val="569"/>
        </w:trPr>
        <w:tc>
          <w:tcPr>
            <w:tcW w:w="1977" w:type="dxa"/>
            <w:vMerge/>
          </w:tcPr>
          <w:p w:rsidR="00F24CDA" w:rsidRPr="00667A6B" w:rsidRDefault="00F24CDA" w:rsidP="00F24CDA">
            <w:pPr>
              <w:pStyle w:val="a5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</w:p>
        </w:tc>
        <w:tc>
          <w:tcPr>
            <w:tcW w:w="999" w:type="dxa"/>
            <w:vAlign w:val="center"/>
          </w:tcPr>
          <w:p w:rsidR="00F24CDA" w:rsidRPr="0051610A" w:rsidRDefault="00F24CDA" w:rsidP="00F24C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1610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3132336,7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304037,8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330223,8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362119,4</w:t>
            </w:r>
          </w:p>
        </w:tc>
        <w:tc>
          <w:tcPr>
            <w:tcW w:w="858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369237,4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427844</w:t>
            </w:r>
            <w:r w:rsidRPr="00A07358">
              <w:rPr>
                <w:b/>
                <w:sz w:val="16"/>
                <w:szCs w:val="16"/>
              </w:rPr>
              <w:t>,</w:t>
            </w:r>
            <w:r w:rsidRPr="00A07358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2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435079,5</w:t>
            </w:r>
          </w:p>
        </w:tc>
        <w:tc>
          <w:tcPr>
            <w:tcW w:w="715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466614,0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437179,9</w:t>
            </w:r>
          </w:p>
        </w:tc>
      </w:tr>
    </w:tbl>
    <w:p w:rsidR="00F24CDA" w:rsidRDefault="00F24CDA" w:rsidP="00F24CDA"/>
    <w:p w:rsidR="00F24CDA" w:rsidRDefault="00F24CDA" w:rsidP="00F24CDA"/>
    <w:p w:rsidR="00F24CDA" w:rsidRDefault="00F24CDA" w:rsidP="00F24CDA">
      <w:pPr>
        <w:pStyle w:val="a5"/>
        <w:numPr>
          <w:ilvl w:val="0"/>
          <w:numId w:val="8"/>
        </w:numPr>
        <w:autoSpaceDE w:val="0"/>
        <w:autoSpaceDN w:val="0"/>
        <w:adjustRightInd w:val="0"/>
        <w:ind w:right="-340"/>
        <w:contextualSpacing/>
        <w:jc w:val="center"/>
        <w:rPr>
          <w:b/>
        </w:rPr>
      </w:pPr>
      <w:r w:rsidRPr="001A3D95">
        <w:rPr>
          <w:b/>
        </w:rPr>
        <w:t>Общая характеристика сферы реализации подпрограммы</w:t>
      </w:r>
    </w:p>
    <w:p w:rsidR="00F24CDA" w:rsidRPr="00FD669A" w:rsidRDefault="00F24CDA" w:rsidP="00F24CDA">
      <w:pPr>
        <w:pStyle w:val="a5"/>
        <w:autoSpaceDE w:val="0"/>
        <w:autoSpaceDN w:val="0"/>
        <w:adjustRightInd w:val="0"/>
        <w:ind w:left="1326"/>
        <w:jc w:val="center"/>
        <w:rPr>
          <w:b/>
          <w:bCs/>
        </w:rPr>
      </w:pPr>
      <w:r w:rsidRPr="00FD669A">
        <w:rPr>
          <w:b/>
          <w:bCs/>
        </w:rPr>
        <w:t>«Развитие общего образования»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>
        <w:t xml:space="preserve">Законодательством Российской Федерации </w:t>
      </w:r>
      <w:r w:rsidRPr="009D53F0">
        <w:t xml:space="preserve">установлены требования, в том числе к материально-техническим условиям реализации основных образовательных программ начального общего, основного общего, среднего общего образования. </w:t>
      </w:r>
      <w:proofErr w:type="gramStart"/>
      <w:r w:rsidRPr="009D53F0">
        <w:t>Результатом реализации указанных требований должно стать создание образовательной среды, обеспечивающей достижение целей начального общего, основного общего, среднего общего образования, его высокое качество, доступность и открытость для обучающихся, гарантирующей охрану и укрепление физического, психологического и социального здоровья обучающихся.</w:t>
      </w:r>
      <w:proofErr w:type="gramEnd"/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Обучение в две смены не позволяет обеспечить создание необходимых условий для реализации федеральных государственных образовательных стандартов общего образования, в частности организации внеурочной деятельности обучающихся. Для повышения доступности качественного образования должна быть обеспечена возможность организации всех видов учебной деятельности в одну смену обучения, безопасность и комфортность условий их осуществления.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В будущем улучшение условий получения качественного образования будет способствовать модернизации образования на современном этапе.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В рамках реализации мероприятий подпрограммы «Развитие общего образования» планируется исключ</w:t>
      </w:r>
      <w:r>
        <w:t>ить двухсменный режим обучения</w:t>
      </w:r>
      <w:r w:rsidRPr="009D53F0">
        <w:t>, а также укрепить материально-техническую базу общеобразовательных организаций.</w:t>
      </w: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40"/>
        <w:jc w:val="both"/>
      </w:pPr>
      <w:proofErr w:type="gramStart"/>
      <w:r w:rsidRPr="009D53F0">
        <w:t>Приоритетные направления реализации государственной политики в сфере общего образования муниципального района «Город Людиново и Людиновский район» обусловлены реализацией стратегических задач:</w:t>
      </w:r>
      <w:proofErr w:type="gramEnd"/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40"/>
        <w:jc w:val="both"/>
      </w:pPr>
      <w:r w:rsidRPr="009D53F0">
        <w:lastRenderedPageBreak/>
        <w:t>- повышение качества общего образования;</w:t>
      </w: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40"/>
        <w:jc w:val="both"/>
      </w:pPr>
      <w:r w:rsidRPr="009D53F0">
        <w:t>-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40"/>
        <w:jc w:val="both"/>
      </w:pPr>
      <w:r w:rsidRPr="009D53F0">
        <w:t>- создание современной образовательной среды;</w:t>
      </w: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40"/>
        <w:jc w:val="both"/>
      </w:pPr>
      <w:r w:rsidRPr="009D53F0">
        <w:t>-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ориентацию;</w:t>
      </w: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40"/>
        <w:jc w:val="both"/>
      </w:pPr>
      <w:r w:rsidRPr="009D53F0">
        <w:t>-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40"/>
        <w:jc w:val="both"/>
      </w:pPr>
      <w:r w:rsidRPr="009D53F0">
        <w:t>- поддержка высококвалифицированных педагогов и педагогических коллективов образовательных организаций;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 xml:space="preserve">- предоставление обучающимся условий для обучения с учетом особенностей их психофизического развития и состояния здоровья, в том числе получение </w:t>
      </w:r>
      <w:proofErr w:type="gramStart"/>
      <w:r w:rsidRPr="009D53F0">
        <w:t>социально-педагогической</w:t>
      </w:r>
      <w:proofErr w:type="gramEnd"/>
      <w:r w:rsidRPr="009D53F0">
        <w:t xml:space="preserve"> и психологической помощи;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color w:val="000000"/>
        </w:rPr>
      </w:pPr>
      <w:r w:rsidRPr="009D53F0">
        <w:rPr>
          <w:color w:val="000000"/>
        </w:rPr>
        <w:t>- обеспечение комплексной безопасности участников образовательного процесса в образовательных организациях во время образовательного процесса;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color w:val="000000"/>
        </w:rPr>
      </w:pPr>
      <w:r w:rsidRPr="009D53F0">
        <w:rPr>
          <w:color w:val="000000"/>
        </w:rPr>
        <w:t>- развитие информационных технологий в системе образования, включая дистанционное образование;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color w:val="000000"/>
        </w:rPr>
      </w:pPr>
      <w:r w:rsidRPr="009D53F0">
        <w:rPr>
          <w:color w:val="000000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color w:val="000000"/>
        </w:rPr>
      </w:pPr>
      <w:r w:rsidRPr="009D53F0">
        <w:rPr>
          <w:color w:val="000000"/>
        </w:rPr>
        <w:t>- транспортная доступность образования.</w:t>
      </w: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720"/>
        <w:jc w:val="both"/>
      </w:pPr>
    </w:p>
    <w:p w:rsidR="00F24CDA" w:rsidRPr="001A3D95" w:rsidRDefault="00F24CDA" w:rsidP="00F24CDA">
      <w:pPr>
        <w:autoSpaceDE w:val="0"/>
        <w:autoSpaceDN w:val="0"/>
        <w:adjustRightInd w:val="0"/>
        <w:ind w:left="426" w:right="-144" w:firstLine="720"/>
        <w:jc w:val="center"/>
        <w:outlineLvl w:val="3"/>
        <w:rPr>
          <w:b/>
        </w:rPr>
      </w:pPr>
      <w:r w:rsidRPr="001A3D95">
        <w:rPr>
          <w:b/>
        </w:rPr>
        <w:t>2.Цели, задачи и показатели достижения целей и решения задач подпрограммы</w:t>
      </w:r>
    </w:p>
    <w:p w:rsidR="00F24CDA" w:rsidRPr="001A3D95" w:rsidRDefault="00F24CDA" w:rsidP="00F24CDA">
      <w:pPr>
        <w:autoSpaceDE w:val="0"/>
        <w:autoSpaceDN w:val="0"/>
        <w:adjustRightInd w:val="0"/>
        <w:ind w:right="-144"/>
        <w:jc w:val="center"/>
        <w:rPr>
          <w:b/>
          <w:bCs/>
        </w:rPr>
      </w:pPr>
      <w:r w:rsidRPr="001A3D95">
        <w:rPr>
          <w:b/>
          <w:bCs/>
        </w:rPr>
        <w:t>«Развитие общего образования»</w:t>
      </w:r>
    </w:p>
    <w:p w:rsidR="00F24CDA" w:rsidRPr="001A3D95" w:rsidRDefault="00F24CDA" w:rsidP="00F24CDA">
      <w:pPr>
        <w:autoSpaceDE w:val="0"/>
        <w:autoSpaceDN w:val="0"/>
        <w:adjustRightInd w:val="0"/>
        <w:ind w:left="426" w:right="-144" w:firstLine="540"/>
        <w:jc w:val="both"/>
        <w:rPr>
          <w:b/>
        </w:rPr>
      </w:pP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40"/>
        <w:jc w:val="both"/>
      </w:pPr>
      <w:r w:rsidRPr="009D53F0">
        <w:rPr>
          <w:b/>
        </w:rPr>
        <w:t>Цель</w:t>
      </w:r>
      <w:r w:rsidRPr="009D53F0">
        <w:t xml:space="preserve"> подпрограммы 2 - обеспечение равного доступа к качественному образованию, и достижения учащимися высоких образовательных результатов. 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 xml:space="preserve">Для достижения цели подпрограммы 2 необходимо решение следующих </w:t>
      </w:r>
      <w:r w:rsidRPr="009D53F0">
        <w:rPr>
          <w:b/>
        </w:rPr>
        <w:t>задач</w:t>
      </w:r>
      <w:r w:rsidRPr="009D53F0">
        <w:t>: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- реализация комплекса мероприятий по обеспечению внедрения ФГОС общего образования и других инновационных проектов;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- формирование и развитие системы оценочных процедур общего образования;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- улучшение технического состояния зданий муниципальных общеобразовательных организаций;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- создание условий для безопасного осуществления образовательного процесса в образовательных организациях муниципального района «Город Людиново и Людиновский район»;</w:t>
      </w:r>
    </w:p>
    <w:p w:rsidR="00F24CDA" w:rsidRPr="00AC73CD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- совершенствование форм и методов осуществления образовательного процесса в образовательных организациях муниципального района «Горо</w:t>
      </w:r>
      <w:r>
        <w:t>д Людиново и Людиновский район».</w:t>
      </w:r>
    </w:p>
    <w:p w:rsidR="00F24CDA" w:rsidRDefault="00F24CDA" w:rsidP="00F24CDA">
      <w:pPr>
        <w:tabs>
          <w:tab w:val="left" w:pos="3261"/>
        </w:tabs>
        <w:autoSpaceDE w:val="0"/>
        <w:autoSpaceDN w:val="0"/>
        <w:adjustRightInd w:val="0"/>
        <w:spacing w:before="220"/>
        <w:ind w:left="426" w:right="-144" w:firstLine="540"/>
        <w:contextualSpacing/>
        <w:jc w:val="center"/>
        <w:rPr>
          <w:b/>
        </w:rPr>
      </w:pPr>
    </w:p>
    <w:p w:rsidR="00F24CDA" w:rsidRDefault="00F24CDA" w:rsidP="00F24CDA">
      <w:pPr>
        <w:tabs>
          <w:tab w:val="left" w:pos="3261"/>
        </w:tabs>
        <w:autoSpaceDE w:val="0"/>
        <w:autoSpaceDN w:val="0"/>
        <w:adjustRightInd w:val="0"/>
        <w:spacing w:before="220"/>
        <w:ind w:left="426" w:right="-144" w:firstLine="540"/>
        <w:contextualSpacing/>
        <w:jc w:val="center"/>
        <w:rPr>
          <w:b/>
        </w:rPr>
      </w:pPr>
    </w:p>
    <w:p w:rsidR="00F24CDA" w:rsidRPr="00450A5A" w:rsidRDefault="00F24CDA" w:rsidP="00F24CDA">
      <w:pPr>
        <w:tabs>
          <w:tab w:val="left" w:pos="3261"/>
        </w:tabs>
        <w:autoSpaceDE w:val="0"/>
        <w:autoSpaceDN w:val="0"/>
        <w:adjustRightInd w:val="0"/>
        <w:spacing w:before="220"/>
        <w:ind w:left="426" w:right="-144" w:firstLine="540"/>
        <w:contextualSpacing/>
        <w:jc w:val="center"/>
      </w:pPr>
      <w:r w:rsidRPr="009D53F0">
        <w:rPr>
          <w:b/>
        </w:rPr>
        <w:t>Сведения о показателях подпрограммы и их значениях</w:t>
      </w:r>
    </w:p>
    <w:p w:rsidR="00F24CDA" w:rsidRDefault="00F24CDA" w:rsidP="00F24CDA">
      <w:pPr>
        <w:widowControl w:val="0"/>
        <w:autoSpaceDE w:val="0"/>
        <w:autoSpaceDN w:val="0"/>
        <w:ind w:left="426" w:right="-340"/>
        <w:contextualSpacing/>
        <w:jc w:val="both"/>
        <w:rPr>
          <w:sz w:val="26"/>
          <w:szCs w:val="26"/>
        </w:rPr>
      </w:pPr>
    </w:p>
    <w:tbl>
      <w:tblPr>
        <w:tblW w:w="97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126"/>
        <w:gridCol w:w="850"/>
        <w:gridCol w:w="992"/>
        <w:gridCol w:w="851"/>
        <w:gridCol w:w="850"/>
        <w:gridCol w:w="851"/>
        <w:gridCol w:w="709"/>
        <w:gridCol w:w="709"/>
        <w:gridCol w:w="709"/>
        <w:gridCol w:w="709"/>
      </w:tblGrid>
      <w:tr w:rsidR="00F24CDA" w:rsidRPr="00154D83" w:rsidTr="00F24CDA">
        <w:trPr>
          <w:trHeight w:val="1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4D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4D83">
              <w:rPr>
                <w:sz w:val="20"/>
                <w:szCs w:val="20"/>
              </w:rPr>
              <w:t>/</w:t>
            </w:r>
            <w:proofErr w:type="spellStart"/>
            <w:r w:rsidRPr="00154D8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 xml:space="preserve">Ед. </w:t>
            </w:r>
            <w:proofErr w:type="spellStart"/>
            <w:r w:rsidRPr="00154D83">
              <w:rPr>
                <w:sz w:val="20"/>
                <w:szCs w:val="20"/>
              </w:rPr>
              <w:t>измер</w:t>
            </w:r>
            <w:proofErr w:type="spellEnd"/>
            <w:r w:rsidRPr="00154D83">
              <w:rPr>
                <w:sz w:val="20"/>
                <w:szCs w:val="20"/>
              </w:rPr>
              <w:t>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Значение по годам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24CDA" w:rsidRPr="00154D83" w:rsidTr="00F24CDA">
        <w:trPr>
          <w:trHeight w:val="1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24CDA" w:rsidRPr="00154D83" w:rsidTr="00F24CDA">
        <w:trPr>
          <w:trHeight w:val="2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154D83" w:rsidRDefault="00F24CDA" w:rsidP="00F24C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52B1D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B1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52B1D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B1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52B1D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B1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52B1D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B1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52B1D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B1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52B1D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B1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52B1D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B1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A014C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red"/>
              </w:rPr>
            </w:pPr>
            <w:r w:rsidRPr="00952B1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</w:tr>
      <w:tr w:rsidR="00F24CDA" w:rsidRPr="00154D83" w:rsidTr="00F24C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4D8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Default="00F24CDA" w:rsidP="00F24CDA">
            <w:pPr>
              <w:autoSpaceDE w:val="0"/>
              <w:autoSpaceDN w:val="0"/>
              <w:adjustRightInd w:val="0"/>
              <w:ind w:left="23" w:right="-62"/>
              <w:contextualSpacing/>
              <w:jc w:val="both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 xml:space="preserve">Удельный вес численности </w:t>
            </w:r>
            <w:proofErr w:type="gramStart"/>
            <w:r w:rsidRPr="009D53F0">
              <w:rPr>
                <w:sz w:val="20"/>
                <w:szCs w:val="20"/>
              </w:rPr>
              <w:t>обучающихся</w:t>
            </w:r>
            <w:proofErr w:type="gramEnd"/>
            <w:r w:rsidRPr="009D53F0">
              <w:rPr>
                <w:sz w:val="20"/>
                <w:szCs w:val="20"/>
              </w:rPr>
              <w:t xml:space="preserve"> в первую </w:t>
            </w:r>
            <w:r w:rsidRPr="009D53F0">
              <w:rPr>
                <w:sz w:val="20"/>
                <w:szCs w:val="20"/>
              </w:rPr>
              <w:lastRenderedPageBreak/>
              <w:t xml:space="preserve">смену </w:t>
            </w:r>
          </w:p>
          <w:p w:rsidR="00F24CDA" w:rsidRPr="009D53F0" w:rsidRDefault="00F24CDA" w:rsidP="00F24CDA">
            <w:pPr>
              <w:autoSpaceDE w:val="0"/>
              <w:autoSpaceDN w:val="0"/>
              <w:adjustRightInd w:val="0"/>
              <w:ind w:left="23" w:right="-62"/>
              <w:contextualSpacing/>
              <w:jc w:val="both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 xml:space="preserve">в общей численности обучающихся общеобразовательных организаций;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 w:firstLine="62"/>
              <w:jc w:val="center"/>
              <w:rPr>
                <w:sz w:val="20"/>
                <w:szCs w:val="20"/>
                <w:lang w:eastAsia="en-US"/>
              </w:rPr>
            </w:pPr>
            <w:r w:rsidRPr="009D53F0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ind w:right="-34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right="-34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right="-94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right="-94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</w:tr>
      <w:tr w:rsidR="00F24CDA" w:rsidRPr="00154D83" w:rsidTr="00F24C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154D83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Default="00F24CDA" w:rsidP="00F24CDA">
            <w:pPr>
              <w:ind w:left="23"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 xml:space="preserve">Удовлетворенность участников образовательного процесса качеством условий </w:t>
            </w:r>
          </w:p>
          <w:p w:rsidR="00F24CDA" w:rsidRDefault="00F24CDA" w:rsidP="00F24CDA">
            <w:pPr>
              <w:ind w:left="23"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 xml:space="preserve">осуществления </w:t>
            </w:r>
          </w:p>
          <w:p w:rsidR="00F24CDA" w:rsidRPr="009D53F0" w:rsidRDefault="00F24CDA" w:rsidP="00F24CDA">
            <w:pPr>
              <w:ind w:left="23"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образовательной деятельности  организациями, осуществляющими образовательную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sz w:val="20"/>
                <w:szCs w:val="20"/>
                <w:lang w:eastAsia="en-US"/>
              </w:rPr>
            </w:pPr>
            <w:r w:rsidRPr="009D53F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ind w:left="-62" w:right="-340"/>
              <w:jc w:val="center"/>
              <w:rPr>
                <w:sz w:val="20"/>
                <w:lang w:eastAsia="en-US"/>
              </w:rPr>
            </w:pPr>
            <w:r w:rsidRPr="009D53F0">
              <w:rPr>
                <w:sz w:val="20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color w:val="000000"/>
                <w:sz w:val="20"/>
                <w:lang w:eastAsia="en-US"/>
              </w:rPr>
            </w:pPr>
            <w:r w:rsidRPr="009D53F0">
              <w:rPr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color w:val="000000"/>
                <w:sz w:val="20"/>
                <w:lang w:eastAsia="en-US"/>
              </w:rPr>
            </w:pPr>
            <w:r w:rsidRPr="009D53F0">
              <w:rPr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color w:val="000000"/>
                <w:sz w:val="20"/>
                <w:lang w:eastAsia="en-US"/>
              </w:rPr>
            </w:pPr>
            <w:r w:rsidRPr="009D53F0">
              <w:rPr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color w:val="000000"/>
                <w:sz w:val="20"/>
                <w:lang w:eastAsia="en-US"/>
              </w:rPr>
            </w:pPr>
            <w:r w:rsidRPr="009D53F0">
              <w:rPr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color w:val="000000"/>
                <w:sz w:val="20"/>
                <w:lang w:eastAsia="en-US"/>
              </w:rPr>
            </w:pPr>
            <w:r w:rsidRPr="009D53F0">
              <w:rPr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color w:val="000000"/>
                <w:sz w:val="20"/>
                <w:lang w:eastAsia="en-US"/>
              </w:rPr>
            </w:pPr>
            <w:r w:rsidRPr="009D53F0">
              <w:rPr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color w:val="000000"/>
                <w:sz w:val="20"/>
                <w:lang w:eastAsia="en-US"/>
              </w:rPr>
            </w:pPr>
            <w:r w:rsidRPr="009D53F0">
              <w:rPr>
                <w:color w:val="000000"/>
                <w:sz w:val="20"/>
                <w:lang w:eastAsia="en-US"/>
              </w:rPr>
              <w:t>85</w:t>
            </w:r>
          </w:p>
        </w:tc>
      </w:tr>
      <w:tr w:rsidR="00F24CDA" w:rsidRPr="00154D83" w:rsidTr="00F24C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Default="00F24CDA" w:rsidP="00F24CD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D53F0" w:rsidRDefault="00F24CDA" w:rsidP="00F24CDA">
            <w:pPr>
              <w:ind w:left="23" w:right="-340"/>
              <w:rPr>
                <w:sz w:val="20"/>
                <w:szCs w:val="20"/>
              </w:rPr>
            </w:pPr>
            <w:r w:rsidRPr="00BC431B">
              <w:rPr>
                <w:color w:val="000000"/>
                <w:sz w:val="20"/>
                <w:lang w:eastAsia="en-US"/>
              </w:rPr>
              <w:t>Доля выпускников 11 классов, получивших аттестаты о среднем общем образовании.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ind w:left="-62" w:right="-34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9D53F0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62" w:right="-34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Default="00F24CDA" w:rsidP="00F24CDA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Default="00F24CDA" w:rsidP="00F24CDA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Default="00F24CDA" w:rsidP="00F24CDA">
            <w:pPr>
              <w:jc w:val="center"/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Default="00F24CDA" w:rsidP="00F24CDA">
            <w:pPr>
              <w:jc w:val="center"/>
            </w:pPr>
            <w:r w:rsidRPr="00422008"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Default="00F24CDA" w:rsidP="00F24CDA">
            <w:pPr>
              <w:jc w:val="center"/>
            </w:pPr>
            <w:r w:rsidRPr="00422008"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Default="00F24CDA" w:rsidP="00F24CDA">
            <w:pPr>
              <w:jc w:val="center"/>
            </w:pPr>
            <w:r w:rsidRPr="00422008">
              <w:rPr>
                <w:color w:val="000000"/>
                <w:sz w:val="20"/>
                <w:lang w:eastAsia="en-US"/>
              </w:rPr>
              <w:t>100</w:t>
            </w:r>
          </w:p>
        </w:tc>
      </w:tr>
    </w:tbl>
    <w:p w:rsidR="00F24CDA" w:rsidRDefault="00F24CDA" w:rsidP="00F24CDA">
      <w:pPr>
        <w:widowControl w:val="0"/>
        <w:autoSpaceDE w:val="0"/>
        <w:autoSpaceDN w:val="0"/>
        <w:ind w:right="-340"/>
        <w:contextualSpacing/>
        <w:jc w:val="both"/>
        <w:rPr>
          <w:sz w:val="26"/>
          <w:szCs w:val="26"/>
        </w:rPr>
      </w:pPr>
    </w:p>
    <w:p w:rsidR="00F24CDA" w:rsidRPr="001A3D95" w:rsidRDefault="00F24CDA" w:rsidP="00F24CDA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b/>
        </w:rPr>
      </w:pPr>
      <w:bookmarkStart w:id="3" w:name="P5983"/>
      <w:bookmarkStart w:id="4" w:name="P5986"/>
      <w:bookmarkStart w:id="5" w:name="P5987"/>
      <w:bookmarkStart w:id="6" w:name="P5988"/>
      <w:bookmarkStart w:id="7" w:name="P5990"/>
      <w:bookmarkEnd w:id="3"/>
      <w:bookmarkEnd w:id="4"/>
      <w:bookmarkEnd w:id="5"/>
      <w:bookmarkEnd w:id="6"/>
      <w:bookmarkEnd w:id="7"/>
      <w:r w:rsidRPr="001A3D95">
        <w:rPr>
          <w:b/>
        </w:rPr>
        <w:t>3. Объем финансирования подпрограммы</w:t>
      </w:r>
    </w:p>
    <w:p w:rsidR="00F24CDA" w:rsidRPr="001A3D95" w:rsidRDefault="00F24CDA" w:rsidP="00F24CDA">
      <w:pPr>
        <w:autoSpaceDE w:val="0"/>
        <w:autoSpaceDN w:val="0"/>
        <w:adjustRightInd w:val="0"/>
        <w:jc w:val="center"/>
        <w:rPr>
          <w:b/>
          <w:bCs/>
        </w:rPr>
      </w:pPr>
      <w:r w:rsidRPr="001A3D95">
        <w:rPr>
          <w:b/>
          <w:bCs/>
        </w:rPr>
        <w:t>«Развитие общего образования»</w:t>
      </w:r>
    </w:p>
    <w:p w:rsidR="00F24CDA" w:rsidRPr="009D53F0" w:rsidRDefault="00F24CDA" w:rsidP="00F24CDA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b/>
          <w:sz w:val="26"/>
          <w:szCs w:val="26"/>
        </w:rPr>
      </w:pP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39"/>
        <w:jc w:val="both"/>
      </w:pPr>
      <w:r w:rsidRPr="009D53F0">
        <w:t xml:space="preserve">Финансирование мероприятий подпрограммы 2 осуществляется за счет средств областного и местного бюджетов.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 </w:t>
      </w:r>
    </w:p>
    <w:p w:rsidR="00F24CDA" w:rsidRDefault="00F24CDA" w:rsidP="00F24CDA">
      <w:pPr>
        <w:autoSpaceDE w:val="0"/>
        <w:autoSpaceDN w:val="0"/>
        <w:adjustRightInd w:val="0"/>
        <w:spacing w:before="220"/>
        <w:ind w:left="426" w:right="-144" w:firstLine="539"/>
        <w:contextualSpacing/>
        <w:jc w:val="both"/>
      </w:pPr>
      <w:r w:rsidRPr="009D53F0">
        <w:t>Объемы финансовых средств, направляемых на реализацию подпрограммы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 «Город Людиново и Людиновский район» на очередной финансовый год и плановый период.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right="-340"/>
        <w:contextualSpacing/>
        <w:rPr>
          <w:sz w:val="26"/>
          <w:szCs w:val="26"/>
        </w:rPr>
      </w:pPr>
    </w:p>
    <w:tbl>
      <w:tblPr>
        <w:tblW w:w="95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134"/>
        <w:gridCol w:w="1134"/>
        <w:gridCol w:w="709"/>
        <w:gridCol w:w="709"/>
        <w:gridCol w:w="708"/>
        <w:gridCol w:w="709"/>
        <w:gridCol w:w="709"/>
        <w:gridCol w:w="709"/>
        <w:gridCol w:w="708"/>
        <w:gridCol w:w="732"/>
      </w:tblGrid>
      <w:tr w:rsidR="00F24CDA" w:rsidRPr="009D53F0" w:rsidTr="00F24CDA">
        <w:trPr>
          <w:trHeight w:val="4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  <w:p w:rsidR="00F24CDA" w:rsidRPr="009D53F0" w:rsidRDefault="00F24CDA" w:rsidP="00F24CDA">
            <w:pPr>
              <w:ind w:right="77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Всего</w:t>
            </w:r>
          </w:p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(тыс.  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4CDA" w:rsidRPr="009D53F0" w:rsidRDefault="00F24CDA" w:rsidP="00F24CDA">
            <w:pPr>
              <w:ind w:right="-340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DA" w:rsidRPr="009D53F0" w:rsidRDefault="00F24CDA" w:rsidP="00F24CDA">
            <w:pPr>
              <w:ind w:right="-340"/>
              <w:jc w:val="center"/>
              <w:rPr>
                <w:sz w:val="20"/>
                <w:szCs w:val="20"/>
              </w:rPr>
            </w:pPr>
          </w:p>
        </w:tc>
      </w:tr>
      <w:tr w:rsidR="00F24CDA" w:rsidRPr="009D53F0" w:rsidTr="00F24CDA">
        <w:trPr>
          <w:trHeight w:val="34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Default="00F24CDA" w:rsidP="00F24CDA">
            <w:pPr>
              <w:ind w:right="-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24CDA" w:rsidRPr="009D53F0" w:rsidTr="00F24CDA">
        <w:trPr>
          <w:trHeight w:val="3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520809,9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52623,5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59944,2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70444,8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61060,9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71920,8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69128,8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66233,4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69453,5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24CDA" w:rsidRPr="009D53F0" w:rsidTr="00F24CDA">
        <w:trPr>
          <w:trHeight w:val="3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2611526,8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251414,3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270279,6</w:t>
            </w: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291674,6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308176,5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355924,1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365950,7</w:t>
            </w: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400380,6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367726,4</w:t>
            </w:r>
          </w:p>
        </w:tc>
      </w:tr>
      <w:tr w:rsidR="00F24CDA" w:rsidRPr="009D53F0" w:rsidTr="00F24CDA">
        <w:trPr>
          <w:trHeight w:val="32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9D53F0" w:rsidRDefault="00F24CDA" w:rsidP="00F24CDA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011F93" w:rsidRDefault="00F24CDA" w:rsidP="00F24CD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11F9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3132336,7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304037,8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330223,8</w:t>
            </w: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362119,4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369237,4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427844</w:t>
            </w:r>
            <w:r w:rsidRPr="00A07358">
              <w:rPr>
                <w:b/>
                <w:sz w:val="16"/>
                <w:szCs w:val="16"/>
              </w:rPr>
              <w:t>,</w:t>
            </w:r>
            <w:r w:rsidRPr="00A07358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435079,5</w:t>
            </w:r>
          </w:p>
        </w:tc>
        <w:tc>
          <w:tcPr>
            <w:tcW w:w="708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466614,0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437179,9</w:t>
            </w:r>
          </w:p>
        </w:tc>
      </w:tr>
    </w:tbl>
    <w:p w:rsidR="00F24CDA" w:rsidRDefault="00F24CDA" w:rsidP="00F24CDA">
      <w:pPr>
        <w:autoSpaceDE w:val="0"/>
        <w:autoSpaceDN w:val="0"/>
        <w:adjustRightInd w:val="0"/>
        <w:ind w:right="-340"/>
        <w:outlineLvl w:val="3"/>
        <w:rPr>
          <w:b/>
        </w:rPr>
      </w:pPr>
    </w:p>
    <w:p w:rsidR="00F24CDA" w:rsidRPr="001A3D95" w:rsidRDefault="00F24CDA" w:rsidP="00F24CDA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b/>
        </w:rPr>
      </w:pPr>
      <w:r w:rsidRPr="001A3D95">
        <w:rPr>
          <w:b/>
        </w:rPr>
        <w:t>4. Механизм реализации подпрограммы</w:t>
      </w:r>
    </w:p>
    <w:p w:rsidR="00F24CDA" w:rsidRPr="001A3D95" w:rsidRDefault="00F24CDA" w:rsidP="00F24CDA">
      <w:pPr>
        <w:autoSpaceDE w:val="0"/>
        <w:autoSpaceDN w:val="0"/>
        <w:adjustRightInd w:val="0"/>
        <w:rPr>
          <w:b/>
          <w:bCs/>
        </w:rPr>
      </w:pPr>
      <w:r w:rsidRPr="001A3D95">
        <w:rPr>
          <w:b/>
          <w:bCs/>
        </w:rPr>
        <w:t>«Развитие общего образования»</w:t>
      </w:r>
    </w:p>
    <w:p w:rsidR="00F24CDA" w:rsidRPr="009D53F0" w:rsidRDefault="00F24CDA" w:rsidP="00F24CDA">
      <w:pPr>
        <w:autoSpaceDE w:val="0"/>
        <w:autoSpaceDN w:val="0"/>
        <w:adjustRightInd w:val="0"/>
        <w:ind w:left="426" w:right="-340" w:firstLine="720"/>
        <w:jc w:val="center"/>
        <w:outlineLvl w:val="3"/>
        <w:rPr>
          <w:b/>
        </w:rPr>
      </w:pPr>
    </w:p>
    <w:p w:rsidR="00F24CDA" w:rsidRPr="009D53F0" w:rsidRDefault="00F24CDA" w:rsidP="00F24CDA">
      <w:pPr>
        <w:autoSpaceDE w:val="0"/>
        <w:autoSpaceDN w:val="0"/>
        <w:adjustRightInd w:val="0"/>
        <w:ind w:left="426" w:right="-144" w:firstLine="540"/>
        <w:jc w:val="both"/>
      </w:pPr>
      <w:r w:rsidRPr="009D53F0">
        <w:t xml:space="preserve">Механизм реализации подпрограммы  определяется отделом образования администрации </w:t>
      </w:r>
      <w:proofErr w:type="gramStart"/>
      <w:r w:rsidRPr="009D53F0">
        <w:t>муниципального</w:t>
      </w:r>
      <w:proofErr w:type="gramEnd"/>
      <w:r w:rsidRPr="009D53F0">
        <w:t xml:space="preserve"> района «Город Людиново и Людиновский район» и </w:t>
      </w:r>
      <w:r w:rsidRPr="009D53F0">
        <w:lastRenderedPageBreak/>
        <w:t>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«Город Людиново и Людиновский район», обеспечивающие выполнение подпрограммы  в соответствии с действующим законодательством.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 xml:space="preserve">Общее руководство, контроль и мониторинг за ходом реализации подпрограммы  осуществляет заведующий отделом образования администрации </w:t>
      </w:r>
      <w:proofErr w:type="gramStart"/>
      <w:r w:rsidRPr="009D53F0">
        <w:t>муниципального</w:t>
      </w:r>
      <w:proofErr w:type="gramEnd"/>
      <w:r w:rsidRPr="009D53F0">
        <w:t xml:space="preserve"> района «Город Людиново и Людиновский район». 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Ответственными за реализацию мероприятий подпрограммы являются: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- отдел мониторинга;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- информационно-методический отдел;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  <w:rPr>
          <w:color w:val="C00000"/>
        </w:rPr>
      </w:pPr>
      <w:r w:rsidRPr="009D53F0">
        <w:t xml:space="preserve">- отдел бухгалтерского учета и </w:t>
      </w:r>
      <w:proofErr w:type="gramStart"/>
      <w:r w:rsidRPr="009D53F0">
        <w:t>административной</w:t>
      </w:r>
      <w:proofErr w:type="gramEnd"/>
      <w:r w:rsidRPr="009D53F0">
        <w:t xml:space="preserve"> работы.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Начальники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заинтересованные организации.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Предоставление средств местному бюджету из областного бюджета осуществляется в порядке, утверждаемом постановлением Правительства Калужской области.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Из средств областного бюджета муниципальному бюджету направляются: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- субвенция на обеспечение предоставления качественного общего образования в муниципальных  общеобразовательных организациях;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 xml:space="preserve">- субвенция на осуществление ежемесячных денежных выплат отдельным категориям работников муниципальных общеобразовательных организаций, установленных </w:t>
      </w:r>
      <w:hyperlink r:id="rId15" w:history="1">
        <w:r w:rsidRPr="009D53F0">
          <w:t>Законом</w:t>
        </w:r>
      </w:hyperlink>
      <w:r w:rsidRPr="009D53F0">
        <w:t xml:space="preserve"> Калужской области «О ежемесячных денежных выплатах отдельным категориям работников образовательных учреждений».</w:t>
      </w:r>
    </w:p>
    <w:p w:rsidR="00F24CDA" w:rsidRPr="009D53F0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Реализация мероприятий по строительству (пристрою к зданиям), реконструкции, капитальному (текущему) ремонту  для открытия новых мест в общеобразовательных организациях обеспечивается за счет выделения субсидий из областного бюджета бюджету муниципального района.</w:t>
      </w:r>
    </w:p>
    <w:p w:rsidR="00F24CDA" w:rsidRDefault="00F24CDA" w:rsidP="00F24CDA">
      <w:pPr>
        <w:autoSpaceDE w:val="0"/>
        <w:autoSpaceDN w:val="0"/>
        <w:adjustRightInd w:val="0"/>
        <w:spacing w:before="220"/>
        <w:ind w:left="426" w:right="-144" w:firstLine="540"/>
        <w:contextualSpacing/>
        <w:jc w:val="both"/>
      </w:pPr>
      <w:r w:rsidRPr="009D53F0">
        <w:t>Предоставление субсидий муниципальному бюджету из областного бюджета осуществляется в порядке, утверждаемом постановлением Правительства Калужской области.</w:t>
      </w:r>
    </w:p>
    <w:p w:rsidR="00F24CDA" w:rsidRDefault="00F24CDA" w:rsidP="00F24CDA">
      <w:pPr>
        <w:autoSpaceDE w:val="0"/>
        <w:autoSpaceDN w:val="0"/>
        <w:adjustRightInd w:val="0"/>
        <w:jc w:val="center"/>
        <w:rPr>
          <w:b/>
          <w:bCs/>
        </w:rPr>
      </w:pPr>
    </w:p>
    <w:p w:rsidR="00F24CDA" w:rsidRDefault="00F24CDA" w:rsidP="00F24CDA">
      <w:pPr>
        <w:autoSpaceDE w:val="0"/>
        <w:autoSpaceDN w:val="0"/>
        <w:adjustRightInd w:val="0"/>
        <w:jc w:val="center"/>
        <w:rPr>
          <w:b/>
          <w:bCs/>
        </w:rPr>
      </w:pPr>
    </w:p>
    <w:p w:rsidR="00F24CDA" w:rsidRPr="004A5458" w:rsidRDefault="00F24CDA" w:rsidP="00F24CDA">
      <w:pPr>
        <w:autoSpaceDE w:val="0"/>
        <w:autoSpaceDN w:val="0"/>
        <w:adjustRightInd w:val="0"/>
        <w:jc w:val="center"/>
        <w:rPr>
          <w:b/>
          <w:bCs/>
        </w:rPr>
      </w:pPr>
      <w:r w:rsidRPr="004A5458">
        <w:rPr>
          <w:b/>
          <w:bCs/>
        </w:rPr>
        <w:t>5.Перечень основных мероприятий подпрограммы</w:t>
      </w:r>
    </w:p>
    <w:p w:rsidR="00F24CDA" w:rsidRPr="004A5458" w:rsidRDefault="00F24CDA" w:rsidP="00F24CDA">
      <w:pPr>
        <w:jc w:val="center"/>
        <w:rPr>
          <w:b/>
        </w:rPr>
      </w:pPr>
      <w:r w:rsidRPr="004A5458">
        <w:rPr>
          <w:b/>
        </w:rPr>
        <w:t xml:space="preserve"> «Развитие  общего образования»</w:t>
      </w:r>
    </w:p>
    <w:p w:rsidR="00F24CDA" w:rsidRPr="004A5458" w:rsidRDefault="00F24CDA" w:rsidP="00F24CDA">
      <w:pPr>
        <w:jc w:val="center"/>
        <w:rPr>
          <w:b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991"/>
        <w:gridCol w:w="1702"/>
        <w:gridCol w:w="1416"/>
        <w:gridCol w:w="1985"/>
      </w:tblGrid>
      <w:tr w:rsidR="00F24CDA" w:rsidRPr="004A5458" w:rsidTr="00F24CDA">
        <w:tc>
          <w:tcPr>
            <w:tcW w:w="425" w:type="dxa"/>
          </w:tcPr>
          <w:p w:rsidR="00F24CDA" w:rsidRPr="004A5458" w:rsidRDefault="00F24CDA" w:rsidP="00F24CDA">
            <w:pPr>
              <w:jc w:val="center"/>
              <w:rPr>
                <w:b/>
              </w:rPr>
            </w:pPr>
            <w:r w:rsidRPr="004A5458">
              <w:rPr>
                <w:b/>
              </w:rPr>
              <w:t>№</w:t>
            </w:r>
            <w:proofErr w:type="spellStart"/>
            <w:proofErr w:type="gramStart"/>
            <w:r w:rsidRPr="004A5458">
              <w:rPr>
                <w:b/>
              </w:rPr>
              <w:t>п</w:t>
            </w:r>
            <w:proofErr w:type="spellEnd"/>
            <w:proofErr w:type="gramEnd"/>
            <w:r w:rsidRPr="004A5458">
              <w:rPr>
                <w:b/>
              </w:rPr>
              <w:t>/</w:t>
            </w:r>
            <w:proofErr w:type="spellStart"/>
            <w:r w:rsidRPr="004A5458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F24CDA" w:rsidRPr="004A5458" w:rsidRDefault="00F24CDA" w:rsidP="00F24CDA">
            <w:pPr>
              <w:jc w:val="center"/>
              <w:rPr>
                <w:b/>
              </w:rPr>
            </w:pPr>
            <w:r w:rsidRPr="004A5458">
              <w:rPr>
                <w:b/>
              </w:rPr>
              <w:t>Наименование мероприятия</w:t>
            </w:r>
          </w:p>
        </w:tc>
        <w:tc>
          <w:tcPr>
            <w:tcW w:w="991" w:type="dxa"/>
          </w:tcPr>
          <w:p w:rsidR="00F24CDA" w:rsidRPr="004A5458" w:rsidRDefault="00F24CDA" w:rsidP="00F24CDA">
            <w:pPr>
              <w:jc w:val="center"/>
              <w:rPr>
                <w:b/>
              </w:rPr>
            </w:pPr>
            <w:r w:rsidRPr="004A5458">
              <w:rPr>
                <w:b/>
              </w:rPr>
              <w:t>Сроки реализации</w:t>
            </w:r>
          </w:p>
        </w:tc>
        <w:tc>
          <w:tcPr>
            <w:tcW w:w="1702" w:type="dxa"/>
          </w:tcPr>
          <w:p w:rsidR="00F24CDA" w:rsidRPr="004A5458" w:rsidRDefault="00F24CDA" w:rsidP="00F24CDA">
            <w:pPr>
              <w:jc w:val="center"/>
              <w:rPr>
                <w:b/>
              </w:rPr>
            </w:pPr>
            <w:r w:rsidRPr="004A5458">
              <w:rPr>
                <w:b/>
              </w:rPr>
              <w:t>Участник подпрограммы</w:t>
            </w:r>
          </w:p>
        </w:tc>
        <w:tc>
          <w:tcPr>
            <w:tcW w:w="1416" w:type="dxa"/>
          </w:tcPr>
          <w:p w:rsidR="00F24CDA" w:rsidRPr="004A5458" w:rsidRDefault="00F24CDA" w:rsidP="00F24CDA">
            <w:pPr>
              <w:jc w:val="center"/>
              <w:rPr>
                <w:b/>
              </w:rPr>
            </w:pPr>
            <w:r w:rsidRPr="004A5458">
              <w:rPr>
                <w:b/>
              </w:rPr>
              <w:t>Источники финансирования</w:t>
            </w: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  <w:rPr>
                <w:b/>
              </w:rPr>
            </w:pPr>
            <w:r w:rsidRPr="004A5458">
              <w:rPr>
                <w:b/>
              </w:rPr>
              <w:t>Принадлежность мероприятия к проекту (название проекта)</w:t>
            </w:r>
          </w:p>
        </w:tc>
      </w:tr>
      <w:tr w:rsidR="00F24CDA" w:rsidRPr="004A5458" w:rsidTr="00F24CDA">
        <w:tc>
          <w:tcPr>
            <w:tcW w:w="425" w:type="dxa"/>
          </w:tcPr>
          <w:p w:rsidR="00F24CDA" w:rsidRPr="004A5458" w:rsidRDefault="00F24CDA" w:rsidP="00F24CDA">
            <w:pPr>
              <w:jc w:val="center"/>
            </w:pPr>
            <w:r w:rsidRPr="004A5458">
              <w:t>1</w:t>
            </w:r>
          </w:p>
        </w:tc>
        <w:tc>
          <w:tcPr>
            <w:tcW w:w="3261" w:type="dxa"/>
          </w:tcPr>
          <w:p w:rsidR="00F24CDA" w:rsidRPr="004A5458" w:rsidRDefault="00F24CDA" w:rsidP="00F24CD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DB450C">
              <w:t xml:space="preserve">Обеспечение деятельности (оказание услуг) муниципальных </w:t>
            </w:r>
            <w:r>
              <w:t>общеобразовательных организаций</w:t>
            </w:r>
          </w:p>
        </w:tc>
        <w:tc>
          <w:tcPr>
            <w:tcW w:w="991" w:type="dxa"/>
          </w:tcPr>
          <w:p w:rsidR="00F24CDA" w:rsidRDefault="00F24CDA" w:rsidP="00F24CDA">
            <w:pPr>
              <w:jc w:val="center"/>
            </w:pPr>
            <w:r w:rsidRPr="00070752">
              <w:t>2019-2026</w:t>
            </w:r>
          </w:p>
        </w:tc>
        <w:tc>
          <w:tcPr>
            <w:tcW w:w="1702" w:type="dxa"/>
          </w:tcPr>
          <w:p w:rsidR="00F24CDA" w:rsidRPr="004A5458" w:rsidRDefault="00F24CDA" w:rsidP="00F24CDA">
            <w:pPr>
              <w:rPr>
                <w:b/>
              </w:rPr>
            </w:pPr>
            <w:r w:rsidRPr="004A5458"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F24CDA" w:rsidRPr="004A5458" w:rsidRDefault="00F24CDA" w:rsidP="00F24CDA">
            <w:r>
              <w:t>Бюджет МР</w:t>
            </w:r>
          </w:p>
          <w:p w:rsidR="00F24CDA" w:rsidRPr="004A5458" w:rsidRDefault="00F24CDA" w:rsidP="00F24CDA"/>
          <w:p w:rsidR="00F24CDA" w:rsidRPr="004A5458" w:rsidRDefault="00F24CDA" w:rsidP="00F24CDA">
            <w:pPr>
              <w:rPr>
                <w:b/>
              </w:rPr>
            </w:pP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</w:pPr>
          </w:p>
        </w:tc>
      </w:tr>
      <w:tr w:rsidR="00F24CDA" w:rsidRPr="004A5458" w:rsidTr="00F24CDA">
        <w:tc>
          <w:tcPr>
            <w:tcW w:w="425" w:type="dxa"/>
          </w:tcPr>
          <w:p w:rsidR="00F24CDA" w:rsidRPr="004A5458" w:rsidRDefault="00F24CDA" w:rsidP="00F24CDA">
            <w:pPr>
              <w:jc w:val="center"/>
            </w:pPr>
            <w:r w:rsidRPr="004A5458">
              <w:t>2</w:t>
            </w:r>
          </w:p>
        </w:tc>
        <w:tc>
          <w:tcPr>
            <w:tcW w:w="3261" w:type="dxa"/>
          </w:tcPr>
          <w:p w:rsidR="00F24CDA" w:rsidRPr="004A5458" w:rsidRDefault="00F24CDA" w:rsidP="00F24CD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DB450C">
              <w:t xml:space="preserve"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DB450C">
              <w:lastRenderedPageBreak/>
              <w:t>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1" w:type="dxa"/>
          </w:tcPr>
          <w:p w:rsidR="00F24CDA" w:rsidRDefault="00F24CDA" w:rsidP="00F24CDA">
            <w:pPr>
              <w:jc w:val="center"/>
            </w:pPr>
            <w:r w:rsidRPr="00070752">
              <w:lastRenderedPageBreak/>
              <w:t>2019-2026</w:t>
            </w:r>
          </w:p>
        </w:tc>
        <w:tc>
          <w:tcPr>
            <w:tcW w:w="1702" w:type="dxa"/>
          </w:tcPr>
          <w:p w:rsidR="00F24CDA" w:rsidRPr="004A5458" w:rsidRDefault="00F24CDA" w:rsidP="00F24CDA">
            <w:r w:rsidRPr="004A5458">
              <w:t>Отдел образования, общеобразовательные организации</w:t>
            </w:r>
          </w:p>
          <w:p w:rsidR="00F24CDA" w:rsidRPr="004A5458" w:rsidRDefault="00F24CDA" w:rsidP="00F24CDA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F24CDA" w:rsidRPr="004A5458" w:rsidRDefault="00F24CDA" w:rsidP="00F24CDA">
            <w:r>
              <w:t>Бюджет КО</w:t>
            </w:r>
          </w:p>
          <w:p w:rsidR="00F24CDA" w:rsidRPr="004A5458" w:rsidRDefault="00F24CDA" w:rsidP="00F24CDA">
            <w:pPr>
              <w:rPr>
                <w:b/>
              </w:rPr>
            </w:pP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</w:pPr>
          </w:p>
        </w:tc>
      </w:tr>
      <w:tr w:rsidR="00F24CDA" w:rsidRPr="004A5458" w:rsidTr="00F24CDA">
        <w:tc>
          <w:tcPr>
            <w:tcW w:w="425" w:type="dxa"/>
          </w:tcPr>
          <w:p w:rsidR="00F24CDA" w:rsidRPr="004A5458" w:rsidRDefault="00F24CDA" w:rsidP="00F24CDA">
            <w:pPr>
              <w:jc w:val="center"/>
            </w:pPr>
            <w:r>
              <w:lastRenderedPageBreak/>
              <w:t>3</w:t>
            </w:r>
          </w:p>
        </w:tc>
        <w:tc>
          <w:tcPr>
            <w:tcW w:w="3261" w:type="dxa"/>
          </w:tcPr>
          <w:p w:rsidR="00F24CDA" w:rsidRPr="00DB450C" w:rsidRDefault="00F24CDA" w:rsidP="00F24CD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DB450C">
              <w:t xml:space="preserve">Осуществление ежемесячных денежных выплат работникам муниципальных общеобразовательных организаций </w:t>
            </w:r>
            <w:proofErr w:type="gramStart"/>
            <w:r w:rsidRPr="00DB450C">
              <w:t>муниципального</w:t>
            </w:r>
            <w:proofErr w:type="gramEnd"/>
            <w:r w:rsidRPr="00DB450C">
              <w:t xml:space="preserve"> района "Город Людиново и Людиновский район</w:t>
            </w:r>
          </w:p>
        </w:tc>
        <w:tc>
          <w:tcPr>
            <w:tcW w:w="991" w:type="dxa"/>
          </w:tcPr>
          <w:p w:rsidR="00F24CDA" w:rsidRDefault="00F24CDA" w:rsidP="00F24CDA">
            <w:pPr>
              <w:jc w:val="center"/>
            </w:pPr>
            <w:r w:rsidRPr="00070752">
              <w:t>2019-2026</w:t>
            </w:r>
          </w:p>
        </w:tc>
        <w:tc>
          <w:tcPr>
            <w:tcW w:w="1702" w:type="dxa"/>
          </w:tcPr>
          <w:p w:rsidR="00F24CDA" w:rsidRPr="004A5458" w:rsidRDefault="00F24CDA" w:rsidP="00F24CDA">
            <w:r w:rsidRPr="004A5458">
              <w:t>Отдел образования, общеобразовательные организации</w:t>
            </w:r>
          </w:p>
          <w:p w:rsidR="00F24CDA" w:rsidRPr="004A5458" w:rsidRDefault="00F24CDA" w:rsidP="00F24CDA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F24CDA" w:rsidRDefault="00F24CDA" w:rsidP="00F24CDA">
            <w:r>
              <w:t>Бюджет КО</w:t>
            </w: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</w:pPr>
          </w:p>
        </w:tc>
      </w:tr>
      <w:tr w:rsidR="00F24CDA" w:rsidRPr="004A5458" w:rsidTr="00F24CDA">
        <w:tc>
          <w:tcPr>
            <w:tcW w:w="425" w:type="dxa"/>
          </w:tcPr>
          <w:p w:rsidR="00F24CDA" w:rsidRDefault="00F24CDA" w:rsidP="00F24CDA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F24CDA" w:rsidRPr="00DB450C" w:rsidRDefault="00C733C7" w:rsidP="00F24CD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DB450C">
              <w:t>Совершенствование</w:t>
            </w:r>
            <w:r>
              <w:t xml:space="preserve"> </w:t>
            </w:r>
            <w:r w:rsidR="00F24CDA" w:rsidRPr="00DB450C">
              <w:t>образовательной</w:t>
            </w:r>
            <w:r>
              <w:t xml:space="preserve"> </w:t>
            </w:r>
            <w:r w:rsidR="00F24CDA" w:rsidRPr="00DB450C">
              <w:t>среды общеобразовательных организаций для обеспечения качества школьного образования</w:t>
            </w:r>
          </w:p>
        </w:tc>
        <w:tc>
          <w:tcPr>
            <w:tcW w:w="991" w:type="dxa"/>
          </w:tcPr>
          <w:p w:rsidR="00F24CDA" w:rsidRDefault="00F24CDA" w:rsidP="00F24CDA">
            <w:pPr>
              <w:jc w:val="center"/>
            </w:pPr>
            <w:r w:rsidRPr="00070752">
              <w:t>2019-2026</w:t>
            </w:r>
          </w:p>
        </w:tc>
        <w:tc>
          <w:tcPr>
            <w:tcW w:w="1702" w:type="dxa"/>
          </w:tcPr>
          <w:p w:rsidR="00F24CDA" w:rsidRPr="004A5458" w:rsidRDefault="00F24CDA" w:rsidP="00F24CDA">
            <w:pPr>
              <w:rPr>
                <w:b/>
              </w:rPr>
            </w:pPr>
            <w:r w:rsidRPr="004A5458"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F24CDA" w:rsidRDefault="00F24CDA" w:rsidP="00F24CDA">
            <w:r>
              <w:t>Бюджет МР</w:t>
            </w: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</w:pPr>
          </w:p>
        </w:tc>
      </w:tr>
      <w:tr w:rsidR="00F24CDA" w:rsidRPr="004A5458" w:rsidTr="00F24CDA">
        <w:tc>
          <w:tcPr>
            <w:tcW w:w="425" w:type="dxa"/>
          </w:tcPr>
          <w:p w:rsidR="00F24CDA" w:rsidRDefault="00F24CDA" w:rsidP="00F24CDA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F24CDA" w:rsidRPr="00DB450C" w:rsidRDefault="00F24CDA" w:rsidP="00F24CD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1A3D95">
              <w:t>Поддержка одаренных детей и их наставников</w:t>
            </w:r>
          </w:p>
        </w:tc>
        <w:tc>
          <w:tcPr>
            <w:tcW w:w="991" w:type="dxa"/>
          </w:tcPr>
          <w:p w:rsidR="00F24CDA" w:rsidRDefault="00F24CDA" w:rsidP="00F24CDA">
            <w:pPr>
              <w:jc w:val="center"/>
            </w:pPr>
            <w:r w:rsidRPr="00070752">
              <w:t>2019-2026</w:t>
            </w:r>
          </w:p>
        </w:tc>
        <w:tc>
          <w:tcPr>
            <w:tcW w:w="1702" w:type="dxa"/>
          </w:tcPr>
          <w:p w:rsidR="00F24CDA" w:rsidRPr="00D8580C" w:rsidRDefault="00F24CDA" w:rsidP="00F24CDA">
            <w:pPr>
              <w:ind w:left="-107" w:right="-108"/>
            </w:pPr>
            <w:r w:rsidRPr="00D8580C"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F24CDA" w:rsidRDefault="00F24CDA" w:rsidP="00F24CDA">
            <w:r>
              <w:t>Бюджет МР</w:t>
            </w: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</w:pPr>
          </w:p>
        </w:tc>
      </w:tr>
      <w:tr w:rsidR="00F24CDA" w:rsidRPr="004A5458" w:rsidTr="00F24CDA">
        <w:tc>
          <w:tcPr>
            <w:tcW w:w="425" w:type="dxa"/>
          </w:tcPr>
          <w:p w:rsidR="00F24CDA" w:rsidRDefault="00F24CDA" w:rsidP="00F24CDA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F24CDA" w:rsidRPr="00DB450C" w:rsidRDefault="00F24CDA" w:rsidP="00F24CD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DB450C">
              <w:t xml:space="preserve">Поддержка молодых </w:t>
            </w:r>
            <w:proofErr w:type="spellStart"/>
            <w:proofErr w:type="gramStart"/>
            <w:r w:rsidRPr="00DB450C">
              <w:t>специалистов-педагогических</w:t>
            </w:r>
            <w:proofErr w:type="spellEnd"/>
            <w:proofErr w:type="gramEnd"/>
            <w:r w:rsidRPr="00DB450C">
              <w:t xml:space="preserve"> работников</w:t>
            </w:r>
          </w:p>
        </w:tc>
        <w:tc>
          <w:tcPr>
            <w:tcW w:w="991" w:type="dxa"/>
          </w:tcPr>
          <w:p w:rsidR="00F24CDA" w:rsidRDefault="00F24CDA" w:rsidP="00F24CDA">
            <w:pPr>
              <w:jc w:val="center"/>
            </w:pPr>
            <w:r w:rsidRPr="00070752">
              <w:t>2019-2026</w:t>
            </w:r>
          </w:p>
        </w:tc>
        <w:tc>
          <w:tcPr>
            <w:tcW w:w="1702" w:type="dxa"/>
          </w:tcPr>
          <w:p w:rsidR="00F24CDA" w:rsidRPr="00D8580C" w:rsidRDefault="00F24CDA" w:rsidP="00F24CDA">
            <w:pPr>
              <w:ind w:left="-107" w:right="-108"/>
              <w:rPr>
                <w:b/>
              </w:rPr>
            </w:pPr>
            <w:r w:rsidRPr="00D8580C"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F24CDA" w:rsidRDefault="00F24CDA" w:rsidP="00F24CDA">
            <w:r>
              <w:t>Бюджет МР</w:t>
            </w: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</w:pPr>
          </w:p>
        </w:tc>
      </w:tr>
      <w:tr w:rsidR="00F24CDA" w:rsidRPr="004A5458" w:rsidTr="00F24CDA">
        <w:tc>
          <w:tcPr>
            <w:tcW w:w="425" w:type="dxa"/>
          </w:tcPr>
          <w:p w:rsidR="00F24CDA" w:rsidRDefault="00F24CDA" w:rsidP="00F24CDA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F24CDA" w:rsidRPr="00DB450C" w:rsidRDefault="00F24CDA" w:rsidP="00F24CD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DB450C">
              <w:t xml:space="preserve">Развитие системы воспитания и социализации  </w:t>
            </w:r>
            <w:proofErr w:type="gramStart"/>
            <w:r w:rsidRPr="00DB450C">
              <w:t>обучающихся</w:t>
            </w:r>
            <w:proofErr w:type="gramEnd"/>
          </w:p>
        </w:tc>
        <w:tc>
          <w:tcPr>
            <w:tcW w:w="991" w:type="dxa"/>
          </w:tcPr>
          <w:p w:rsidR="00F24CDA" w:rsidRDefault="00F24CDA" w:rsidP="00F24CDA">
            <w:pPr>
              <w:jc w:val="center"/>
            </w:pPr>
            <w:r w:rsidRPr="00070752">
              <w:t>2019-2026</w:t>
            </w:r>
          </w:p>
        </w:tc>
        <w:tc>
          <w:tcPr>
            <w:tcW w:w="1702" w:type="dxa"/>
          </w:tcPr>
          <w:p w:rsidR="00F24CDA" w:rsidRPr="00D8580C" w:rsidRDefault="00F24CDA" w:rsidP="00F24CDA">
            <w:pPr>
              <w:ind w:left="-107" w:right="-108"/>
              <w:rPr>
                <w:b/>
              </w:rPr>
            </w:pPr>
            <w:r w:rsidRPr="00D8580C"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F24CDA" w:rsidRDefault="00F24CDA" w:rsidP="00F24CDA">
            <w:r w:rsidRPr="00B70991">
              <w:t>Бюджет МР</w:t>
            </w: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</w:pPr>
          </w:p>
        </w:tc>
      </w:tr>
      <w:tr w:rsidR="00F24CDA" w:rsidRPr="004A5458" w:rsidTr="00F24CDA">
        <w:tc>
          <w:tcPr>
            <w:tcW w:w="425" w:type="dxa"/>
          </w:tcPr>
          <w:p w:rsidR="00F24CDA" w:rsidRDefault="00F24CDA" w:rsidP="00F24CDA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F24CDA" w:rsidRPr="00DB450C" w:rsidRDefault="00F24CDA" w:rsidP="00F24CD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 w:rsidRPr="00DB450C">
              <w:t>Создание условий получения качественного образования</w:t>
            </w:r>
          </w:p>
        </w:tc>
        <w:tc>
          <w:tcPr>
            <w:tcW w:w="991" w:type="dxa"/>
          </w:tcPr>
          <w:p w:rsidR="00F24CDA" w:rsidRDefault="00F24CDA" w:rsidP="00F24CDA">
            <w:pPr>
              <w:jc w:val="center"/>
            </w:pPr>
            <w:r w:rsidRPr="00070752">
              <w:t>2019-2026</w:t>
            </w:r>
          </w:p>
        </w:tc>
        <w:tc>
          <w:tcPr>
            <w:tcW w:w="1702" w:type="dxa"/>
          </w:tcPr>
          <w:p w:rsidR="00F24CDA" w:rsidRPr="00D8580C" w:rsidRDefault="00F24CDA" w:rsidP="00F24CDA">
            <w:pPr>
              <w:rPr>
                <w:b/>
              </w:rPr>
            </w:pPr>
            <w:r w:rsidRPr="00D8580C">
              <w:t>Отдел образования, общеобразовательные организации</w:t>
            </w:r>
          </w:p>
        </w:tc>
        <w:tc>
          <w:tcPr>
            <w:tcW w:w="1416" w:type="dxa"/>
          </w:tcPr>
          <w:p w:rsidR="00F24CDA" w:rsidRDefault="00F24CDA" w:rsidP="00F24CDA">
            <w:r w:rsidRPr="00B70991">
              <w:t>Бюджет МР</w:t>
            </w: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</w:pPr>
          </w:p>
        </w:tc>
      </w:tr>
      <w:tr w:rsidR="00F24CDA" w:rsidRPr="004A5458" w:rsidTr="00F24CDA">
        <w:tc>
          <w:tcPr>
            <w:tcW w:w="425" w:type="dxa"/>
          </w:tcPr>
          <w:p w:rsidR="00F24CDA" w:rsidRDefault="00F24CDA" w:rsidP="00F24CDA">
            <w:pPr>
              <w:jc w:val="center"/>
            </w:pPr>
            <w:r>
              <w:t xml:space="preserve">9. </w:t>
            </w:r>
          </w:p>
        </w:tc>
        <w:tc>
          <w:tcPr>
            <w:tcW w:w="3261" w:type="dxa"/>
          </w:tcPr>
          <w:p w:rsidR="00F24CDA" w:rsidRPr="00DB450C" w:rsidRDefault="00F24CDA" w:rsidP="00F24CDA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</w:pPr>
            <w:r>
              <w:t xml:space="preserve">Поддержка педагогов и создание условий для их </w:t>
            </w:r>
            <w:r>
              <w:lastRenderedPageBreak/>
              <w:t>профессионального роста</w:t>
            </w:r>
          </w:p>
        </w:tc>
        <w:tc>
          <w:tcPr>
            <w:tcW w:w="991" w:type="dxa"/>
          </w:tcPr>
          <w:p w:rsidR="00F24CDA" w:rsidRPr="004A5458" w:rsidRDefault="00F24CDA" w:rsidP="00F24CDA">
            <w:pPr>
              <w:jc w:val="center"/>
            </w:pPr>
            <w:r>
              <w:lastRenderedPageBreak/>
              <w:t>2019-2026</w:t>
            </w:r>
          </w:p>
        </w:tc>
        <w:tc>
          <w:tcPr>
            <w:tcW w:w="1702" w:type="dxa"/>
          </w:tcPr>
          <w:p w:rsidR="00F24CDA" w:rsidRPr="00D8580C" w:rsidRDefault="00F24CDA" w:rsidP="00F24CDA">
            <w:pPr>
              <w:rPr>
                <w:b/>
              </w:rPr>
            </w:pPr>
            <w:r w:rsidRPr="00D8580C">
              <w:t xml:space="preserve">Отдел образования, </w:t>
            </w:r>
            <w:r w:rsidRPr="00D8580C">
              <w:lastRenderedPageBreak/>
              <w:t>общеобразовательные организации</w:t>
            </w:r>
          </w:p>
        </w:tc>
        <w:tc>
          <w:tcPr>
            <w:tcW w:w="1416" w:type="dxa"/>
          </w:tcPr>
          <w:p w:rsidR="00F24CDA" w:rsidRDefault="00F24CDA" w:rsidP="00F24CDA">
            <w:r w:rsidRPr="00B70991">
              <w:lastRenderedPageBreak/>
              <w:t>Бюджет МР</w:t>
            </w:r>
          </w:p>
        </w:tc>
        <w:tc>
          <w:tcPr>
            <w:tcW w:w="1985" w:type="dxa"/>
          </w:tcPr>
          <w:p w:rsidR="00F24CDA" w:rsidRPr="004A5458" w:rsidRDefault="00F24CDA" w:rsidP="00F24CDA">
            <w:pPr>
              <w:jc w:val="center"/>
            </w:pPr>
          </w:p>
        </w:tc>
      </w:tr>
    </w:tbl>
    <w:p w:rsidR="00F24CDA" w:rsidRDefault="00F24CDA" w:rsidP="00F24CDA">
      <w:pPr>
        <w:tabs>
          <w:tab w:val="left" w:pos="2100"/>
        </w:tabs>
      </w:pPr>
    </w:p>
    <w:p w:rsidR="00F24CDA" w:rsidRPr="00BE78CD" w:rsidRDefault="00F24CDA" w:rsidP="00F24CDA">
      <w:pPr>
        <w:sectPr w:rsidR="00F24CDA" w:rsidRPr="00BE78CD" w:rsidSect="00F24CD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24CDA" w:rsidRPr="001A3D95" w:rsidRDefault="00F24CDA" w:rsidP="00F24CDA">
      <w:pPr>
        <w:autoSpaceDE w:val="0"/>
        <w:autoSpaceDN w:val="0"/>
        <w:adjustRightInd w:val="0"/>
        <w:jc w:val="center"/>
        <w:rPr>
          <w:b/>
          <w:bCs/>
        </w:rPr>
      </w:pPr>
      <w:r w:rsidRPr="001A3D95">
        <w:rPr>
          <w:b/>
          <w:bCs/>
        </w:rPr>
        <w:lastRenderedPageBreak/>
        <w:t>6.Перечень программных мероприятий подпрограммы «Развитие общего образования»</w:t>
      </w:r>
    </w:p>
    <w:p w:rsidR="00F24CDA" w:rsidRPr="001A3D95" w:rsidRDefault="00F24CDA" w:rsidP="00F24CDA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3370"/>
        <w:gridCol w:w="734"/>
        <w:gridCol w:w="1417"/>
        <w:gridCol w:w="1134"/>
        <w:gridCol w:w="1134"/>
        <w:gridCol w:w="993"/>
        <w:gridCol w:w="850"/>
        <w:gridCol w:w="851"/>
        <w:gridCol w:w="850"/>
        <w:gridCol w:w="851"/>
        <w:gridCol w:w="850"/>
        <w:gridCol w:w="992"/>
        <w:gridCol w:w="992"/>
      </w:tblGrid>
      <w:tr w:rsidR="00F24CDA" w:rsidRPr="001A3D95" w:rsidTr="00F24CDA">
        <w:tc>
          <w:tcPr>
            <w:tcW w:w="432" w:type="dxa"/>
            <w:vMerge w:val="restart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№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Сумма расходов, всего (тыс</w:t>
            </w:r>
            <w:proofErr w:type="gramStart"/>
            <w:r w:rsidRPr="001A3D95">
              <w:rPr>
                <w:sz w:val="20"/>
                <w:szCs w:val="20"/>
              </w:rPr>
              <w:t>.р</w:t>
            </w:r>
            <w:proofErr w:type="gramEnd"/>
            <w:r w:rsidRPr="001A3D95">
              <w:rPr>
                <w:sz w:val="20"/>
                <w:szCs w:val="20"/>
              </w:rPr>
              <w:t>уб.)</w:t>
            </w:r>
          </w:p>
        </w:tc>
        <w:tc>
          <w:tcPr>
            <w:tcW w:w="6237" w:type="dxa"/>
            <w:gridSpan w:val="7"/>
            <w:tcBorders>
              <w:right w:val="nil"/>
            </w:tcBorders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  <w:tab w:val="right" w:pos="58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в том числе по годам реализации подпрограммы:</w:t>
            </w:r>
            <w:r w:rsidRPr="001A3D95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F24CDA" w:rsidRPr="001A3D95" w:rsidRDefault="00F24CDA" w:rsidP="00F24CDA">
            <w:pPr>
              <w:tabs>
                <w:tab w:val="left" w:pos="993"/>
                <w:tab w:val="right" w:pos="58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24CDA" w:rsidRPr="001A3D95" w:rsidTr="00F24CDA">
        <w:trPr>
          <w:trHeight w:val="453"/>
        </w:trPr>
        <w:tc>
          <w:tcPr>
            <w:tcW w:w="432" w:type="dxa"/>
            <w:vMerge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24CDA" w:rsidRPr="001A3D9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F24CDA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деятельности (оказание услуг) муниципальных общеобразовательных организаций»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09116B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322139</w:t>
            </w:r>
            <w:r w:rsidRPr="00A07358">
              <w:rPr>
                <w:sz w:val="16"/>
                <w:szCs w:val="16"/>
              </w:rPr>
              <w:t>,</w:t>
            </w:r>
            <w:r w:rsidRPr="00A0735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32742,4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38028,8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39245,1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37934,6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43330</w:t>
            </w:r>
            <w:r w:rsidRPr="00A07358">
              <w:rPr>
                <w:sz w:val="16"/>
                <w:szCs w:val="16"/>
              </w:rPr>
              <w:t>,</w:t>
            </w:r>
            <w:r w:rsidRPr="00A07358">
              <w:rPr>
                <w:sz w:val="16"/>
                <w:szCs w:val="16"/>
                <w:lang w:val="en-US"/>
              </w:rPr>
              <w:t>2</w:t>
            </w:r>
          </w:p>
          <w:p w:rsidR="00F24CDA" w:rsidRPr="00A07358" w:rsidRDefault="00F24CDA" w:rsidP="00F24C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43494,7</w:t>
            </w:r>
          </w:p>
          <w:p w:rsidR="00F24CDA" w:rsidRPr="00A07358" w:rsidRDefault="00F24CDA" w:rsidP="00F24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43631,7</w:t>
            </w:r>
          </w:p>
          <w:p w:rsidR="00F24CDA" w:rsidRPr="00A07358" w:rsidRDefault="00F24CDA" w:rsidP="00F24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43731,7</w:t>
            </w:r>
          </w:p>
          <w:p w:rsidR="00F24CDA" w:rsidRPr="00A07358" w:rsidRDefault="00F24CDA" w:rsidP="00F24CDA">
            <w:pPr>
              <w:jc w:val="center"/>
              <w:rPr>
                <w:sz w:val="16"/>
                <w:szCs w:val="16"/>
              </w:rPr>
            </w:pP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09116B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2281743,2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250657,3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250774,3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256236,1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269845,4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293731,5</w:t>
            </w:r>
          </w:p>
          <w:p w:rsidR="00F24CDA" w:rsidRPr="00A07358" w:rsidRDefault="00F24CDA" w:rsidP="00F24CDA">
            <w:pPr>
              <w:jc w:val="center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</w:rPr>
              <w:t>20166,</w:t>
            </w:r>
            <w:r w:rsidRPr="00A0735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</w:rPr>
              <w:t>320166,</w:t>
            </w:r>
            <w:r w:rsidRPr="00A0735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</w:rPr>
              <w:t>320166,</w:t>
            </w:r>
            <w:r w:rsidRPr="00A07358">
              <w:rPr>
                <w:sz w:val="16"/>
                <w:szCs w:val="16"/>
                <w:lang w:val="en-US"/>
              </w:rPr>
              <w:t>2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Осуществление ежемесячных денежных выплат работникам муниципальных общеобразовательных орг</w:t>
            </w:r>
            <w:r>
              <w:rPr>
                <w:sz w:val="16"/>
                <w:szCs w:val="16"/>
              </w:rPr>
              <w:t xml:space="preserve">анизаций </w:t>
            </w:r>
            <w:proofErr w:type="gramStart"/>
            <w:r>
              <w:rPr>
                <w:sz w:val="16"/>
                <w:szCs w:val="16"/>
              </w:rPr>
              <w:t>муниципального</w:t>
            </w:r>
            <w:proofErr w:type="gramEnd"/>
            <w:r>
              <w:rPr>
                <w:sz w:val="16"/>
                <w:szCs w:val="16"/>
              </w:rPr>
              <w:t xml:space="preserve"> района «</w:t>
            </w:r>
            <w:r w:rsidRPr="00AC779B">
              <w:rPr>
                <w:sz w:val="16"/>
                <w:szCs w:val="16"/>
              </w:rPr>
              <w:t>Город Людиново и Людиновский район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09116B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4960,9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757,00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642,5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578,1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573,7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628,5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593,7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593,7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593,7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C733C7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Совершенствование</w:t>
            </w:r>
            <w:r w:rsidR="00F24CDA" w:rsidRPr="00AC779B">
              <w:rPr>
                <w:sz w:val="16"/>
                <w:szCs w:val="16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09116B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51581,0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7199,3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7646,8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3224,1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4491,2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5909,5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7780,0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7530,1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7800,0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Поддержка одаренных детей и их наставников, в том числе:</w:t>
            </w:r>
          </w:p>
          <w:p w:rsidR="00F24CDA" w:rsidRPr="00AC779B" w:rsidRDefault="00F24CDA" w:rsidP="00F24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</w:t>
            </w:r>
            <w:r w:rsidRPr="00AC779B">
              <w:rPr>
                <w:sz w:val="16"/>
                <w:szCs w:val="16"/>
              </w:rPr>
              <w:t>рганизация и проведение муниципальных образовательных мероприятий</w:t>
            </w:r>
            <w:r>
              <w:rPr>
                <w:sz w:val="16"/>
                <w:szCs w:val="16"/>
              </w:rPr>
              <w:t>,</w:t>
            </w:r>
            <w:r w:rsidRPr="00AC779B">
              <w:rPr>
                <w:sz w:val="16"/>
                <w:szCs w:val="16"/>
              </w:rPr>
              <w:t xml:space="preserve"> и участие в региональных (Всероссийская олимпиада школьников, научно-практическая конференция памяти Юдина, научно-практическая конференц</w:t>
            </w:r>
            <w:r>
              <w:rPr>
                <w:sz w:val="16"/>
                <w:szCs w:val="16"/>
              </w:rPr>
              <w:t xml:space="preserve">ия памяти «Молодость – науке», </w:t>
            </w:r>
            <w:r w:rsidRPr="00AC779B">
              <w:rPr>
                <w:sz w:val="16"/>
                <w:szCs w:val="16"/>
              </w:rPr>
              <w:t>встреча руководителей органов местного самоуправления с одаренными детьми)</w:t>
            </w:r>
            <w:r>
              <w:rPr>
                <w:sz w:val="16"/>
                <w:szCs w:val="16"/>
              </w:rPr>
              <w:t>;</w:t>
            </w:r>
          </w:p>
          <w:p w:rsidR="00F24CDA" w:rsidRDefault="00F24CDA" w:rsidP="00F24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выплата денежной премии педагогическим работникам, занесенным на районную Доску почета.</w:t>
            </w:r>
          </w:p>
          <w:p w:rsidR="00F24CDA" w:rsidRPr="00AC779B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09116B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2727,8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346,1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348,9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346,0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286,8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r w:rsidRPr="00A07358">
              <w:rPr>
                <w:sz w:val="16"/>
                <w:szCs w:val="16"/>
              </w:rPr>
              <w:t>350,0</w:t>
            </w:r>
          </w:p>
        </w:tc>
      </w:tr>
      <w:tr w:rsidR="00F24CDA" w:rsidRPr="00B74C9B" w:rsidTr="00F24CDA">
        <w:tc>
          <w:tcPr>
            <w:tcW w:w="432" w:type="dxa"/>
            <w:shd w:val="clear" w:color="auto" w:fill="auto"/>
          </w:tcPr>
          <w:p w:rsidR="00F24CDA" w:rsidRPr="00B74C9B" w:rsidRDefault="00F24CDA" w:rsidP="00F24CDA">
            <w:pPr>
              <w:jc w:val="both"/>
              <w:rPr>
                <w:sz w:val="16"/>
                <w:szCs w:val="16"/>
              </w:rPr>
            </w:pPr>
            <w:r w:rsidRPr="00B74C9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370" w:type="dxa"/>
            <w:shd w:val="clear" w:color="auto" w:fill="auto"/>
          </w:tcPr>
          <w:p w:rsidR="00F24CDA" w:rsidRPr="00B74C9B" w:rsidRDefault="00F24CDA" w:rsidP="00F24CDA">
            <w:pPr>
              <w:rPr>
                <w:sz w:val="16"/>
                <w:szCs w:val="16"/>
              </w:rPr>
            </w:pPr>
            <w:r w:rsidRPr="00B74C9B">
              <w:rPr>
                <w:sz w:val="16"/>
                <w:szCs w:val="16"/>
              </w:rPr>
              <w:t>Оплата найма  за жилье молодым специалистам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09116B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B74C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B74C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B74C9B" w:rsidRDefault="00F24CDA" w:rsidP="00F24CDA">
            <w:pPr>
              <w:jc w:val="both"/>
              <w:rPr>
                <w:sz w:val="16"/>
                <w:szCs w:val="16"/>
              </w:rPr>
            </w:pPr>
            <w:r w:rsidRPr="00B74C9B">
              <w:rPr>
                <w:sz w:val="16"/>
                <w:szCs w:val="16"/>
              </w:rPr>
              <w:t>Бюджет МР</w:t>
            </w:r>
          </w:p>
          <w:p w:rsidR="00F24CDA" w:rsidRPr="00B74C9B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B74C9B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966,0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98,4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281,2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328,1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258,3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</w:tr>
      <w:tr w:rsidR="00F24CDA" w:rsidRPr="001A3D95" w:rsidTr="00F24CDA">
        <w:trPr>
          <w:trHeight w:val="1271"/>
        </w:trPr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Модернизация системы образования: проведение ремонтных работ в образовательных организациях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841D2C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76723,7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9173,3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10040,7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20025,9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9953,3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11440,1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6386,1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3257,4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6446,9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Повышение уровня комплексной безопасности муниципальных  образовательных организаций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841D2C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63388,2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2964,0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3242,1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7000,5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7784,0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9997,6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10800,0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10800,0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10800,0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9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Развитие системы воспитания и социализации  </w:t>
            </w:r>
            <w:proofErr w:type="gramStart"/>
            <w:r w:rsidRPr="00AC779B">
              <w:rPr>
                <w:sz w:val="16"/>
                <w:szCs w:val="16"/>
              </w:rPr>
              <w:t>обучающихся</w:t>
            </w:r>
            <w:proofErr w:type="gramEnd"/>
            <w:r w:rsidRPr="00AC779B">
              <w:rPr>
                <w:sz w:val="16"/>
                <w:szCs w:val="16"/>
              </w:rPr>
              <w:t>, в том числе:</w:t>
            </w:r>
          </w:p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организация и проведение учебных сборов с юношами, обучающимися в 10-х классах общеобразовательных учреждений</w:t>
            </w:r>
          </w:p>
          <w:p w:rsidR="00F24CDA" w:rsidRPr="00AC779B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841D2C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400,0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0,0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100,0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10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Создание условий получения качественного образования:</w:t>
            </w:r>
          </w:p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ликвидация второй смены: строительство новой школы на 1000 мест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841D2C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11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Поддержка педагогов и создание условий для их профессионального роста, в том числе:</w:t>
            </w:r>
          </w:p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2. Проведение торжественных мероприятий, посвященных Дню учителя. </w:t>
            </w:r>
          </w:p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3.Проведение муниципального конкурса профессионального мастерства «Я в педагогике нашел свое призвание…»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841D2C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</w:tr>
      <w:tr w:rsidR="00F24CDA" w:rsidRPr="00977B9A" w:rsidTr="00F24CDA">
        <w:tc>
          <w:tcPr>
            <w:tcW w:w="432" w:type="dxa"/>
            <w:shd w:val="clear" w:color="auto" w:fill="auto"/>
          </w:tcPr>
          <w:p w:rsidR="00F24CDA" w:rsidRPr="00977B9A" w:rsidRDefault="00F24CDA" w:rsidP="00F24CDA">
            <w:pPr>
              <w:jc w:val="both"/>
              <w:rPr>
                <w:sz w:val="16"/>
                <w:szCs w:val="16"/>
              </w:rPr>
            </w:pPr>
            <w:r w:rsidRPr="00977B9A">
              <w:rPr>
                <w:sz w:val="16"/>
                <w:szCs w:val="16"/>
              </w:rPr>
              <w:t>12</w:t>
            </w:r>
          </w:p>
        </w:tc>
        <w:tc>
          <w:tcPr>
            <w:tcW w:w="3370" w:type="dxa"/>
            <w:shd w:val="clear" w:color="auto" w:fill="auto"/>
          </w:tcPr>
          <w:p w:rsidR="00F24CDA" w:rsidRPr="00977B9A" w:rsidRDefault="00F24CDA" w:rsidP="00F24CDA">
            <w:pPr>
              <w:rPr>
                <w:sz w:val="16"/>
                <w:szCs w:val="16"/>
              </w:rPr>
            </w:pPr>
            <w:r w:rsidRPr="00977B9A">
              <w:rPr>
                <w:sz w:val="16"/>
                <w:szCs w:val="16"/>
              </w:rPr>
              <w:t>Региональный проект «Современная школа» Строительство (пристрой к зданиям) текущий ремонт в образовательных организациях</w:t>
            </w:r>
          </w:p>
          <w:p w:rsidR="00F24CDA" w:rsidRPr="00977B9A" w:rsidRDefault="00F24CDA" w:rsidP="00F24CDA">
            <w:pPr>
              <w:rPr>
                <w:sz w:val="16"/>
                <w:szCs w:val="16"/>
              </w:rPr>
            </w:pPr>
            <w:r w:rsidRPr="00977B9A">
              <w:rPr>
                <w:sz w:val="16"/>
                <w:szCs w:val="16"/>
              </w:rPr>
              <w:t>Закупка товаров,</w:t>
            </w:r>
          </w:p>
          <w:p w:rsidR="00F24CDA" w:rsidRPr="00977B9A" w:rsidRDefault="00F24CDA" w:rsidP="00F24CDA">
            <w:pPr>
              <w:rPr>
                <w:sz w:val="16"/>
                <w:szCs w:val="16"/>
              </w:rPr>
            </w:pPr>
            <w:r w:rsidRPr="00977B9A">
              <w:rPr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4" w:type="dxa"/>
            <w:shd w:val="clear" w:color="auto" w:fill="auto"/>
          </w:tcPr>
          <w:p w:rsidR="00F24CDA" w:rsidRPr="00977B9A" w:rsidRDefault="00F24CDA" w:rsidP="00F24CDA">
            <w:pPr>
              <w:jc w:val="both"/>
              <w:rPr>
                <w:sz w:val="16"/>
                <w:szCs w:val="16"/>
              </w:rPr>
            </w:pPr>
            <w:r w:rsidRPr="00977B9A"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F24CDA" w:rsidRPr="00977B9A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977B9A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977B9A" w:rsidRDefault="00F24CDA" w:rsidP="00F24CDA">
            <w:pPr>
              <w:jc w:val="both"/>
              <w:rPr>
                <w:sz w:val="16"/>
                <w:szCs w:val="16"/>
              </w:rPr>
            </w:pPr>
            <w:r w:rsidRPr="00977B9A">
              <w:rPr>
                <w:sz w:val="16"/>
                <w:szCs w:val="16"/>
              </w:rPr>
              <w:t>Бюджет МР</w:t>
            </w:r>
          </w:p>
          <w:p w:rsidR="00F24CDA" w:rsidRPr="00977B9A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977B9A" w:rsidRDefault="00F24CDA" w:rsidP="00F24CDA">
            <w:pPr>
              <w:jc w:val="both"/>
              <w:rPr>
                <w:sz w:val="16"/>
                <w:szCs w:val="16"/>
              </w:rPr>
            </w:pPr>
            <w:r w:rsidRPr="00977B9A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491,5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9015,0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275,0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5225,0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116,5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1890,0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100,0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1900,0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13</w:t>
            </w:r>
          </w:p>
        </w:tc>
        <w:tc>
          <w:tcPr>
            <w:tcW w:w="3370" w:type="dxa"/>
            <w:shd w:val="clear" w:color="auto" w:fill="auto"/>
          </w:tcPr>
          <w:p w:rsidR="00F24CDA" w:rsidRPr="005C6F95" w:rsidRDefault="00F24CDA" w:rsidP="00F24CDA">
            <w:pPr>
              <w:rPr>
                <w:sz w:val="16"/>
                <w:szCs w:val="16"/>
              </w:rPr>
            </w:pPr>
            <w:proofErr w:type="gramStart"/>
            <w:r w:rsidRPr="005C6F95">
              <w:rPr>
                <w:sz w:val="16"/>
                <w:szCs w:val="16"/>
              </w:rPr>
              <w:t>Организация бесплатного</w:t>
            </w:r>
            <w:r>
              <w:rPr>
                <w:sz w:val="16"/>
                <w:szCs w:val="16"/>
              </w:rPr>
              <w:t xml:space="preserve"> горячего питания обучающихся, по</w:t>
            </w:r>
            <w:r w:rsidRPr="005C6F95">
              <w:rPr>
                <w:sz w:val="16"/>
                <w:szCs w:val="16"/>
              </w:rPr>
              <w:t>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98123E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5C6F95" w:rsidRDefault="00F24CDA" w:rsidP="00F24CDA">
            <w:pPr>
              <w:jc w:val="both"/>
              <w:rPr>
                <w:sz w:val="16"/>
                <w:szCs w:val="16"/>
              </w:rPr>
            </w:pPr>
            <w:r w:rsidRPr="005C6F95">
              <w:rPr>
                <w:sz w:val="16"/>
                <w:szCs w:val="16"/>
              </w:rPr>
              <w:t xml:space="preserve">Отдел </w:t>
            </w:r>
            <w:proofErr w:type="spellStart"/>
            <w:r w:rsidRPr="005C6F95">
              <w:rPr>
                <w:sz w:val="16"/>
                <w:szCs w:val="16"/>
              </w:rPr>
              <w:t>образования</w:t>
            </w:r>
            <w:proofErr w:type="gramStart"/>
            <w:r w:rsidRPr="005C6F95">
              <w:rPr>
                <w:sz w:val="16"/>
                <w:szCs w:val="16"/>
              </w:rPr>
              <w:t>,о</w:t>
            </w:r>
            <w:proofErr w:type="gramEnd"/>
            <w:r w:rsidRPr="005C6F95">
              <w:rPr>
                <w:sz w:val="16"/>
                <w:szCs w:val="16"/>
              </w:rPr>
              <w:t>бщеобразовательные</w:t>
            </w:r>
            <w:proofErr w:type="spellEnd"/>
            <w:r w:rsidRPr="005C6F95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1289,6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127660,9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80,7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7989,0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158,6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15698,6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189,5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18756,3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189,4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18749,6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218,0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21581,9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228,5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22624,7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224,9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22260,8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14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98123E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111671,8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5648,8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17271,8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17101,1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17200,5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17967,6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18123,8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18358,2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3370" w:type="dxa"/>
            <w:shd w:val="clear" w:color="auto" w:fill="auto"/>
          </w:tcPr>
          <w:p w:rsidR="00F24CDA" w:rsidRPr="00031F0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Создание центров </w:t>
            </w:r>
            <w:proofErr w:type="gramStart"/>
            <w:r w:rsidRPr="00AC779B">
              <w:rPr>
                <w:sz w:val="16"/>
                <w:szCs w:val="16"/>
              </w:rPr>
              <w:t>цифрового</w:t>
            </w:r>
            <w:proofErr w:type="gramEnd"/>
            <w:r w:rsidRPr="00AC779B">
              <w:rPr>
                <w:sz w:val="16"/>
                <w:szCs w:val="16"/>
              </w:rPr>
              <w:t xml:space="preserve"> образования детей 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98123E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16</w:t>
            </w: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Модернизация школьных систем образования 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8F6A9B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МР</w:t>
            </w: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2D4DA4" w:rsidRDefault="00F24CDA" w:rsidP="00F24CDA">
            <w:pPr>
              <w:jc w:val="both"/>
              <w:rPr>
                <w:sz w:val="16"/>
                <w:szCs w:val="16"/>
              </w:rPr>
            </w:pPr>
            <w:r w:rsidRPr="002D4DA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562,9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55725,1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227,2</w:t>
            </w: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22494,2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335,7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33230,9</w:t>
            </w:r>
          </w:p>
        </w:tc>
        <w:tc>
          <w:tcPr>
            <w:tcW w:w="992" w:type="dxa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</w:tr>
      <w:tr w:rsidR="00F24CDA" w:rsidRPr="00485ED6" w:rsidTr="00F24CDA">
        <w:tc>
          <w:tcPr>
            <w:tcW w:w="432" w:type="dxa"/>
            <w:shd w:val="clear" w:color="auto" w:fill="auto"/>
          </w:tcPr>
          <w:p w:rsidR="00F24CDA" w:rsidRPr="00485ED6" w:rsidRDefault="00F24CDA" w:rsidP="00F24CDA">
            <w:pPr>
              <w:jc w:val="both"/>
              <w:rPr>
                <w:sz w:val="16"/>
                <w:szCs w:val="16"/>
              </w:rPr>
            </w:pPr>
            <w:r w:rsidRPr="00485ED6">
              <w:rPr>
                <w:sz w:val="16"/>
                <w:szCs w:val="16"/>
              </w:rPr>
              <w:t>17</w:t>
            </w:r>
          </w:p>
        </w:tc>
        <w:tc>
          <w:tcPr>
            <w:tcW w:w="3370" w:type="dxa"/>
            <w:shd w:val="clear" w:color="auto" w:fill="auto"/>
          </w:tcPr>
          <w:p w:rsidR="00F24CDA" w:rsidRPr="00485ED6" w:rsidRDefault="00F24CDA" w:rsidP="00F24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проекта «</w:t>
            </w:r>
            <w:r w:rsidRPr="00485ED6">
              <w:rPr>
                <w:sz w:val="16"/>
                <w:szCs w:val="16"/>
              </w:rPr>
              <w:t>Школьные инициативы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8F6A9B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485ED6" w:rsidRDefault="00F24CDA" w:rsidP="00F24CDA">
            <w:pPr>
              <w:jc w:val="both"/>
              <w:rPr>
                <w:sz w:val="16"/>
                <w:szCs w:val="16"/>
              </w:rPr>
            </w:pPr>
            <w:r w:rsidRPr="00485ED6">
              <w:rPr>
                <w:sz w:val="16"/>
                <w:szCs w:val="16"/>
              </w:rPr>
              <w:t xml:space="preserve">Отдел </w:t>
            </w:r>
            <w:proofErr w:type="spellStart"/>
            <w:r w:rsidRPr="00485ED6">
              <w:rPr>
                <w:sz w:val="16"/>
                <w:szCs w:val="16"/>
              </w:rPr>
              <w:t>образования</w:t>
            </w:r>
            <w:proofErr w:type="gramStart"/>
            <w:r w:rsidRPr="00485ED6">
              <w:rPr>
                <w:sz w:val="16"/>
                <w:szCs w:val="16"/>
              </w:rPr>
              <w:t>,о</w:t>
            </w:r>
            <w:proofErr w:type="gramEnd"/>
            <w:r w:rsidRPr="00485ED6">
              <w:rPr>
                <w:sz w:val="16"/>
                <w:szCs w:val="16"/>
              </w:rPr>
              <w:t>бщеобразовательные</w:t>
            </w:r>
            <w:proofErr w:type="spellEnd"/>
            <w:r w:rsidRPr="00485ED6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485ED6" w:rsidRDefault="00F24CDA" w:rsidP="00F24CDA">
            <w:pPr>
              <w:jc w:val="both"/>
              <w:rPr>
                <w:sz w:val="16"/>
                <w:szCs w:val="16"/>
              </w:rPr>
            </w:pPr>
            <w:r w:rsidRPr="00485ED6">
              <w:rPr>
                <w:sz w:val="16"/>
                <w:szCs w:val="16"/>
              </w:rPr>
              <w:t>Бюджет МР</w:t>
            </w:r>
          </w:p>
          <w:p w:rsidR="00F24CDA" w:rsidRPr="00485ED6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485ED6" w:rsidRDefault="00F24CDA" w:rsidP="00F24CDA">
            <w:pPr>
              <w:jc w:val="both"/>
              <w:rPr>
                <w:sz w:val="16"/>
                <w:szCs w:val="16"/>
              </w:rPr>
            </w:pPr>
            <w:r w:rsidRPr="00485ED6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540,0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2369,6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540,0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2369,6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D85D2F" w:rsidRDefault="00F24CDA" w:rsidP="00F24CDA">
            <w:pPr>
              <w:jc w:val="both"/>
              <w:rPr>
                <w:sz w:val="16"/>
                <w:szCs w:val="16"/>
              </w:rPr>
            </w:pPr>
            <w:r w:rsidRPr="00D85D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:rsidR="00F24CDA" w:rsidRPr="00BA5F7D" w:rsidRDefault="00F24CDA" w:rsidP="00F24CDA">
            <w:pPr>
              <w:jc w:val="both"/>
              <w:rPr>
                <w:sz w:val="16"/>
                <w:szCs w:val="16"/>
              </w:rPr>
            </w:pPr>
            <w:proofErr w:type="gramStart"/>
            <w:r w:rsidRPr="00BA5F7D">
              <w:rPr>
                <w:sz w:val="16"/>
                <w:szCs w:val="16"/>
              </w:rPr>
              <w:t xml:space="preserve">Дополнительная </w:t>
            </w:r>
            <w:proofErr w:type="spellStart"/>
            <w:r w:rsidRPr="00BA5F7D">
              <w:rPr>
                <w:sz w:val="16"/>
                <w:szCs w:val="16"/>
              </w:rPr>
              <w:t>мерасоциальной</w:t>
            </w:r>
            <w:proofErr w:type="spellEnd"/>
            <w:r w:rsidRPr="00BA5F7D">
              <w:rPr>
                <w:sz w:val="16"/>
                <w:szCs w:val="16"/>
              </w:rPr>
              <w:t xml:space="preserve">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</w:t>
            </w:r>
            <w:r>
              <w:rPr>
                <w:sz w:val="16"/>
                <w:szCs w:val="16"/>
              </w:rPr>
              <w:t xml:space="preserve">о </w:t>
            </w:r>
            <w:r w:rsidRPr="00BA5F7D">
              <w:rPr>
                <w:sz w:val="16"/>
                <w:szCs w:val="16"/>
              </w:rPr>
              <w:t xml:space="preserve">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</w:t>
            </w:r>
            <w:r>
              <w:rPr>
                <w:sz w:val="16"/>
                <w:szCs w:val="16"/>
              </w:rPr>
              <w:t>Калужской области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</w:t>
            </w:r>
            <w:proofErr w:type="gramEnd"/>
            <w:r>
              <w:rPr>
                <w:sz w:val="16"/>
                <w:szCs w:val="16"/>
              </w:rPr>
              <w:t xml:space="preserve">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ЛНР»</w:t>
            </w:r>
          </w:p>
        </w:tc>
        <w:tc>
          <w:tcPr>
            <w:tcW w:w="734" w:type="dxa"/>
            <w:shd w:val="clear" w:color="auto" w:fill="auto"/>
          </w:tcPr>
          <w:p w:rsidR="00F24CDA" w:rsidRDefault="00F24CDA" w:rsidP="00F24CDA">
            <w:r w:rsidRPr="008F6A9B">
              <w:rPr>
                <w:sz w:val="16"/>
                <w:szCs w:val="16"/>
              </w:rPr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723,9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232,2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232,2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232,2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D85D2F" w:rsidRDefault="00F24CDA" w:rsidP="00F24CDA">
            <w:pPr>
              <w:jc w:val="both"/>
              <w:rPr>
                <w:sz w:val="16"/>
                <w:szCs w:val="16"/>
              </w:rPr>
            </w:pPr>
            <w:r w:rsidRPr="00D85D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370" w:type="dxa"/>
            <w:shd w:val="clear" w:color="auto" w:fill="auto"/>
          </w:tcPr>
          <w:p w:rsidR="00F24CDA" w:rsidRPr="00BA5F7D" w:rsidRDefault="00F24CDA" w:rsidP="00F24CDA">
            <w:pPr>
              <w:jc w:val="both"/>
              <w:rPr>
                <w:sz w:val="16"/>
                <w:szCs w:val="16"/>
              </w:rPr>
            </w:pPr>
            <w:proofErr w:type="gramStart"/>
            <w:r w:rsidRPr="00BA5F7D">
              <w:rPr>
                <w:sz w:val="16"/>
                <w:szCs w:val="16"/>
              </w:rPr>
              <w:t>Дополнительная мера</w:t>
            </w:r>
            <w:r w:rsidR="00C733C7">
              <w:rPr>
                <w:sz w:val="16"/>
                <w:szCs w:val="16"/>
              </w:rPr>
              <w:t xml:space="preserve"> </w:t>
            </w:r>
            <w:r w:rsidRPr="00BA5F7D">
              <w:rPr>
                <w:sz w:val="16"/>
                <w:szCs w:val="16"/>
              </w:rPr>
              <w:t xml:space="preserve">социальной поддержки </w:t>
            </w:r>
            <w:r>
              <w:rPr>
                <w:sz w:val="16"/>
                <w:szCs w:val="16"/>
              </w:rPr>
              <w:t xml:space="preserve">детям (в том числе усыновленным (удочеренным)) </w:t>
            </w:r>
            <w:r w:rsidRPr="00BA5F7D">
              <w:rPr>
                <w:sz w:val="16"/>
                <w:szCs w:val="16"/>
              </w:rPr>
              <w:t>военнослужащих,</w:t>
            </w:r>
            <w:r>
              <w:rPr>
                <w:sz w:val="16"/>
                <w:szCs w:val="16"/>
              </w:rPr>
              <w:t xml:space="preserve"> добровольцев, </w:t>
            </w:r>
            <w:r w:rsidRPr="00BA5F7D">
              <w:rPr>
                <w:sz w:val="16"/>
                <w:szCs w:val="16"/>
              </w:rPr>
              <w:t xml:space="preserve"> мобилизованных, обучающимся, осваивающим образовательные программы начального общего, основного общег</w:t>
            </w:r>
            <w:r>
              <w:rPr>
                <w:sz w:val="16"/>
                <w:szCs w:val="16"/>
              </w:rPr>
              <w:t xml:space="preserve">о </w:t>
            </w:r>
            <w:r w:rsidRPr="00BA5F7D">
              <w:rPr>
                <w:sz w:val="16"/>
                <w:szCs w:val="16"/>
              </w:rPr>
              <w:t xml:space="preserve">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</w:t>
            </w:r>
            <w:r>
              <w:rPr>
                <w:sz w:val="16"/>
                <w:szCs w:val="16"/>
              </w:rPr>
              <w:lastRenderedPageBreak/>
              <w:t>Калужской области «О дополнительной мере социальной поддержки детей военнослужащих и сотрудников некоторых федеральных государственных органов, принимающих</w:t>
            </w:r>
            <w:proofErr w:type="gramEnd"/>
            <w:r>
              <w:rPr>
                <w:sz w:val="16"/>
                <w:szCs w:val="16"/>
              </w:rPr>
              <w:t xml:space="preserve"> участие в специальной военной операции, граждан, добровольно </w:t>
            </w:r>
            <w:proofErr w:type="gramStart"/>
            <w:r>
              <w:rPr>
                <w:sz w:val="16"/>
                <w:szCs w:val="16"/>
              </w:rPr>
              <w:t>выполняющих</w:t>
            </w:r>
            <w:proofErr w:type="gramEnd"/>
            <w:r>
              <w:rPr>
                <w:sz w:val="16"/>
                <w:szCs w:val="16"/>
              </w:rPr>
              <w:t xml:space="preserve">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7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02683F">
              <w:rPr>
                <w:sz w:val="16"/>
                <w:szCs w:val="16"/>
              </w:rPr>
              <w:lastRenderedPageBreak/>
              <w:t>2019-2026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6760,1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722,9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2012,4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r w:rsidRPr="00A07358">
              <w:rPr>
                <w:sz w:val="16"/>
                <w:szCs w:val="16"/>
              </w:rPr>
              <w:t>2012,4</w:t>
            </w:r>
          </w:p>
        </w:tc>
        <w:tc>
          <w:tcPr>
            <w:tcW w:w="992" w:type="dxa"/>
          </w:tcPr>
          <w:p w:rsidR="00F24CDA" w:rsidRPr="00A07358" w:rsidRDefault="00F24CDA" w:rsidP="00F24CDA">
            <w:r w:rsidRPr="00A07358">
              <w:rPr>
                <w:sz w:val="16"/>
                <w:szCs w:val="16"/>
              </w:rPr>
              <w:t>2012,4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CD2D81" w:rsidRDefault="00F24CDA" w:rsidP="00F24CDA">
            <w:pPr>
              <w:jc w:val="both"/>
              <w:rPr>
                <w:sz w:val="16"/>
                <w:szCs w:val="16"/>
              </w:rPr>
            </w:pPr>
            <w:r w:rsidRPr="00CD2D81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3370" w:type="dxa"/>
            <w:shd w:val="clear" w:color="auto" w:fill="auto"/>
          </w:tcPr>
          <w:p w:rsidR="00F24CDA" w:rsidRPr="00197891" w:rsidRDefault="00F24CDA" w:rsidP="00F24CDA">
            <w:pPr>
              <w:jc w:val="both"/>
              <w:rPr>
                <w:sz w:val="16"/>
                <w:szCs w:val="16"/>
              </w:rPr>
            </w:pPr>
            <w:r w:rsidRPr="00197891">
              <w:rPr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7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7800F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10896,3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3396,7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3396,7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4102,9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Pr="002E75C6" w:rsidRDefault="00F24CDA" w:rsidP="00F24CDA">
            <w:pPr>
              <w:jc w:val="center"/>
              <w:rPr>
                <w:b/>
              </w:rPr>
            </w:pPr>
          </w:p>
        </w:tc>
        <w:tc>
          <w:tcPr>
            <w:tcW w:w="3370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7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3132336,7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304037,8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330223,8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362119,4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369237,4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A07358">
              <w:rPr>
                <w:b/>
                <w:sz w:val="16"/>
                <w:szCs w:val="16"/>
                <w:lang w:val="en-US"/>
              </w:rPr>
              <w:t>427844</w:t>
            </w:r>
            <w:r w:rsidRPr="00A07358">
              <w:rPr>
                <w:b/>
                <w:sz w:val="16"/>
                <w:szCs w:val="16"/>
              </w:rPr>
              <w:t>,</w:t>
            </w:r>
            <w:r w:rsidRPr="00A07358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435079,5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466614,0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437179,9</w:t>
            </w:r>
          </w:p>
        </w:tc>
      </w:tr>
      <w:tr w:rsidR="00F24CDA" w:rsidRPr="001A3D95" w:rsidTr="00F24CDA">
        <w:tc>
          <w:tcPr>
            <w:tcW w:w="432" w:type="dxa"/>
            <w:shd w:val="clear" w:color="auto" w:fill="auto"/>
          </w:tcPr>
          <w:p w:rsidR="00F24CDA" w:rsidRDefault="00F24CDA" w:rsidP="00F24CDA">
            <w:pPr>
              <w:jc w:val="center"/>
            </w:pPr>
          </w:p>
        </w:tc>
        <w:tc>
          <w:tcPr>
            <w:tcW w:w="3370" w:type="dxa"/>
            <w:shd w:val="clear" w:color="auto" w:fill="auto"/>
          </w:tcPr>
          <w:p w:rsidR="00F24CDA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в том числе: бюджет МР</w:t>
            </w:r>
          </w:p>
          <w:p w:rsidR="00F24CDA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C779B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бюджет КО</w:t>
            </w:r>
          </w:p>
        </w:tc>
        <w:tc>
          <w:tcPr>
            <w:tcW w:w="7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</w:r>
          </w:p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520809,9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2611526,8</w:t>
            </w:r>
          </w:p>
        </w:tc>
        <w:tc>
          <w:tcPr>
            <w:tcW w:w="993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52623,5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251414,3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59944,2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270279,6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70444,8</w:t>
            </w: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291674,6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61060,9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308176,5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71920,8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355924,1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69128,8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365950,7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66233,4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400380,6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69453,5</w:t>
            </w: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367726,4</w:t>
            </w:r>
          </w:p>
        </w:tc>
      </w:tr>
    </w:tbl>
    <w:p w:rsidR="00F24CDA" w:rsidRDefault="00F24CDA" w:rsidP="00F24CDA">
      <w:pPr>
        <w:sectPr w:rsidR="00F24CDA" w:rsidSect="00F24CDA">
          <w:pgSz w:w="16838" w:h="11906" w:orient="landscape" w:code="9"/>
          <w:pgMar w:top="1135" w:right="1134" w:bottom="851" w:left="1134" w:header="709" w:footer="709" w:gutter="0"/>
          <w:cols w:space="708"/>
          <w:docGrid w:linePitch="360"/>
        </w:sectPr>
      </w:pPr>
    </w:p>
    <w:p w:rsidR="00F24CDA" w:rsidRPr="002F2506" w:rsidRDefault="00F24CDA" w:rsidP="00F24CDA">
      <w:pPr>
        <w:autoSpaceDE w:val="0"/>
        <w:autoSpaceDN w:val="0"/>
        <w:adjustRightInd w:val="0"/>
        <w:ind w:left="720"/>
        <w:jc w:val="center"/>
        <w:rPr>
          <w:b/>
        </w:rPr>
      </w:pPr>
      <w:r w:rsidRPr="002F2506">
        <w:rPr>
          <w:b/>
        </w:rPr>
        <w:lastRenderedPageBreak/>
        <w:t xml:space="preserve">5.3.Подпрограмма «Развитие </w:t>
      </w:r>
      <w:proofErr w:type="gramStart"/>
      <w:r w:rsidRPr="002F2506">
        <w:rPr>
          <w:b/>
        </w:rPr>
        <w:t>дополнительного</w:t>
      </w:r>
      <w:proofErr w:type="gramEnd"/>
      <w:r w:rsidRPr="002F2506">
        <w:rPr>
          <w:b/>
        </w:rPr>
        <w:t xml:space="preserve"> образования»</w:t>
      </w:r>
    </w:p>
    <w:p w:rsidR="00F24CDA" w:rsidRPr="002F2506" w:rsidRDefault="00F24CDA" w:rsidP="00F24CDA">
      <w:pPr>
        <w:autoSpaceDE w:val="0"/>
        <w:autoSpaceDN w:val="0"/>
        <w:adjustRightInd w:val="0"/>
        <w:rPr>
          <w:b/>
        </w:rPr>
      </w:pPr>
    </w:p>
    <w:p w:rsidR="00F24CDA" w:rsidRPr="002F2506" w:rsidRDefault="00F24CDA" w:rsidP="00F24CDA">
      <w:pPr>
        <w:autoSpaceDE w:val="0"/>
        <w:autoSpaceDN w:val="0"/>
        <w:adjustRightInd w:val="0"/>
        <w:jc w:val="center"/>
        <w:rPr>
          <w:b/>
        </w:rPr>
      </w:pPr>
      <w:r w:rsidRPr="002F2506">
        <w:rPr>
          <w:b/>
        </w:rPr>
        <w:t>ПАСПОРТ</w:t>
      </w:r>
    </w:p>
    <w:p w:rsidR="00F24CDA" w:rsidRPr="002F2506" w:rsidRDefault="00F24CDA" w:rsidP="00F24CDA">
      <w:pPr>
        <w:autoSpaceDE w:val="0"/>
        <w:autoSpaceDN w:val="0"/>
        <w:adjustRightInd w:val="0"/>
        <w:jc w:val="center"/>
        <w:rPr>
          <w:b/>
        </w:rPr>
      </w:pPr>
      <w:r w:rsidRPr="002F2506">
        <w:rPr>
          <w:b/>
        </w:rPr>
        <w:t xml:space="preserve">подпрограммы «Развитие </w:t>
      </w:r>
      <w:proofErr w:type="gramStart"/>
      <w:r w:rsidRPr="002F2506">
        <w:rPr>
          <w:b/>
        </w:rPr>
        <w:t>дополнительного</w:t>
      </w:r>
      <w:proofErr w:type="gramEnd"/>
      <w:r w:rsidRPr="002F2506">
        <w:rPr>
          <w:b/>
        </w:rPr>
        <w:t xml:space="preserve"> образования»</w:t>
      </w:r>
    </w:p>
    <w:p w:rsidR="00F24CDA" w:rsidRPr="002F2506" w:rsidRDefault="00F24CDA" w:rsidP="00F24CD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0"/>
        <w:gridCol w:w="933"/>
        <w:gridCol w:w="851"/>
        <w:gridCol w:w="850"/>
        <w:gridCol w:w="850"/>
        <w:gridCol w:w="710"/>
        <w:gridCol w:w="749"/>
        <w:gridCol w:w="846"/>
        <w:gridCol w:w="814"/>
        <w:gridCol w:w="822"/>
        <w:gridCol w:w="817"/>
      </w:tblGrid>
      <w:tr w:rsidR="00F24CDA" w:rsidRPr="002F2506" w:rsidTr="00F24CDA">
        <w:tc>
          <w:tcPr>
            <w:tcW w:w="2010" w:type="dxa"/>
          </w:tcPr>
          <w:p w:rsidR="00F24CDA" w:rsidRPr="002F2506" w:rsidRDefault="00F24CDA" w:rsidP="00F24CDA">
            <w:r w:rsidRPr="002F2506">
              <w:t xml:space="preserve">1.Соисполнитель  </w:t>
            </w:r>
            <w:proofErr w:type="gramStart"/>
            <w:r w:rsidRPr="002F2506">
              <w:t>муниципальной</w:t>
            </w:r>
            <w:proofErr w:type="gramEnd"/>
            <w:r w:rsidRPr="002F2506">
              <w:t xml:space="preserve"> подпрограммы</w:t>
            </w:r>
          </w:p>
        </w:tc>
        <w:tc>
          <w:tcPr>
            <w:tcW w:w="7425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4"/>
            </w:pPr>
            <w:r w:rsidRPr="002F2506">
              <w:t>Отдел образования администрации муниципального района «Город Людиново и Людиновский район»</w:t>
            </w:r>
          </w:p>
        </w:tc>
        <w:tc>
          <w:tcPr>
            <w:tcW w:w="817" w:type="dxa"/>
            <w:tcBorders>
              <w:lef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4"/>
            </w:pPr>
          </w:p>
        </w:tc>
      </w:tr>
      <w:tr w:rsidR="00F24CDA" w:rsidRPr="002F2506" w:rsidTr="00F24CDA">
        <w:tc>
          <w:tcPr>
            <w:tcW w:w="2010" w:type="dxa"/>
          </w:tcPr>
          <w:p w:rsidR="00F24CDA" w:rsidRPr="002F2506" w:rsidRDefault="00F24CDA" w:rsidP="00F24CDA">
            <w:r w:rsidRPr="002F2506">
              <w:t>2. Участники подпрограммы</w:t>
            </w:r>
          </w:p>
        </w:tc>
        <w:tc>
          <w:tcPr>
            <w:tcW w:w="7425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2F2506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  <w:r w:rsidRPr="002F2506">
              <w:t xml:space="preserve">Образовательные организации, подведомственные отделу образования </w:t>
            </w:r>
          </w:p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4"/>
            </w:pPr>
            <w:r w:rsidRPr="002F2506">
              <w:t>администрации муниципального района «Город Людиново и Людиновский район»</w:t>
            </w:r>
          </w:p>
        </w:tc>
        <w:tc>
          <w:tcPr>
            <w:tcW w:w="817" w:type="dxa"/>
            <w:tcBorders>
              <w:left w:val="nil"/>
            </w:tcBorders>
          </w:tcPr>
          <w:p w:rsidR="00F24CDA" w:rsidRPr="002F2506" w:rsidRDefault="00F24CDA" w:rsidP="00F24C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4CDA" w:rsidRPr="002F2506" w:rsidTr="00F24CDA">
        <w:tc>
          <w:tcPr>
            <w:tcW w:w="2010" w:type="dxa"/>
          </w:tcPr>
          <w:p w:rsidR="00F24CDA" w:rsidRPr="002F2506" w:rsidRDefault="00F24CDA" w:rsidP="00F24CDA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</w:pPr>
            <w:r w:rsidRPr="002F2506">
              <w:t>3.Цели подпрограммы</w:t>
            </w:r>
          </w:p>
        </w:tc>
        <w:tc>
          <w:tcPr>
            <w:tcW w:w="7425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jc w:val="both"/>
            </w:pPr>
            <w:r w:rsidRPr="002F2506">
              <w:t>Обеспечение доступности качественного дополнительного образования детей.</w:t>
            </w:r>
          </w:p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4"/>
            </w:pPr>
          </w:p>
        </w:tc>
        <w:tc>
          <w:tcPr>
            <w:tcW w:w="817" w:type="dxa"/>
            <w:tcBorders>
              <w:lef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jc w:val="both"/>
            </w:pPr>
          </w:p>
        </w:tc>
      </w:tr>
      <w:tr w:rsidR="00F24CDA" w:rsidRPr="002F2506" w:rsidTr="00F24CDA">
        <w:tc>
          <w:tcPr>
            <w:tcW w:w="2010" w:type="dxa"/>
          </w:tcPr>
          <w:p w:rsidR="00F24CDA" w:rsidRPr="002F2506" w:rsidRDefault="00F24CDA" w:rsidP="00F24CDA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2F2506">
              <w:t>4.Задачи подпрограммы</w:t>
            </w:r>
          </w:p>
        </w:tc>
        <w:tc>
          <w:tcPr>
            <w:tcW w:w="7425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contextualSpacing/>
              <w:jc w:val="both"/>
            </w:pPr>
            <w:r w:rsidRPr="002F2506">
      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      </w:r>
          </w:p>
          <w:p w:rsidR="00F24CDA" w:rsidRPr="002F2506" w:rsidRDefault="00F24CDA" w:rsidP="00F24CDA">
            <w:pPr>
              <w:autoSpaceDE w:val="0"/>
              <w:autoSpaceDN w:val="0"/>
              <w:adjustRightInd w:val="0"/>
              <w:contextualSpacing/>
              <w:jc w:val="both"/>
            </w:pPr>
            <w:r w:rsidRPr="002F2506">
              <w:t>- создание механизмов мотивации педагогов к повышению качества работы и непрерывному профессиональному развитию.</w:t>
            </w:r>
          </w:p>
          <w:p w:rsidR="00F24CDA" w:rsidRPr="002F2506" w:rsidRDefault="00F24CDA" w:rsidP="00F24CDA">
            <w:pPr>
              <w:widowControl w:val="0"/>
              <w:suppressAutoHyphens/>
              <w:ind w:right="-14"/>
            </w:pPr>
          </w:p>
        </w:tc>
        <w:tc>
          <w:tcPr>
            <w:tcW w:w="817" w:type="dxa"/>
            <w:tcBorders>
              <w:lef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24CDA" w:rsidRPr="002F2506" w:rsidTr="00F24CDA">
        <w:tc>
          <w:tcPr>
            <w:tcW w:w="2010" w:type="dxa"/>
          </w:tcPr>
          <w:p w:rsidR="00F24CDA" w:rsidRPr="002F2506" w:rsidRDefault="00F24CDA" w:rsidP="00F24CDA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2F2506">
              <w:t xml:space="preserve">5.Перечень основных мероприятий </w:t>
            </w:r>
          </w:p>
        </w:tc>
        <w:tc>
          <w:tcPr>
            <w:tcW w:w="7425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125">
              <w:t xml:space="preserve">Обеспечение деятельности (оказание услуг) муниципальных учреждений </w:t>
            </w:r>
            <w:proofErr w:type="gramStart"/>
            <w:r w:rsidRPr="00A32125">
              <w:t>дополнительного</w:t>
            </w:r>
            <w:proofErr w:type="gramEnd"/>
            <w:r w:rsidRPr="00A32125">
              <w:t xml:space="preserve"> образования</w:t>
            </w:r>
          </w:p>
        </w:tc>
        <w:tc>
          <w:tcPr>
            <w:tcW w:w="817" w:type="dxa"/>
            <w:tcBorders>
              <w:left w:val="nil"/>
            </w:tcBorders>
          </w:tcPr>
          <w:p w:rsidR="00F24CDA" w:rsidRPr="00A32125" w:rsidRDefault="00F24CDA" w:rsidP="00F24CDA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24CDA" w:rsidRPr="002F2506" w:rsidTr="00F24CDA">
        <w:tc>
          <w:tcPr>
            <w:tcW w:w="2010" w:type="dxa"/>
          </w:tcPr>
          <w:p w:rsidR="00F24CDA" w:rsidRPr="002F2506" w:rsidRDefault="00F24CDA" w:rsidP="00F24CDA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2F2506">
              <w:t>6.Показатели  подпрограммы</w:t>
            </w:r>
          </w:p>
        </w:tc>
        <w:tc>
          <w:tcPr>
            <w:tcW w:w="7425" w:type="dxa"/>
            <w:gridSpan w:val="9"/>
            <w:tcBorders>
              <w:bottom w:val="single" w:sz="4" w:space="0" w:color="auto"/>
              <w:righ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contextualSpacing/>
              <w:jc w:val="both"/>
            </w:pPr>
            <w:r w:rsidRPr="002F2506">
              <w:t>- Удельный вес численности населения в возрасте 5 - 18 лет, охваченного дополнительным образованием, в общей численности населения в возрасте 5 - 18 лет /из них не менее 25% детей, обучающихся по дополнительным общеобразовательным программа естественнонаучной и технической направленности;</w:t>
            </w:r>
          </w:p>
          <w:p w:rsidR="00F24CDA" w:rsidRPr="002F2506" w:rsidRDefault="00F24CDA" w:rsidP="00F24CDA">
            <w:pPr>
              <w:ind w:right="-14"/>
              <w:jc w:val="both"/>
            </w:pPr>
          </w:p>
        </w:tc>
        <w:tc>
          <w:tcPr>
            <w:tcW w:w="817" w:type="dxa"/>
            <w:tcBorders>
              <w:lef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24CDA" w:rsidRPr="002F2506" w:rsidTr="00F24CDA">
        <w:tc>
          <w:tcPr>
            <w:tcW w:w="2010" w:type="dxa"/>
          </w:tcPr>
          <w:p w:rsidR="00F24CDA" w:rsidRPr="002F2506" w:rsidRDefault="00F24CDA" w:rsidP="00F24CDA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2F2506">
              <w:t>7.Сроки и этапы реализации подпрограммы</w:t>
            </w:r>
          </w:p>
        </w:tc>
        <w:tc>
          <w:tcPr>
            <w:tcW w:w="7425" w:type="dxa"/>
            <w:gridSpan w:val="9"/>
            <w:tcBorders>
              <w:right w:val="nil"/>
            </w:tcBorders>
          </w:tcPr>
          <w:p w:rsidR="00F24CDA" w:rsidRPr="002F2506" w:rsidRDefault="00F24CDA" w:rsidP="00F24CDA">
            <w:pPr>
              <w:contextualSpacing/>
              <w:jc w:val="both"/>
            </w:pPr>
            <w:r>
              <w:t>2019– 2026</w:t>
            </w:r>
            <w:r w:rsidRPr="002F2506">
              <w:t>годы,  в один этап</w:t>
            </w:r>
          </w:p>
          <w:p w:rsidR="00F24CDA" w:rsidRPr="002F2506" w:rsidRDefault="00F24CDA" w:rsidP="00F24C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7" w:type="dxa"/>
            <w:tcBorders>
              <w:left w:val="nil"/>
            </w:tcBorders>
          </w:tcPr>
          <w:p w:rsidR="00F24CDA" w:rsidRDefault="00F24CDA" w:rsidP="00F24CDA">
            <w:pPr>
              <w:contextualSpacing/>
              <w:jc w:val="both"/>
            </w:pPr>
          </w:p>
        </w:tc>
      </w:tr>
      <w:tr w:rsidR="00F24CDA" w:rsidRPr="002F2506" w:rsidTr="00F24CDA">
        <w:trPr>
          <w:trHeight w:val="256"/>
        </w:trPr>
        <w:tc>
          <w:tcPr>
            <w:tcW w:w="2010" w:type="dxa"/>
            <w:vMerge w:val="restart"/>
          </w:tcPr>
          <w:p w:rsidR="00F24CDA" w:rsidRPr="002F2506" w:rsidRDefault="00F24CDA" w:rsidP="00F24CDA"/>
          <w:p w:rsidR="00F24CDA" w:rsidRPr="002F2506" w:rsidRDefault="00F24CDA" w:rsidP="00F24CDA">
            <w:r w:rsidRPr="002F2506">
              <w:t>8.Объемы финансирования подпрограммы за счет бюджетных ассигнований</w:t>
            </w:r>
          </w:p>
        </w:tc>
        <w:tc>
          <w:tcPr>
            <w:tcW w:w="933" w:type="dxa"/>
            <w:vMerge w:val="restart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Всего</w:t>
            </w:r>
          </w:p>
          <w:p w:rsidR="00F24CDA" w:rsidRPr="002F2506" w:rsidRDefault="00F24CDA" w:rsidP="00F24C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(тыс. руб).</w:t>
            </w:r>
          </w:p>
        </w:tc>
        <w:tc>
          <w:tcPr>
            <w:tcW w:w="5641" w:type="dxa"/>
            <w:gridSpan w:val="7"/>
            <w:tcBorders>
              <w:righ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817" w:type="dxa"/>
            <w:tcBorders>
              <w:lef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F24CDA" w:rsidRPr="002F2506" w:rsidTr="00F24CDA">
        <w:trPr>
          <w:trHeight w:val="418"/>
        </w:trPr>
        <w:tc>
          <w:tcPr>
            <w:tcW w:w="2010" w:type="dxa"/>
            <w:vMerge/>
          </w:tcPr>
          <w:p w:rsidR="00F24CDA" w:rsidRPr="002F2506" w:rsidRDefault="00F24CDA" w:rsidP="00F24CDA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33" w:type="dxa"/>
            <w:vMerge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0" w:type="dxa"/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49" w:type="dxa"/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46" w:type="dxa"/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14" w:type="dxa"/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22" w:type="dxa"/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17" w:type="dxa"/>
          </w:tcPr>
          <w:p w:rsidR="00F24CDA" w:rsidRDefault="00F24CDA" w:rsidP="00F24CDA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24CDA" w:rsidRPr="002F2506" w:rsidTr="00F24CDA">
        <w:trPr>
          <w:trHeight w:val="569"/>
        </w:trPr>
        <w:tc>
          <w:tcPr>
            <w:tcW w:w="2010" w:type="dxa"/>
            <w:vMerge/>
          </w:tcPr>
          <w:p w:rsidR="00F24CDA" w:rsidRPr="002F2506" w:rsidRDefault="00F24CDA" w:rsidP="00F24CDA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hanging="105"/>
              <w:jc w:val="center"/>
              <w:rPr>
                <w:sz w:val="18"/>
                <w:szCs w:val="18"/>
              </w:rPr>
            </w:pPr>
            <w:r w:rsidRPr="007E3C47">
              <w:rPr>
                <w:sz w:val="18"/>
                <w:szCs w:val="18"/>
              </w:rPr>
              <w:t>346122,2</w:t>
            </w:r>
          </w:p>
        </w:tc>
        <w:tc>
          <w:tcPr>
            <w:tcW w:w="850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C47">
              <w:rPr>
                <w:sz w:val="18"/>
                <w:szCs w:val="18"/>
              </w:rPr>
              <w:t>32047,3</w:t>
            </w:r>
          </w:p>
        </w:tc>
        <w:tc>
          <w:tcPr>
            <w:tcW w:w="850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C47">
              <w:rPr>
                <w:sz w:val="18"/>
                <w:szCs w:val="18"/>
              </w:rPr>
              <w:t>39842,2</w:t>
            </w:r>
          </w:p>
        </w:tc>
        <w:tc>
          <w:tcPr>
            <w:tcW w:w="710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left="-109"/>
              <w:jc w:val="center"/>
              <w:rPr>
                <w:sz w:val="18"/>
                <w:szCs w:val="18"/>
              </w:rPr>
            </w:pPr>
            <w:r w:rsidRPr="007E3C47">
              <w:rPr>
                <w:sz w:val="18"/>
                <w:szCs w:val="18"/>
              </w:rPr>
              <w:t>43563,7</w:t>
            </w:r>
          </w:p>
        </w:tc>
        <w:tc>
          <w:tcPr>
            <w:tcW w:w="749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hanging="96"/>
              <w:jc w:val="center"/>
              <w:rPr>
                <w:sz w:val="18"/>
                <w:szCs w:val="18"/>
              </w:rPr>
            </w:pPr>
            <w:r w:rsidRPr="007E3C47">
              <w:rPr>
                <w:sz w:val="18"/>
                <w:szCs w:val="18"/>
              </w:rPr>
              <w:t>44111,6</w:t>
            </w:r>
          </w:p>
        </w:tc>
        <w:tc>
          <w:tcPr>
            <w:tcW w:w="846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C47">
              <w:rPr>
                <w:sz w:val="18"/>
                <w:szCs w:val="18"/>
              </w:rPr>
              <w:t>44820,1</w:t>
            </w:r>
          </w:p>
        </w:tc>
        <w:tc>
          <w:tcPr>
            <w:tcW w:w="814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C47">
              <w:rPr>
                <w:sz w:val="18"/>
                <w:szCs w:val="18"/>
              </w:rPr>
              <w:t>4712</w:t>
            </w:r>
            <w:bookmarkStart w:id="8" w:name="_GoBack"/>
            <w:bookmarkEnd w:id="8"/>
            <w:r w:rsidRPr="007E3C47">
              <w:rPr>
                <w:sz w:val="18"/>
                <w:szCs w:val="18"/>
              </w:rPr>
              <w:t>9,1</w:t>
            </w:r>
          </w:p>
        </w:tc>
        <w:tc>
          <w:tcPr>
            <w:tcW w:w="822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C47">
              <w:rPr>
                <w:sz w:val="18"/>
                <w:szCs w:val="18"/>
              </w:rPr>
              <w:t>47279,1</w:t>
            </w:r>
          </w:p>
        </w:tc>
        <w:tc>
          <w:tcPr>
            <w:tcW w:w="817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C47">
              <w:rPr>
                <w:sz w:val="18"/>
                <w:szCs w:val="18"/>
              </w:rPr>
              <w:t>47329,1</w:t>
            </w:r>
          </w:p>
        </w:tc>
      </w:tr>
      <w:tr w:rsidR="00F24CDA" w:rsidRPr="0002683F" w:rsidTr="00F24CDA">
        <w:trPr>
          <w:trHeight w:val="569"/>
        </w:trPr>
        <w:tc>
          <w:tcPr>
            <w:tcW w:w="2010" w:type="dxa"/>
            <w:vMerge/>
          </w:tcPr>
          <w:p w:rsidR="00F24CDA" w:rsidRPr="002F2506" w:rsidRDefault="00F24CDA" w:rsidP="00F24CDA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hanging="105"/>
              <w:jc w:val="center"/>
              <w:rPr>
                <w:b/>
                <w:sz w:val="18"/>
                <w:szCs w:val="18"/>
              </w:rPr>
            </w:pPr>
            <w:r w:rsidRPr="007E3C47">
              <w:rPr>
                <w:b/>
                <w:sz w:val="18"/>
                <w:szCs w:val="18"/>
              </w:rPr>
              <w:t>346122,2</w:t>
            </w:r>
          </w:p>
        </w:tc>
        <w:tc>
          <w:tcPr>
            <w:tcW w:w="850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3C47">
              <w:rPr>
                <w:b/>
                <w:sz w:val="18"/>
                <w:szCs w:val="18"/>
              </w:rPr>
              <w:t>32047,3</w:t>
            </w:r>
          </w:p>
        </w:tc>
        <w:tc>
          <w:tcPr>
            <w:tcW w:w="850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3C47">
              <w:rPr>
                <w:b/>
                <w:sz w:val="18"/>
                <w:szCs w:val="18"/>
              </w:rPr>
              <w:t>39842,2</w:t>
            </w:r>
          </w:p>
        </w:tc>
        <w:tc>
          <w:tcPr>
            <w:tcW w:w="710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hanging="109"/>
              <w:jc w:val="center"/>
              <w:rPr>
                <w:b/>
                <w:sz w:val="18"/>
                <w:szCs w:val="18"/>
              </w:rPr>
            </w:pPr>
            <w:r w:rsidRPr="007E3C47">
              <w:rPr>
                <w:b/>
                <w:sz w:val="18"/>
                <w:szCs w:val="18"/>
              </w:rPr>
              <w:t>43563,7</w:t>
            </w:r>
          </w:p>
        </w:tc>
        <w:tc>
          <w:tcPr>
            <w:tcW w:w="749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ind w:hanging="108"/>
              <w:jc w:val="center"/>
              <w:rPr>
                <w:b/>
                <w:sz w:val="18"/>
                <w:szCs w:val="18"/>
              </w:rPr>
            </w:pPr>
            <w:r w:rsidRPr="007E3C47">
              <w:rPr>
                <w:b/>
                <w:sz w:val="18"/>
                <w:szCs w:val="18"/>
              </w:rPr>
              <w:t>44111,6</w:t>
            </w:r>
          </w:p>
        </w:tc>
        <w:tc>
          <w:tcPr>
            <w:tcW w:w="846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3C47">
              <w:rPr>
                <w:b/>
                <w:sz w:val="18"/>
                <w:szCs w:val="18"/>
              </w:rPr>
              <w:t>44820,1</w:t>
            </w:r>
          </w:p>
        </w:tc>
        <w:tc>
          <w:tcPr>
            <w:tcW w:w="814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3C47">
              <w:rPr>
                <w:b/>
                <w:sz w:val="18"/>
                <w:szCs w:val="18"/>
              </w:rPr>
              <w:t>47129,1</w:t>
            </w:r>
          </w:p>
        </w:tc>
        <w:tc>
          <w:tcPr>
            <w:tcW w:w="822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3C47">
              <w:rPr>
                <w:b/>
                <w:sz w:val="18"/>
                <w:szCs w:val="18"/>
              </w:rPr>
              <w:t>47279,1</w:t>
            </w:r>
          </w:p>
        </w:tc>
        <w:tc>
          <w:tcPr>
            <w:tcW w:w="817" w:type="dxa"/>
            <w:shd w:val="clear" w:color="auto" w:fill="auto"/>
          </w:tcPr>
          <w:p w:rsidR="00F24CDA" w:rsidRPr="007E3C47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3C47">
              <w:rPr>
                <w:b/>
                <w:sz w:val="18"/>
                <w:szCs w:val="18"/>
              </w:rPr>
              <w:t>47329,1</w:t>
            </w:r>
          </w:p>
        </w:tc>
      </w:tr>
    </w:tbl>
    <w:p w:rsidR="00F24CDA" w:rsidRPr="002F2506" w:rsidRDefault="00F24CDA" w:rsidP="00F24CDA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F24CDA" w:rsidRPr="002F2506" w:rsidRDefault="00F24CDA" w:rsidP="00F24CDA">
      <w:pPr>
        <w:numPr>
          <w:ilvl w:val="0"/>
          <w:numId w:val="10"/>
        </w:numPr>
        <w:autoSpaceDE w:val="0"/>
        <w:autoSpaceDN w:val="0"/>
        <w:adjustRightInd w:val="0"/>
        <w:contextualSpacing/>
        <w:jc w:val="center"/>
        <w:rPr>
          <w:b/>
        </w:rPr>
      </w:pPr>
      <w:r w:rsidRPr="002F2506">
        <w:rPr>
          <w:b/>
        </w:rPr>
        <w:t>Общая характеристика сферы реализации подпрограммы</w:t>
      </w:r>
    </w:p>
    <w:p w:rsidR="00F24CDA" w:rsidRPr="00715A55" w:rsidRDefault="00F24CDA" w:rsidP="00F24CDA">
      <w:pPr>
        <w:pStyle w:val="a5"/>
        <w:autoSpaceDE w:val="0"/>
        <w:autoSpaceDN w:val="0"/>
        <w:adjustRightInd w:val="0"/>
        <w:ind w:left="900"/>
        <w:jc w:val="center"/>
        <w:rPr>
          <w:b/>
          <w:bCs/>
        </w:rPr>
      </w:pPr>
      <w:r w:rsidRPr="00715A55">
        <w:rPr>
          <w:b/>
          <w:bCs/>
        </w:rPr>
        <w:t xml:space="preserve">«Развитие </w:t>
      </w:r>
      <w:proofErr w:type="gramStart"/>
      <w:r w:rsidRPr="00715A55">
        <w:rPr>
          <w:b/>
          <w:bCs/>
        </w:rPr>
        <w:t>дополнительного</w:t>
      </w:r>
      <w:proofErr w:type="gramEnd"/>
      <w:r w:rsidRPr="00715A55">
        <w:rPr>
          <w:b/>
          <w:bCs/>
        </w:rPr>
        <w:t xml:space="preserve"> образования»</w:t>
      </w:r>
    </w:p>
    <w:p w:rsidR="00F24CDA" w:rsidRPr="002F2506" w:rsidRDefault="00F24CDA" w:rsidP="00F24CDA">
      <w:pPr>
        <w:autoSpaceDE w:val="0"/>
        <w:autoSpaceDN w:val="0"/>
        <w:adjustRightInd w:val="0"/>
        <w:ind w:left="900"/>
        <w:contextualSpacing/>
        <w:rPr>
          <w:b/>
        </w:rPr>
      </w:pP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ind w:left="142" w:firstLine="540"/>
        <w:jc w:val="both"/>
      </w:pPr>
      <w:r w:rsidRPr="002F2506">
        <w:rPr>
          <w:color w:val="000000"/>
        </w:rPr>
        <w:t xml:space="preserve">Настоящая </w:t>
      </w:r>
      <w:r w:rsidRPr="002F2506">
        <w:t xml:space="preserve">Подпрограмма разработана в соответствии с </w:t>
      </w:r>
      <w:r>
        <w:t xml:space="preserve">действующим законодательством. </w:t>
      </w:r>
      <w:r w:rsidRPr="002F2506">
        <w:t>Основная стратегическая цель преобразований, отраженная в настоящей Подпрограмме, заключается в формировании развитой системы дополнительного образования на территории муниципального района «Город Людиново и Людиновский район», обеспечивающей повышение доступности качественного дополнительного образования.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  <w:r w:rsidRPr="002F2506">
        <w:lastRenderedPageBreak/>
        <w:t>Выполнение программных мероприятий обеспечит позитивные изменения, направленные на более полную реализацию прав детей и подростков, повышение эффективности работы по профилактике асоциальных проявлений среди школьников, выявление большего числа одаренных детей в различных областях знаний и творческой деятельности.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  <w:r w:rsidRPr="002F2506">
        <w:t>Решение стратегической задачи совершенствования форм и методов социализации детей и молодежи, сохранения целостности системы дополнительного образования детей будет обеспечено по следующим основным направлениям: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  <w:r w:rsidRPr="002F2506">
        <w:t>- обновление содержания дополнительного образования, повышение уровня профессионального мастерства педагогических работников сферы дополнительного образования, выявление и распространение передового и инновационного опыта, эффективных форм и методов работы;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  <w:r w:rsidRPr="002F2506">
        <w:t>-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детей;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  <w:r w:rsidRPr="002F2506">
        <w:t>- педагогическая поддержка и развитие детского общественного движения, создание условий для участия обучающихся в социально значимой деятельности</w:t>
      </w:r>
    </w:p>
    <w:p w:rsidR="00F24CDA" w:rsidRPr="002F2506" w:rsidRDefault="00F24CDA" w:rsidP="00F24CDA">
      <w:pPr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center"/>
        <w:rPr>
          <w:b/>
        </w:rPr>
      </w:pPr>
    </w:p>
    <w:p w:rsidR="00F24CDA" w:rsidRPr="002F2506" w:rsidRDefault="00F24CDA" w:rsidP="00F24CDA">
      <w:pPr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2F2506">
        <w:rPr>
          <w:b/>
        </w:rPr>
        <w:t>2. Цели, задачи и индикаторы достижения целей и решения задач подпрограммы</w:t>
      </w:r>
    </w:p>
    <w:p w:rsidR="00F24CDA" w:rsidRPr="00A32125" w:rsidRDefault="00F24CDA" w:rsidP="00F24CDA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«Развитие </w:t>
      </w:r>
      <w:proofErr w:type="gramStart"/>
      <w:r>
        <w:rPr>
          <w:b/>
          <w:bCs/>
        </w:rPr>
        <w:t>дополнительного</w:t>
      </w:r>
      <w:proofErr w:type="gramEnd"/>
      <w:r>
        <w:rPr>
          <w:b/>
          <w:bCs/>
        </w:rPr>
        <w:t xml:space="preserve"> образования»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ind w:left="142" w:firstLine="720"/>
        <w:jc w:val="both"/>
      </w:pP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ind w:left="142" w:firstLine="540"/>
        <w:jc w:val="both"/>
      </w:pPr>
      <w:r w:rsidRPr="002F2506">
        <w:rPr>
          <w:b/>
        </w:rPr>
        <w:t>Цель подпрограммы</w:t>
      </w:r>
      <w:r w:rsidRPr="002F2506">
        <w:t xml:space="preserve"> - обеспечение доступности качественного дополнительного образования детей.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  <w:r w:rsidRPr="002F2506">
        <w:t xml:space="preserve">Достижение цели подпрограммы будет осуществляться через решение следующих </w:t>
      </w:r>
      <w:r w:rsidRPr="002F2506">
        <w:rPr>
          <w:b/>
        </w:rPr>
        <w:t>задач</w:t>
      </w:r>
      <w:r w:rsidRPr="002F2506">
        <w:t>: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  <w:r w:rsidRPr="002F2506">
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  <w:r w:rsidRPr="002F2506">
        <w:t>- создание механизмов мотивации педагогов к повышению качества работы и непрерывному профессиональному развитию.</w:t>
      </w:r>
    </w:p>
    <w:p w:rsidR="00F24CDA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  <w:r w:rsidRPr="002F2506">
        <w:t>Эффективность реализации подпрограммы будет ежегодно оцениваться на основании следующих показателей.</w:t>
      </w: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spacing w:before="220"/>
        <w:ind w:left="142" w:firstLine="540"/>
        <w:contextualSpacing/>
        <w:jc w:val="both"/>
      </w:pPr>
    </w:p>
    <w:p w:rsidR="00F24CDA" w:rsidRPr="002F2506" w:rsidRDefault="00F24CDA" w:rsidP="00F24CDA">
      <w:pPr>
        <w:tabs>
          <w:tab w:val="left" w:pos="142"/>
        </w:tabs>
        <w:autoSpaceDE w:val="0"/>
        <w:autoSpaceDN w:val="0"/>
        <w:adjustRightInd w:val="0"/>
        <w:ind w:left="142" w:firstLine="720"/>
        <w:jc w:val="center"/>
        <w:outlineLvl w:val="5"/>
        <w:rPr>
          <w:b/>
        </w:rPr>
      </w:pPr>
    </w:p>
    <w:p w:rsidR="00F24CDA" w:rsidRPr="002F2506" w:rsidRDefault="00F24CDA" w:rsidP="00F24CDA">
      <w:pPr>
        <w:autoSpaceDE w:val="0"/>
        <w:autoSpaceDN w:val="0"/>
        <w:adjustRightInd w:val="0"/>
        <w:ind w:left="426" w:firstLine="720"/>
        <w:jc w:val="center"/>
        <w:outlineLvl w:val="5"/>
        <w:rPr>
          <w:b/>
        </w:rPr>
      </w:pPr>
      <w:r w:rsidRPr="002F2506">
        <w:rPr>
          <w:b/>
        </w:rPr>
        <w:t>СВЕДЕНИЯ</w:t>
      </w:r>
    </w:p>
    <w:p w:rsidR="00F24CDA" w:rsidRPr="002F2506" w:rsidRDefault="00F24CDA" w:rsidP="00F24CDA">
      <w:pPr>
        <w:autoSpaceDE w:val="0"/>
        <w:autoSpaceDN w:val="0"/>
        <w:adjustRightInd w:val="0"/>
        <w:ind w:left="426" w:firstLine="720"/>
        <w:jc w:val="center"/>
        <w:outlineLvl w:val="5"/>
      </w:pPr>
      <w:r w:rsidRPr="002F2506">
        <w:rPr>
          <w:b/>
        </w:rPr>
        <w:t>об индикаторах подпрограммы и их значениях</w:t>
      </w:r>
    </w:p>
    <w:p w:rsidR="00F24CDA" w:rsidRPr="002F2506" w:rsidRDefault="00F24CDA" w:rsidP="00F24CDA">
      <w:pPr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827"/>
        <w:gridCol w:w="709"/>
        <w:gridCol w:w="623"/>
        <w:gridCol w:w="647"/>
        <w:gridCol w:w="647"/>
        <w:gridCol w:w="647"/>
        <w:gridCol w:w="894"/>
        <w:gridCol w:w="647"/>
        <w:gridCol w:w="629"/>
        <w:gridCol w:w="629"/>
      </w:tblGrid>
      <w:tr w:rsidR="00F24CDA" w:rsidRPr="002F2506" w:rsidTr="00F24CD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  <w:r w:rsidRPr="002F2506">
              <w:rPr>
                <w:sz w:val="20"/>
                <w:lang w:eastAsia="en-US"/>
              </w:rPr>
              <w:t xml:space="preserve">№№ </w:t>
            </w:r>
            <w:proofErr w:type="spellStart"/>
            <w:proofErr w:type="gramStart"/>
            <w:r w:rsidRPr="002F2506">
              <w:rPr>
                <w:sz w:val="20"/>
                <w:lang w:eastAsia="en-US"/>
              </w:rPr>
              <w:t>п</w:t>
            </w:r>
            <w:proofErr w:type="spellEnd"/>
            <w:proofErr w:type="gramEnd"/>
            <w:r w:rsidRPr="002F2506">
              <w:rPr>
                <w:sz w:val="20"/>
                <w:lang w:eastAsia="en-US"/>
              </w:rPr>
              <w:t>/</w:t>
            </w:r>
            <w:proofErr w:type="spellStart"/>
            <w:r w:rsidRPr="002F2506">
              <w:rPr>
                <w:sz w:val="20"/>
                <w:lang w:eastAsia="en-US"/>
              </w:rPr>
              <w:t>п</w:t>
            </w:r>
            <w:proofErr w:type="spellEnd"/>
          </w:p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lang w:eastAsia="en-US"/>
              </w:rPr>
            </w:pPr>
            <w:proofErr w:type="spellStart"/>
            <w:proofErr w:type="gramStart"/>
            <w:r w:rsidRPr="002F2506">
              <w:rPr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hanging="53"/>
              <w:jc w:val="center"/>
              <w:rPr>
                <w:sz w:val="20"/>
                <w:lang w:eastAsia="en-US"/>
              </w:rPr>
            </w:pPr>
            <w:r w:rsidRPr="002F2506">
              <w:rPr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  <w:proofErr w:type="spellStart"/>
            <w:r w:rsidRPr="002F2506">
              <w:rPr>
                <w:sz w:val="20"/>
                <w:lang w:eastAsia="en-US"/>
              </w:rPr>
              <w:t>ЕЕд</w:t>
            </w:r>
            <w:proofErr w:type="spellEnd"/>
            <w:r w:rsidRPr="002F2506">
              <w:rPr>
                <w:sz w:val="20"/>
                <w:lang w:eastAsia="en-US"/>
              </w:rPr>
              <w:t xml:space="preserve">. </w:t>
            </w:r>
            <w:proofErr w:type="spellStart"/>
            <w:r w:rsidRPr="002F2506">
              <w:rPr>
                <w:sz w:val="20"/>
                <w:lang w:eastAsia="en-US"/>
              </w:rPr>
              <w:t>измер</w:t>
            </w:r>
            <w:proofErr w:type="spellEnd"/>
            <w:r w:rsidRPr="002F2506">
              <w:rPr>
                <w:sz w:val="20"/>
                <w:lang w:eastAsia="en-US"/>
              </w:rPr>
              <w:t>.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  <w:r w:rsidRPr="002F2506">
              <w:rPr>
                <w:sz w:val="20"/>
                <w:lang w:eastAsia="en-US"/>
              </w:rPr>
              <w:t>Значение по годам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</w:p>
        </w:tc>
      </w:tr>
      <w:tr w:rsidR="00F24CDA" w:rsidRPr="002F2506" w:rsidTr="00F24CD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80" w:firstLine="1066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80" w:firstLine="1066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80" w:firstLine="1066"/>
              <w:rPr>
                <w:lang w:eastAsia="en-US"/>
              </w:rPr>
            </w:pP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  <w:r w:rsidRPr="002F2506">
              <w:rPr>
                <w:sz w:val="20"/>
                <w:lang w:eastAsia="en-US"/>
              </w:rPr>
              <w:t>Годы реализации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</w:p>
        </w:tc>
      </w:tr>
      <w:tr w:rsidR="00F24CDA" w:rsidRPr="002F2506" w:rsidTr="00F24CD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80" w:firstLine="1066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80" w:firstLine="1066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80" w:firstLine="1066"/>
              <w:rPr>
                <w:lang w:eastAsia="en-US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CB3CC9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907" w:right="-146" w:firstLine="904"/>
              <w:jc w:val="center"/>
              <w:rPr>
                <w:sz w:val="20"/>
                <w:lang w:eastAsia="en-US"/>
              </w:rPr>
            </w:pPr>
            <w:r w:rsidRPr="00CB3CC9">
              <w:rPr>
                <w:sz w:val="20"/>
                <w:lang w:eastAsia="en-US"/>
              </w:rPr>
              <w:t>20</w:t>
            </w: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CB3CC9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sz w:val="20"/>
                <w:lang w:eastAsia="en-US"/>
              </w:rPr>
            </w:pPr>
            <w:r w:rsidRPr="00CB3CC9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CB3CC9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sz w:val="20"/>
                <w:lang w:eastAsia="en-US"/>
              </w:rPr>
            </w:pPr>
            <w:r w:rsidRPr="00CB3CC9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CB3CC9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sz w:val="20"/>
                <w:lang w:eastAsia="en-US"/>
              </w:rPr>
            </w:pPr>
            <w:r w:rsidRPr="00CB3CC9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CB3CC9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sz w:val="20"/>
                <w:lang w:eastAsia="en-US"/>
              </w:rPr>
            </w:pPr>
            <w:r w:rsidRPr="00CB3CC9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CB3CC9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sz w:val="20"/>
                <w:lang w:eastAsia="en-US"/>
              </w:rPr>
            </w:pPr>
            <w:r w:rsidRPr="00CB3CC9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CB3CC9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sz w:val="20"/>
                <w:lang w:eastAsia="en-US"/>
              </w:rPr>
            </w:pPr>
            <w:r w:rsidRPr="00CB3CC9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02683F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54" w:firstLine="1066"/>
              <w:jc w:val="center"/>
              <w:rPr>
                <w:sz w:val="20"/>
                <w:highlight w:val="red"/>
                <w:lang w:eastAsia="en-US"/>
              </w:rPr>
            </w:pPr>
            <w:r w:rsidRPr="00CB3CC9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</w:p>
        </w:tc>
      </w:tr>
      <w:tr w:rsidR="00F24CDA" w:rsidRPr="002F2506" w:rsidTr="00F24CDA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  <w:r w:rsidRPr="002F2506">
              <w:rPr>
                <w:sz w:val="20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left="80" w:hanging="53"/>
              <w:contextualSpacing/>
              <w:jc w:val="both"/>
              <w:rPr>
                <w:sz w:val="20"/>
                <w:lang w:eastAsia="en-US"/>
              </w:rPr>
            </w:pPr>
            <w:r w:rsidRPr="002F2506">
              <w:rPr>
                <w:sz w:val="20"/>
                <w:szCs w:val="20"/>
              </w:rPr>
              <w:t xml:space="preserve">Удельный вес численности населения в возрасте 5 - 18 лет, охваченного дополнительным образованием, в общей численности населения в возрасте 5 - 18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  <w:r w:rsidRPr="002F2506">
              <w:rPr>
                <w:sz w:val="20"/>
                <w:lang w:eastAsia="en-US"/>
              </w:rPr>
              <w:t>%%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</w:t>
            </w:r>
          </w:p>
        </w:tc>
      </w:tr>
      <w:tr w:rsidR="00F24CDA" w:rsidRPr="002F2506" w:rsidTr="00F24CDA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ind w:left="80" w:hanging="53"/>
              <w:contextualSpacing/>
              <w:jc w:val="both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</w:rPr>
              <w:t>:</w:t>
            </w:r>
            <w:r w:rsidRPr="002F2506">
              <w:rPr>
                <w:sz w:val="20"/>
                <w:szCs w:val="20"/>
              </w:rPr>
              <w:t xml:space="preserve"> обучающи</w:t>
            </w:r>
            <w:r>
              <w:rPr>
                <w:sz w:val="20"/>
                <w:szCs w:val="20"/>
              </w:rPr>
              <w:t>еся</w:t>
            </w:r>
            <w:r w:rsidRPr="002F2506">
              <w:rPr>
                <w:sz w:val="20"/>
                <w:szCs w:val="20"/>
              </w:rPr>
              <w:t xml:space="preserve"> по </w:t>
            </w:r>
            <w:proofErr w:type="gramStart"/>
            <w:r w:rsidRPr="002F2506">
              <w:rPr>
                <w:sz w:val="20"/>
                <w:szCs w:val="20"/>
              </w:rPr>
              <w:t>дополнительным</w:t>
            </w:r>
            <w:proofErr w:type="gramEnd"/>
            <w:r w:rsidRPr="002F2506">
              <w:rPr>
                <w:sz w:val="20"/>
                <w:szCs w:val="20"/>
              </w:rPr>
              <w:t xml:space="preserve"> общеобразовательным программа естественнонаучной и технической направленности;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Default="00F24CDA" w:rsidP="00F24C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80" w:firstLine="1066"/>
              <w:jc w:val="center"/>
              <w:rPr>
                <w:sz w:val="20"/>
                <w:lang w:eastAsia="en-US"/>
              </w:rPr>
            </w:pPr>
            <w:r w:rsidRPr="002F2506">
              <w:rPr>
                <w:sz w:val="20"/>
                <w:lang w:eastAsia="en-US"/>
              </w:rPr>
              <w:t>%</w:t>
            </w:r>
          </w:p>
          <w:p w:rsidR="00F24CDA" w:rsidRPr="00A32125" w:rsidRDefault="00F24CDA" w:rsidP="00F24CD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autoSpaceDE w:val="0"/>
              <w:autoSpaceDN w:val="0"/>
              <w:adjustRightInd w:val="0"/>
              <w:spacing w:line="276" w:lineRule="auto"/>
              <w:ind w:left="-1022" w:firstLine="7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</w:tr>
    </w:tbl>
    <w:p w:rsidR="00F24CDA" w:rsidRPr="002F2506" w:rsidRDefault="00F24CDA" w:rsidP="00F24CDA">
      <w:pPr>
        <w:autoSpaceDE w:val="0"/>
        <w:autoSpaceDN w:val="0"/>
        <w:adjustRightInd w:val="0"/>
        <w:ind w:left="426"/>
        <w:outlineLvl w:val="3"/>
        <w:rPr>
          <w:b/>
          <w:sz w:val="26"/>
          <w:szCs w:val="26"/>
        </w:rPr>
      </w:pPr>
    </w:p>
    <w:p w:rsidR="00F24CDA" w:rsidRPr="002F2506" w:rsidRDefault="00F24CDA" w:rsidP="00F24CDA">
      <w:pPr>
        <w:autoSpaceDE w:val="0"/>
        <w:autoSpaceDN w:val="0"/>
        <w:adjustRightInd w:val="0"/>
        <w:ind w:left="426"/>
        <w:jc w:val="center"/>
        <w:outlineLvl w:val="3"/>
        <w:rPr>
          <w:b/>
        </w:rPr>
      </w:pPr>
      <w:r w:rsidRPr="002F2506">
        <w:rPr>
          <w:b/>
        </w:rPr>
        <w:t>3.Объем финансирования подпрограммы</w:t>
      </w:r>
    </w:p>
    <w:p w:rsidR="00F24CDA" w:rsidRPr="00A32125" w:rsidRDefault="00F24CDA" w:rsidP="00F24CDA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«Развитие </w:t>
      </w:r>
      <w:proofErr w:type="gramStart"/>
      <w:r>
        <w:rPr>
          <w:b/>
          <w:bCs/>
        </w:rPr>
        <w:t>дополнительного</w:t>
      </w:r>
      <w:proofErr w:type="gramEnd"/>
      <w:r>
        <w:rPr>
          <w:b/>
          <w:bCs/>
        </w:rPr>
        <w:t xml:space="preserve"> образования»</w:t>
      </w:r>
    </w:p>
    <w:p w:rsidR="00F24CDA" w:rsidRPr="002F2506" w:rsidRDefault="00F24CDA" w:rsidP="00F24CDA">
      <w:pPr>
        <w:autoSpaceDE w:val="0"/>
        <w:autoSpaceDN w:val="0"/>
        <w:adjustRightInd w:val="0"/>
        <w:ind w:left="426"/>
        <w:jc w:val="center"/>
        <w:rPr>
          <w:b/>
        </w:rPr>
      </w:pPr>
    </w:p>
    <w:p w:rsidR="00F24CDA" w:rsidRPr="002F2506" w:rsidRDefault="00F24CDA" w:rsidP="00F24CDA">
      <w:pPr>
        <w:autoSpaceDE w:val="0"/>
        <w:autoSpaceDN w:val="0"/>
        <w:adjustRightInd w:val="0"/>
        <w:ind w:left="426" w:right="-108" w:firstLine="567"/>
        <w:jc w:val="both"/>
      </w:pPr>
      <w:r w:rsidRPr="002F2506">
        <w:t xml:space="preserve">Финансирование мероприятий подпрограммы осуществляется за счет средств муниципального бюджета. </w:t>
      </w:r>
    </w:p>
    <w:p w:rsidR="00F24CDA" w:rsidRDefault="00F24CDA" w:rsidP="00F24CDA">
      <w:pPr>
        <w:autoSpaceDE w:val="0"/>
        <w:autoSpaceDN w:val="0"/>
        <w:adjustRightInd w:val="0"/>
        <w:ind w:left="426" w:right="-108" w:firstLine="567"/>
        <w:jc w:val="both"/>
      </w:pPr>
      <w:r w:rsidRPr="002F2506">
        <w:t>Объемы финансовых средств, направляемых на реализацию подпрограммы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</w:r>
    </w:p>
    <w:p w:rsidR="00F24CDA" w:rsidRPr="002F2506" w:rsidRDefault="00F24CDA" w:rsidP="00F24CDA">
      <w:pPr>
        <w:autoSpaceDE w:val="0"/>
        <w:autoSpaceDN w:val="0"/>
        <w:adjustRightInd w:val="0"/>
        <w:ind w:right="-108"/>
        <w:rPr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F24CDA" w:rsidRPr="002F2506" w:rsidTr="00F24CDA">
        <w:trPr>
          <w:trHeight w:val="4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DA" w:rsidRPr="002F2506" w:rsidRDefault="00F24CDA" w:rsidP="00F24CDA">
            <w:pPr>
              <w:ind w:right="-26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Объемы финансирования подпрограммы</w:t>
            </w:r>
            <w:r>
              <w:rPr>
                <w:sz w:val="20"/>
                <w:szCs w:val="20"/>
              </w:rPr>
              <w:t xml:space="preserve"> за счет бюджетных ассигнований</w:t>
            </w:r>
          </w:p>
          <w:p w:rsidR="00F24CDA" w:rsidRPr="002F2506" w:rsidRDefault="00F24CDA" w:rsidP="00F24CDA">
            <w:pPr>
              <w:ind w:left="426"/>
              <w:rPr>
                <w:sz w:val="20"/>
                <w:szCs w:val="20"/>
              </w:rPr>
            </w:pPr>
          </w:p>
          <w:p w:rsidR="00F24CDA" w:rsidRPr="002F2506" w:rsidRDefault="00F24CDA" w:rsidP="00F24CDA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DA" w:rsidRPr="002F2506" w:rsidRDefault="00F24CDA" w:rsidP="00F24CDA">
            <w:pPr>
              <w:ind w:right="-112"/>
              <w:rPr>
                <w:sz w:val="20"/>
                <w:szCs w:val="20"/>
              </w:rPr>
            </w:pPr>
          </w:p>
          <w:p w:rsidR="00F24CDA" w:rsidRPr="002F2506" w:rsidRDefault="00F24CDA" w:rsidP="00F24CDA">
            <w:pPr>
              <w:ind w:right="-112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DA" w:rsidRPr="002F2506" w:rsidRDefault="00F24CDA" w:rsidP="00F24CDA">
            <w:pPr>
              <w:ind w:left="34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Всего</w:t>
            </w:r>
          </w:p>
          <w:p w:rsidR="00F24CDA" w:rsidRPr="002F2506" w:rsidRDefault="00F24CDA" w:rsidP="00F24CDA">
            <w:pPr>
              <w:ind w:left="34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(тыс. 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4CDA" w:rsidRPr="002F2506" w:rsidRDefault="00F24CDA" w:rsidP="00F24CDA">
            <w:pPr>
              <w:ind w:left="426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DA" w:rsidRPr="002F2506" w:rsidRDefault="00F24CDA" w:rsidP="00F24CDA">
            <w:pPr>
              <w:ind w:left="426"/>
              <w:jc w:val="center"/>
              <w:rPr>
                <w:sz w:val="20"/>
                <w:szCs w:val="20"/>
              </w:rPr>
            </w:pPr>
          </w:p>
        </w:tc>
      </w:tr>
      <w:tr w:rsidR="00F24CDA" w:rsidRPr="002F2506" w:rsidTr="00F24CDA">
        <w:trPr>
          <w:trHeight w:val="3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A" w:rsidRPr="002F2506" w:rsidRDefault="00F24CDA" w:rsidP="00F24CD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24CDA" w:rsidRPr="002F2506" w:rsidTr="00F24CDA">
        <w:trPr>
          <w:trHeight w:val="32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right="-112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346122,2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44820,1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47129,1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47279,1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47329,1</w:t>
            </w:r>
          </w:p>
        </w:tc>
      </w:tr>
      <w:tr w:rsidR="00F24CDA" w:rsidRPr="002F2506" w:rsidTr="00F24CDA">
        <w:trPr>
          <w:trHeight w:val="10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DA" w:rsidRPr="002F2506" w:rsidRDefault="00F24CDA" w:rsidP="00F24CDA">
            <w:pPr>
              <w:ind w:right="-112"/>
              <w:jc w:val="center"/>
              <w:rPr>
                <w:sz w:val="20"/>
                <w:szCs w:val="20"/>
              </w:rPr>
            </w:pPr>
            <w:r w:rsidRPr="002F2506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346122,2</w:t>
            </w:r>
          </w:p>
        </w:tc>
        <w:tc>
          <w:tcPr>
            <w:tcW w:w="992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44820,1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47129,1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47279,1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47329,1</w:t>
            </w:r>
          </w:p>
        </w:tc>
      </w:tr>
    </w:tbl>
    <w:p w:rsidR="00F24CDA" w:rsidRPr="002F2506" w:rsidRDefault="00F24CDA" w:rsidP="00F24CDA">
      <w:pPr>
        <w:autoSpaceDE w:val="0"/>
        <w:autoSpaceDN w:val="0"/>
        <w:adjustRightInd w:val="0"/>
        <w:ind w:left="426" w:right="-108" w:firstLine="567"/>
        <w:jc w:val="both"/>
      </w:pPr>
      <w:r w:rsidRPr="002F2506">
        <w:t>Финансирование мероприятий подпрограммы осуществляется за счет средств муниципального бюджета. Объемы финансовых средств, направляемых на реализацию подпрограммы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</w:r>
    </w:p>
    <w:p w:rsidR="00F24CDA" w:rsidRPr="002F2506" w:rsidRDefault="00F24CDA" w:rsidP="00F24CDA">
      <w:pPr>
        <w:autoSpaceDE w:val="0"/>
        <w:autoSpaceDN w:val="0"/>
        <w:adjustRightInd w:val="0"/>
        <w:ind w:left="426" w:firstLine="540"/>
        <w:jc w:val="both"/>
      </w:pPr>
    </w:p>
    <w:p w:rsidR="00F24CDA" w:rsidRDefault="00F24CDA" w:rsidP="00F24CDA">
      <w:pPr>
        <w:autoSpaceDE w:val="0"/>
        <w:autoSpaceDN w:val="0"/>
        <w:adjustRightInd w:val="0"/>
        <w:ind w:left="426" w:firstLine="720"/>
        <w:jc w:val="center"/>
        <w:outlineLvl w:val="3"/>
        <w:rPr>
          <w:b/>
        </w:rPr>
      </w:pPr>
      <w:r w:rsidRPr="002F2506">
        <w:rPr>
          <w:b/>
        </w:rPr>
        <w:t>4. Механизм реализации подпрограммы</w:t>
      </w:r>
    </w:p>
    <w:p w:rsidR="00F24CDA" w:rsidRPr="00A32125" w:rsidRDefault="00F24CDA" w:rsidP="00F24CDA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        «Развитие </w:t>
      </w:r>
      <w:proofErr w:type="gramStart"/>
      <w:r>
        <w:rPr>
          <w:b/>
          <w:bCs/>
        </w:rPr>
        <w:t>дополнительного</w:t>
      </w:r>
      <w:proofErr w:type="gramEnd"/>
      <w:r>
        <w:rPr>
          <w:b/>
          <w:bCs/>
        </w:rPr>
        <w:t xml:space="preserve"> образования»</w:t>
      </w:r>
    </w:p>
    <w:p w:rsidR="00F24CDA" w:rsidRPr="002F2506" w:rsidRDefault="00F24CDA" w:rsidP="00F24CDA">
      <w:pPr>
        <w:autoSpaceDE w:val="0"/>
        <w:autoSpaceDN w:val="0"/>
        <w:adjustRightInd w:val="0"/>
        <w:ind w:left="426" w:firstLine="720"/>
        <w:jc w:val="center"/>
        <w:outlineLvl w:val="3"/>
        <w:rPr>
          <w:b/>
        </w:rPr>
      </w:pPr>
    </w:p>
    <w:p w:rsidR="00F24CDA" w:rsidRPr="002F2506" w:rsidRDefault="00F24CDA" w:rsidP="00F24CDA">
      <w:pPr>
        <w:autoSpaceDE w:val="0"/>
        <w:autoSpaceDN w:val="0"/>
        <w:adjustRightInd w:val="0"/>
        <w:ind w:left="426" w:firstLine="540"/>
        <w:jc w:val="both"/>
      </w:pPr>
      <w:r w:rsidRPr="002F2506">
        <w:t xml:space="preserve">Механизм реализации подпрограммы определяется отделом образования администрации </w:t>
      </w:r>
      <w:proofErr w:type="gramStart"/>
      <w:r w:rsidRPr="002F2506">
        <w:t>муниципального</w:t>
      </w:r>
      <w:proofErr w:type="gramEnd"/>
      <w:r w:rsidRPr="002F2506">
        <w:t xml:space="preserve"> района «Город Людиново и Людиновский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«Город Людиново и Людиновский район», обеспечивающие выполнение настоящей Подпрограммы в соответствии с действующим законодательством.</w:t>
      </w:r>
    </w:p>
    <w:p w:rsidR="00F24CDA" w:rsidRPr="002F2506" w:rsidRDefault="00F24CDA" w:rsidP="00F24CDA">
      <w:pPr>
        <w:autoSpaceDE w:val="0"/>
        <w:autoSpaceDN w:val="0"/>
        <w:adjustRightInd w:val="0"/>
        <w:spacing w:before="220"/>
        <w:ind w:left="426" w:firstLine="540"/>
        <w:contextualSpacing/>
        <w:jc w:val="both"/>
      </w:pPr>
      <w:r w:rsidRPr="002F2506">
        <w:t xml:space="preserve">Общее руководство, контроль и мониторинг за ходом реализации подпрограммы осуществляет заведующий отделом образования администрации </w:t>
      </w:r>
      <w:proofErr w:type="gramStart"/>
      <w:r w:rsidRPr="002F2506">
        <w:t>муниципального</w:t>
      </w:r>
      <w:proofErr w:type="gramEnd"/>
      <w:r w:rsidRPr="002F2506">
        <w:t xml:space="preserve"> района «Город Людиново и Людиновский район».</w:t>
      </w:r>
    </w:p>
    <w:p w:rsidR="00F24CDA" w:rsidRPr="002F2506" w:rsidRDefault="00F24CDA" w:rsidP="00F24CDA">
      <w:pPr>
        <w:autoSpaceDE w:val="0"/>
        <w:autoSpaceDN w:val="0"/>
        <w:adjustRightInd w:val="0"/>
        <w:spacing w:before="220"/>
        <w:ind w:left="426" w:firstLine="540"/>
        <w:contextualSpacing/>
        <w:jc w:val="both"/>
      </w:pPr>
      <w:r w:rsidRPr="002F2506">
        <w:t>Ответственным за реализацию мероприятий подпрограммы является:</w:t>
      </w:r>
    </w:p>
    <w:p w:rsidR="00F24CDA" w:rsidRPr="002F2506" w:rsidRDefault="00F24CDA" w:rsidP="00F24CDA">
      <w:pPr>
        <w:autoSpaceDE w:val="0"/>
        <w:autoSpaceDN w:val="0"/>
        <w:adjustRightInd w:val="0"/>
        <w:spacing w:before="220"/>
        <w:ind w:left="426" w:firstLine="540"/>
        <w:contextualSpacing/>
        <w:jc w:val="both"/>
      </w:pPr>
      <w:r w:rsidRPr="002F2506">
        <w:t>- отдел мониторинга;</w:t>
      </w:r>
    </w:p>
    <w:p w:rsidR="00F24CDA" w:rsidRPr="002F2506" w:rsidRDefault="00F24CDA" w:rsidP="00F24CDA">
      <w:pPr>
        <w:autoSpaceDE w:val="0"/>
        <w:autoSpaceDN w:val="0"/>
        <w:adjustRightInd w:val="0"/>
        <w:spacing w:before="220"/>
        <w:ind w:left="426" w:firstLine="540"/>
        <w:contextualSpacing/>
        <w:jc w:val="both"/>
      </w:pPr>
      <w:r w:rsidRPr="002F2506">
        <w:t>- информационно-методический отдел;</w:t>
      </w:r>
    </w:p>
    <w:p w:rsidR="00F24CDA" w:rsidRPr="002F2506" w:rsidRDefault="00F24CDA" w:rsidP="00F24CDA">
      <w:pPr>
        <w:autoSpaceDE w:val="0"/>
        <w:autoSpaceDN w:val="0"/>
        <w:adjustRightInd w:val="0"/>
        <w:spacing w:before="220"/>
        <w:ind w:left="426" w:firstLine="540"/>
        <w:contextualSpacing/>
        <w:jc w:val="both"/>
      </w:pPr>
      <w:r w:rsidRPr="002F2506">
        <w:t xml:space="preserve">- отдел бухгалтерского учета и </w:t>
      </w:r>
      <w:proofErr w:type="gramStart"/>
      <w:r w:rsidRPr="002F2506">
        <w:t>административной</w:t>
      </w:r>
      <w:proofErr w:type="gramEnd"/>
      <w:r w:rsidRPr="002F2506">
        <w:t xml:space="preserve"> работы.</w:t>
      </w:r>
    </w:p>
    <w:p w:rsidR="00F24CDA" w:rsidRDefault="00F24CDA" w:rsidP="00F24CDA">
      <w:pPr>
        <w:ind w:left="426"/>
      </w:pPr>
      <w:r w:rsidRPr="002F2506">
        <w:t>Начальники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</w:t>
      </w:r>
      <w:r>
        <w:t>нные организации.</w:t>
      </w:r>
    </w:p>
    <w:p w:rsidR="00F24CDA" w:rsidRDefault="00F24CDA" w:rsidP="00F24CDA">
      <w:pPr>
        <w:ind w:left="426"/>
      </w:pPr>
    </w:p>
    <w:p w:rsidR="00F24CDA" w:rsidRDefault="00F24CDA" w:rsidP="00F24CDA">
      <w:pPr>
        <w:ind w:left="426"/>
      </w:pPr>
    </w:p>
    <w:p w:rsidR="00F24CDA" w:rsidRDefault="00F24CDA" w:rsidP="00F24CDA">
      <w:pPr>
        <w:ind w:left="426"/>
      </w:pPr>
    </w:p>
    <w:p w:rsidR="00F24CDA" w:rsidRDefault="00F24CDA" w:rsidP="00F24CD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24CDA" w:rsidRPr="00A32125" w:rsidRDefault="00F24CDA" w:rsidP="00F24CD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32125">
        <w:rPr>
          <w:b/>
        </w:rPr>
        <w:lastRenderedPageBreak/>
        <w:t xml:space="preserve">5.Перечень основных мероприятий подпрограммы  </w:t>
      </w:r>
    </w:p>
    <w:p w:rsidR="00F24CDA" w:rsidRPr="00A32125" w:rsidRDefault="00F24CDA" w:rsidP="00F24CDA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«Развитие </w:t>
      </w:r>
      <w:proofErr w:type="gramStart"/>
      <w:r>
        <w:rPr>
          <w:b/>
          <w:bCs/>
        </w:rPr>
        <w:t>дополнительного</w:t>
      </w:r>
      <w:proofErr w:type="gramEnd"/>
      <w:r>
        <w:rPr>
          <w:b/>
          <w:bCs/>
        </w:rPr>
        <w:t xml:space="preserve"> образования»</w:t>
      </w:r>
    </w:p>
    <w:p w:rsidR="00F24CDA" w:rsidRPr="00A32125" w:rsidRDefault="00F24CDA" w:rsidP="00F24CDA">
      <w:pPr>
        <w:autoSpaceDE w:val="0"/>
        <w:autoSpaceDN w:val="0"/>
        <w:adjustRightInd w:val="0"/>
        <w:rPr>
          <w:b/>
        </w:rPr>
      </w:pPr>
    </w:p>
    <w:p w:rsidR="00F24CDA" w:rsidRPr="00A32125" w:rsidRDefault="00F24CDA" w:rsidP="00F24CDA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1985"/>
        <w:gridCol w:w="1559"/>
        <w:gridCol w:w="1843"/>
      </w:tblGrid>
      <w:tr w:rsidR="00F24CDA" w:rsidRPr="00A32125" w:rsidTr="00F24CDA">
        <w:tc>
          <w:tcPr>
            <w:tcW w:w="817" w:type="dxa"/>
          </w:tcPr>
          <w:p w:rsidR="00F24CDA" w:rsidRPr="00A32125" w:rsidRDefault="00F24CDA" w:rsidP="00F24CDA">
            <w:pPr>
              <w:jc w:val="center"/>
              <w:rPr>
                <w:b/>
              </w:rPr>
            </w:pPr>
            <w:r w:rsidRPr="00A32125">
              <w:rPr>
                <w:b/>
              </w:rPr>
              <w:t>№</w:t>
            </w:r>
            <w:proofErr w:type="spellStart"/>
            <w:proofErr w:type="gramStart"/>
            <w:r w:rsidRPr="00A32125">
              <w:rPr>
                <w:b/>
              </w:rPr>
              <w:t>п</w:t>
            </w:r>
            <w:proofErr w:type="spellEnd"/>
            <w:proofErr w:type="gramEnd"/>
            <w:r w:rsidRPr="00A32125">
              <w:rPr>
                <w:b/>
              </w:rPr>
              <w:t>/</w:t>
            </w:r>
            <w:proofErr w:type="spellStart"/>
            <w:r w:rsidRPr="00A32125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F24CDA" w:rsidRPr="00A32125" w:rsidRDefault="00F24CDA" w:rsidP="00F24CDA">
            <w:pPr>
              <w:jc w:val="center"/>
              <w:rPr>
                <w:b/>
              </w:rPr>
            </w:pPr>
            <w:r w:rsidRPr="00A32125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F24CDA" w:rsidRPr="00A32125" w:rsidRDefault="00F24CDA" w:rsidP="00F24CDA">
            <w:pPr>
              <w:jc w:val="center"/>
              <w:rPr>
                <w:b/>
              </w:rPr>
            </w:pPr>
            <w:r w:rsidRPr="00A32125">
              <w:rPr>
                <w:b/>
              </w:rPr>
              <w:t>Сроки реализации</w:t>
            </w:r>
          </w:p>
        </w:tc>
        <w:tc>
          <w:tcPr>
            <w:tcW w:w="1985" w:type="dxa"/>
          </w:tcPr>
          <w:p w:rsidR="00F24CDA" w:rsidRPr="00A32125" w:rsidRDefault="00F24CDA" w:rsidP="00F24CDA">
            <w:pPr>
              <w:jc w:val="center"/>
              <w:rPr>
                <w:b/>
              </w:rPr>
            </w:pPr>
            <w:r w:rsidRPr="00A32125">
              <w:rPr>
                <w:b/>
              </w:rPr>
              <w:t>Участник подпрограммы</w:t>
            </w:r>
          </w:p>
        </w:tc>
        <w:tc>
          <w:tcPr>
            <w:tcW w:w="1559" w:type="dxa"/>
          </w:tcPr>
          <w:p w:rsidR="00F24CDA" w:rsidRPr="00A32125" w:rsidRDefault="00F24CDA" w:rsidP="00F24CDA">
            <w:pPr>
              <w:jc w:val="center"/>
              <w:rPr>
                <w:b/>
              </w:rPr>
            </w:pPr>
            <w:r w:rsidRPr="00A32125">
              <w:rPr>
                <w:b/>
              </w:rPr>
              <w:t>Источники финансирования</w:t>
            </w:r>
          </w:p>
        </w:tc>
        <w:tc>
          <w:tcPr>
            <w:tcW w:w="1843" w:type="dxa"/>
          </w:tcPr>
          <w:p w:rsidR="00F24CDA" w:rsidRPr="00A32125" w:rsidRDefault="00F24CDA" w:rsidP="00F24CDA">
            <w:pPr>
              <w:jc w:val="center"/>
              <w:rPr>
                <w:b/>
              </w:rPr>
            </w:pPr>
            <w:r w:rsidRPr="00A32125">
              <w:rPr>
                <w:b/>
              </w:rPr>
              <w:t>Принадлежность мероприятия к проекту (название проекта)</w:t>
            </w:r>
          </w:p>
        </w:tc>
      </w:tr>
      <w:tr w:rsidR="00F24CDA" w:rsidRPr="00A32125" w:rsidTr="00F24CDA">
        <w:tc>
          <w:tcPr>
            <w:tcW w:w="817" w:type="dxa"/>
          </w:tcPr>
          <w:p w:rsidR="00F24CDA" w:rsidRPr="00A32125" w:rsidRDefault="00F24CDA" w:rsidP="00F24CDA">
            <w:pPr>
              <w:jc w:val="center"/>
            </w:pPr>
            <w:r w:rsidRPr="00A32125">
              <w:t>1</w:t>
            </w:r>
          </w:p>
        </w:tc>
        <w:tc>
          <w:tcPr>
            <w:tcW w:w="2268" w:type="dxa"/>
          </w:tcPr>
          <w:p w:rsidR="00F24CDA" w:rsidRPr="00A32125" w:rsidRDefault="00F24CDA" w:rsidP="00F24CDA">
            <w:pPr>
              <w:jc w:val="both"/>
            </w:pPr>
            <w:r w:rsidRPr="00A32125">
              <w:t xml:space="preserve">Обеспечение деятельности (оказание услуг) муниципальных учреждений </w:t>
            </w:r>
            <w:proofErr w:type="gramStart"/>
            <w:r w:rsidRPr="00A32125">
              <w:t>дополнительного</w:t>
            </w:r>
            <w:proofErr w:type="gramEnd"/>
            <w:r w:rsidRPr="00A32125">
              <w:t xml:space="preserve"> образования</w:t>
            </w:r>
          </w:p>
        </w:tc>
        <w:tc>
          <w:tcPr>
            <w:tcW w:w="1559" w:type="dxa"/>
          </w:tcPr>
          <w:p w:rsidR="00F24CDA" w:rsidRPr="00A32125" w:rsidRDefault="00F24CDA" w:rsidP="00F24CDA">
            <w:pPr>
              <w:jc w:val="center"/>
            </w:pPr>
            <w:r>
              <w:t>2019-2026</w:t>
            </w:r>
          </w:p>
        </w:tc>
        <w:tc>
          <w:tcPr>
            <w:tcW w:w="1985" w:type="dxa"/>
          </w:tcPr>
          <w:p w:rsidR="00F24CDA" w:rsidRPr="00A32125" w:rsidRDefault="00F24CDA" w:rsidP="00F24CDA">
            <w:r w:rsidRPr="00A32125">
              <w:t xml:space="preserve">Отдел образования, образовательные организации </w:t>
            </w:r>
          </w:p>
          <w:p w:rsidR="00F24CDA" w:rsidRPr="00A32125" w:rsidRDefault="00F24CDA" w:rsidP="00F24CD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24CDA" w:rsidRPr="00A32125" w:rsidRDefault="00F24CDA" w:rsidP="00F24CDA">
            <w:r w:rsidRPr="00A32125">
              <w:t>Местный бюджет</w:t>
            </w:r>
          </w:p>
          <w:p w:rsidR="00F24CDA" w:rsidRPr="00A32125" w:rsidRDefault="00F24CDA" w:rsidP="00F24CDA">
            <w:pPr>
              <w:rPr>
                <w:b/>
              </w:rPr>
            </w:pPr>
          </w:p>
          <w:p w:rsidR="00F24CDA" w:rsidRPr="00A32125" w:rsidRDefault="00F24CDA" w:rsidP="00F24CDA">
            <w:pPr>
              <w:jc w:val="center"/>
              <w:rPr>
                <w:b/>
              </w:rPr>
            </w:pPr>
          </w:p>
          <w:p w:rsidR="00F24CDA" w:rsidRPr="00A32125" w:rsidRDefault="00F24CDA" w:rsidP="00F24CD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F24CDA" w:rsidRPr="00A32125" w:rsidRDefault="00F24CDA" w:rsidP="00F24CDA">
            <w:pPr>
              <w:jc w:val="center"/>
              <w:rPr>
                <w:b/>
              </w:rPr>
            </w:pPr>
          </w:p>
        </w:tc>
      </w:tr>
    </w:tbl>
    <w:p w:rsidR="00F24CDA" w:rsidRDefault="00F24CDA" w:rsidP="00F24CDA">
      <w:pPr>
        <w:ind w:left="426"/>
      </w:pPr>
    </w:p>
    <w:p w:rsidR="00F24CDA" w:rsidRDefault="00F24CDA" w:rsidP="00F24CDA">
      <w:pPr>
        <w:ind w:left="426"/>
      </w:pPr>
    </w:p>
    <w:p w:rsidR="00F24CDA" w:rsidRDefault="00F24CDA" w:rsidP="00F24CDA">
      <w:pPr>
        <w:ind w:left="426"/>
      </w:pPr>
    </w:p>
    <w:p w:rsidR="00C733C7" w:rsidRDefault="00C733C7" w:rsidP="00F24CDA">
      <w:pPr>
        <w:ind w:left="426"/>
        <w:sectPr w:rsidR="00C733C7" w:rsidSect="00F24CDA">
          <w:footerReference w:type="even" r:id="rId16"/>
          <w:footerReference w:type="default" r:id="rId17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F24CDA" w:rsidRPr="00A32125" w:rsidRDefault="00F24CDA" w:rsidP="00F24CDA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 w:rsidRPr="00A32125">
        <w:rPr>
          <w:b/>
          <w:bCs/>
        </w:rPr>
        <w:lastRenderedPageBreak/>
        <w:t>6.Перечень программных мероприятий подпрограммы</w:t>
      </w:r>
      <w:r>
        <w:rPr>
          <w:b/>
          <w:bCs/>
        </w:rPr>
        <w:t xml:space="preserve"> «Развитие дополнительного образования»</w:t>
      </w:r>
    </w:p>
    <w:p w:rsidR="00F24CDA" w:rsidRPr="00A32125" w:rsidRDefault="00F24CDA" w:rsidP="00F24CDA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2144"/>
        <w:gridCol w:w="1134"/>
        <w:gridCol w:w="1560"/>
        <w:gridCol w:w="1417"/>
        <w:gridCol w:w="1276"/>
        <w:gridCol w:w="850"/>
        <w:gridCol w:w="851"/>
        <w:gridCol w:w="850"/>
        <w:gridCol w:w="851"/>
        <w:gridCol w:w="850"/>
        <w:gridCol w:w="851"/>
        <w:gridCol w:w="851"/>
        <w:gridCol w:w="19"/>
        <w:gridCol w:w="9"/>
        <w:gridCol w:w="821"/>
      </w:tblGrid>
      <w:tr w:rsidR="00F24CDA" w:rsidRPr="00A32125" w:rsidTr="00F24CDA">
        <w:tc>
          <w:tcPr>
            <w:tcW w:w="516" w:type="dxa"/>
            <w:vMerge w:val="restart"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№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Сумма расходов, всего (тыс</w:t>
            </w:r>
            <w:proofErr w:type="gramStart"/>
            <w:r w:rsidRPr="00A32125">
              <w:rPr>
                <w:sz w:val="20"/>
                <w:szCs w:val="20"/>
              </w:rPr>
              <w:t>.р</w:t>
            </w:r>
            <w:proofErr w:type="gramEnd"/>
            <w:r w:rsidRPr="00A32125">
              <w:rPr>
                <w:sz w:val="20"/>
                <w:szCs w:val="20"/>
              </w:rPr>
              <w:t>уб.)</w:t>
            </w:r>
          </w:p>
        </w:tc>
        <w:tc>
          <w:tcPr>
            <w:tcW w:w="5973" w:type="dxa"/>
            <w:gridSpan w:val="8"/>
            <w:tcBorders>
              <w:right w:val="nil"/>
            </w:tcBorders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125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  <w:tc>
          <w:tcPr>
            <w:tcW w:w="830" w:type="dxa"/>
            <w:gridSpan w:val="2"/>
            <w:tcBorders>
              <w:left w:val="nil"/>
            </w:tcBorders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24CDA" w:rsidRPr="00A32125" w:rsidTr="00F24CDA">
        <w:tc>
          <w:tcPr>
            <w:tcW w:w="516" w:type="dxa"/>
            <w:vMerge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4CDA" w:rsidRPr="00A3212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C95BA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F24CDA" w:rsidRPr="00C95BA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4CDA" w:rsidRPr="00C95BA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24CDA" w:rsidRPr="00C95BA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24CDA" w:rsidRPr="00C95BA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24CDA" w:rsidRPr="00C95BA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24CDA" w:rsidRPr="00C95BA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49" w:type="dxa"/>
            <w:gridSpan w:val="3"/>
          </w:tcPr>
          <w:p w:rsidR="00F24CDA" w:rsidRPr="00C95BA5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2026</w:t>
            </w:r>
          </w:p>
        </w:tc>
      </w:tr>
      <w:tr w:rsidR="00F24CDA" w:rsidRPr="00D10E59" w:rsidTr="00F24CDA">
        <w:tc>
          <w:tcPr>
            <w:tcW w:w="516" w:type="dxa"/>
            <w:shd w:val="clear" w:color="auto" w:fill="auto"/>
          </w:tcPr>
          <w:p w:rsidR="00F24CDA" w:rsidRPr="00D10E59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>1.</w:t>
            </w:r>
          </w:p>
        </w:tc>
        <w:tc>
          <w:tcPr>
            <w:tcW w:w="13513" w:type="dxa"/>
            <w:gridSpan w:val="14"/>
            <w:tcBorders>
              <w:right w:val="nil"/>
            </w:tcBorders>
            <w:shd w:val="clear" w:color="auto" w:fill="auto"/>
          </w:tcPr>
          <w:p w:rsidR="00F24CDA" w:rsidRPr="00D10E59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E59">
              <w:rPr>
                <w:sz w:val="20"/>
                <w:szCs w:val="20"/>
              </w:rPr>
              <w:t xml:space="preserve">Обеспечение деятельности (оказание услуг) муниципальных учреждений </w:t>
            </w:r>
            <w:proofErr w:type="gramStart"/>
            <w:r w:rsidRPr="00D10E59">
              <w:rPr>
                <w:sz w:val="20"/>
                <w:szCs w:val="20"/>
              </w:rPr>
              <w:t>дополнительного</w:t>
            </w:r>
            <w:proofErr w:type="gramEnd"/>
            <w:r w:rsidRPr="00D10E59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821" w:type="dxa"/>
            <w:tcBorders>
              <w:left w:val="nil"/>
            </w:tcBorders>
          </w:tcPr>
          <w:p w:rsidR="00F24CDA" w:rsidRPr="00D10E59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24CDA" w:rsidRPr="00D10E59" w:rsidTr="00F24CDA">
        <w:trPr>
          <w:trHeight w:val="1246"/>
        </w:trPr>
        <w:tc>
          <w:tcPr>
            <w:tcW w:w="516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1.1</w:t>
            </w:r>
          </w:p>
        </w:tc>
        <w:tc>
          <w:tcPr>
            <w:tcW w:w="2144" w:type="dxa"/>
            <w:shd w:val="clear" w:color="auto" w:fill="auto"/>
          </w:tcPr>
          <w:p w:rsidR="00F24CDA" w:rsidRPr="00AC779B" w:rsidRDefault="00F24CDA" w:rsidP="00F24CDA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Содержание образовательных учреждений </w:t>
            </w:r>
            <w:proofErr w:type="gramStart"/>
            <w:r w:rsidRPr="00AC779B">
              <w:rPr>
                <w:sz w:val="16"/>
                <w:szCs w:val="16"/>
              </w:rPr>
              <w:t>дополнительного</w:t>
            </w:r>
            <w:proofErr w:type="gramEnd"/>
            <w:r w:rsidRPr="00AC779B">
              <w:rPr>
                <w:sz w:val="16"/>
                <w:szCs w:val="16"/>
              </w:rPr>
              <w:t xml:space="preserve"> образования</w:t>
            </w:r>
          </w:p>
          <w:p w:rsidR="00F24CDA" w:rsidRPr="00AC779B" w:rsidRDefault="00F24CDA" w:rsidP="00F24CDA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4CDA" w:rsidRPr="000B530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AC779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19</w:t>
            </w:r>
            <w:r w:rsidRPr="00AC779B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24CDA" w:rsidRPr="00A06826" w:rsidRDefault="00F24CDA" w:rsidP="00F24CDA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>
              <w:rPr>
                <w:sz w:val="14"/>
                <w:szCs w:val="16"/>
              </w:rPr>
              <w:t xml:space="preserve">ции </w:t>
            </w:r>
            <w:proofErr w:type="gramStart"/>
            <w:r>
              <w:rPr>
                <w:sz w:val="14"/>
                <w:szCs w:val="16"/>
              </w:rPr>
              <w:t>дополнительного</w:t>
            </w:r>
            <w:proofErr w:type="gramEnd"/>
            <w:r>
              <w:rPr>
                <w:sz w:val="14"/>
                <w:szCs w:val="16"/>
              </w:rPr>
              <w:t xml:space="preserve"> образования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346122,2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32047,3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39842,2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43563,7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44111,6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44820,1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47129,1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47279,1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47329,1</w:t>
            </w:r>
          </w:p>
        </w:tc>
      </w:tr>
      <w:tr w:rsidR="00F24CDA" w:rsidRPr="00D10E59" w:rsidTr="00F24CDA">
        <w:tc>
          <w:tcPr>
            <w:tcW w:w="516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1.2</w:t>
            </w:r>
          </w:p>
        </w:tc>
        <w:tc>
          <w:tcPr>
            <w:tcW w:w="2144" w:type="dxa"/>
            <w:shd w:val="clear" w:color="auto" w:fill="auto"/>
          </w:tcPr>
          <w:p w:rsidR="00F24CDA" w:rsidRPr="00AC779B" w:rsidRDefault="00F24CDA" w:rsidP="00F24CDA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Развитие системы учебно-исследовательских, научно-технических мероприятий в целях повышения мотивации обучающихся к получению дальнейшего профессионального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r w:rsidRPr="00154B0D">
              <w:rPr>
                <w:sz w:val="16"/>
                <w:szCs w:val="16"/>
              </w:rPr>
              <w:t>20</w:t>
            </w:r>
            <w:r w:rsidRPr="00154B0D">
              <w:rPr>
                <w:sz w:val="16"/>
                <w:szCs w:val="16"/>
                <w:lang w:val="en-US"/>
              </w:rPr>
              <w:t>19</w:t>
            </w:r>
            <w:r w:rsidRPr="00154B0D">
              <w:rPr>
                <w:sz w:val="16"/>
                <w:szCs w:val="16"/>
              </w:rPr>
              <w:t>-202</w:t>
            </w:r>
            <w:r w:rsidRPr="00154B0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24CDA" w:rsidRPr="00A06826" w:rsidRDefault="00F24CDA" w:rsidP="00F24CDA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>
              <w:rPr>
                <w:sz w:val="14"/>
                <w:szCs w:val="16"/>
              </w:rPr>
              <w:t xml:space="preserve">ции </w:t>
            </w:r>
            <w:proofErr w:type="gramStart"/>
            <w:r>
              <w:rPr>
                <w:sz w:val="14"/>
                <w:szCs w:val="16"/>
              </w:rPr>
              <w:t>дополнительного</w:t>
            </w:r>
            <w:proofErr w:type="gramEnd"/>
            <w:r>
              <w:rPr>
                <w:sz w:val="14"/>
                <w:szCs w:val="16"/>
              </w:rPr>
              <w:t xml:space="preserve"> образования</w:t>
            </w:r>
          </w:p>
        </w:tc>
        <w:tc>
          <w:tcPr>
            <w:tcW w:w="8666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A07358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30" w:type="dxa"/>
            <w:gridSpan w:val="2"/>
            <w:tcBorders>
              <w:left w:val="nil"/>
            </w:tcBorders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24CDA" w:rsidRPr="00D10E59" w:rsidTr="00F24CDA">
        <w:tc>
          <w:tcPr>
            <w:tcW w:w="516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1.3</w:t>
            </w:r>
          </w:p>
        </w:tc>
        <w:tc>
          <w:tcPr>
            <w:tcW w:w="214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Участие педагогов и руководителей учреждений дополнительного образования в семинарах, совещаниях, конференциях, чтениях и др. в целях транслирования передового педагогического опыта  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r w:rsidRPr="00154B0D">
              <w:rPr>
                <w:sz w:val="16"/>
                <w:szCs w:val="16"/>
              </w:rPr>
              <w:t>20</w:t>
            </w:r>
            <w:r w:rsidRPr="00154B0D">
              <w:rPr>
                <w:sz w:val="16"/>
                <w:szCs w:val="16"/>
                <w:lang w:val="en-US"/>
              </w:rPr>
              <w:t>19</w:t>
            </w:r>
            <w:r w:rsidRPr="00154B0D">
              <w:rPr>
                <w:sz w:val="16"/>
                <w:szCs w:val="16"/>
              </w:rPr>
              <w:t>-202</w:t>
            </w:r>
            <w:r w:rsidRPr="00154B0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24CDA" w:rsidRPr="00A06826" w:rsidRDefault="00F24CDA" w:rsidP="00F24CDA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 xml:space="preserve">Отдел образования, организации </w:t>
            </w:r>
            <w:proofErr w:type="gramStart"/>
            <w:r w:rsidRPr="00A06826">
              <w:rPr>
                <w:sz w:val="14"/>
                <w:szCs w:val="16"/>
              </w:rPr>
              <w:t>дополнительного</w:t>
            </w:r>
            <w:proofErr w:type="gramEnd"/>
            <w:r w:rsidRPr="00A06826">
              <w:rPr>
                <w:sz w:val="14"/>
                <w:szCs w:val="16"/>
              </w:rPr>
              <w:t xml:space="preserve"> образован</w:t>
            </w:r>
            <w:r>
              <w:rPr>
                <w:sz w:val="14"/>
                <w:szCs w:val="16"/>
              </w:rPr>
              <w:t>ия</w:t>
            </w:r>
          </w:p>
        </w:tc>
        <w:tc>
          <w:tcPr>
            <w:tcW w:w="8666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30" w:type="dxa"/>
            <w:gridSpan w:val="2"/>
            <w:tcBorders>
              <w:left w:val="nil"/>
            </w:tcBorders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24CDA" w:rsidRPr="00D10E59" w:rsidTr="00F24CDA">
        <w:tc>
          <w:tcPr>
            <w:tcW w:w="516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1.4</w:t>
            </w:r>
          </w:p>
        </w:tc>
        <w:tc>
          <w:tcPr>
            <w:tcW w:w="2144" w:type="dxa"/>
            <w:shd w:val="clear" w:color="auto" w:fill="auto"/>
          </w:tcPr>
          <w:p w:rsidR="00F24CDA" w:rsidRPr="00AC779B" w:rsidRDefault="00F24CDA" w:rsidP="00F24CD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r w:rsidRPr="00154B0D">
              <w:rPr>
                <w:sz w:val="16"/>
                <w:szCs w:val="16"/>
              </w:rPr>
              <w:t>20</w:t>
            </w:r>
            <w:r w:rsidRPr="00154B0D">
              <w:rPr>
                <w:sz w:val="16"/>
                <w:szCs w:val="16"/>
                <w:lang w:val="en-US"/>
              </w:rPr>
              <w:t>19</w:t>
            </w:r>
            <w:r w:rsidRPr="00154B0D">
              <w:rPr>
                <w:sz w:val="16"/>
                <w:szCs w:val="16"/>
              </w:rPr>
              <w:t>-202</w:t>
            </w:r>
            <w:r w:rsidRPr="00154B0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24CDA" w:rsidRPr="00A06826" w:rsidRDefault="00F24CDA" w:rsidP="00F24CDA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>
              <w:rPr>
                <w:sz w:val="14"/>
                <w:szCs w:val="16"/>
              </w:rPr>
              <w:t xml:space="preserve">ции </w:t>
            </w:r>
            <w:proofErr w:type="gramStart"/>
            <w:r>
              <w:rPr>
                <w:sz w:val="14"/>
                <w:szCs w:val="16"/>
              </w:rPr>
              <w:t>дополнительного</w:t>
            </w:r>
            <w:proofErr w:type="gramEnd"/>
            <w:r>
              <w:rPr>
                <w:sz w:val="14"/>
                <w:szCs w:val="16"/>
              </w:rPr>
              <w:t xml:space="preserve"> образования</w:t>
            </w:r>
          </w:p>
        </w:tc>
        <w:tc>
          <w:tcPr>
            <w:tcW w:w="8666" w:type="dxa"/>
            <w:gridSpan w:val="10"/>
            <w:tcBorders>
              <w:right w:val="nil"/>
            </w:tcBorders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7358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30" w:type="dxa"/>
            <w:gridSpan w:val="2"/>
            <w:tcBorders>
              <w:left w:val="nil"/>
            </w:tcBorders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24CDA" w:rsidRPr="00D10E59" w:rsidTr="00F24CDA">
        <w:tc>
          <w:tcPr>
            <w:tcW w:w="516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1.5</w:t>
            </w:r>
          </w:p>
        </w:tc>
        <w:tc>
          <w:tcPr>
            <w:tcW w:w="2144" w:type="dxa"/>
            <w:shd w:val="clear" w:color="auto" w:fill="auto"/>
          </w:tcPr>
          <w:p w:rsidR="00F24CDA" w:rsidRPr="00A06826" w:rsidRDefault="00F24CDA" w:rsidP="00F24CDA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 xml:space="preserve">Организация и проведение с </w:t>
            </w:r>
            <w:proofErr w:type="gramStart"/>
            <w:r w:rsidRPr="00A06826">
              <w:rPr>
                <w:sz w:val="15"/>
                <w:szCs w:val="15"/>
              </w:rPr>
              <w:t>обучающимися</w:t>
            </w:r>
            <w:proofErr w:type="gramEnd"/>
            <w:r w:rsidRPr="00A06826">
              <w:rPr>
                <w:sz w:val="15"/>
                <w:szCs w:val="15"/>
              </w:rPr>
              <w:t xml:space="preserve"> муниципальных мероприятий, способствующих повышению уровня гражданско-патриотического и духовно-нравственного воспитания подрастающего поколения:</w:t>
            </w:r>
          </w:p>
          <w:p w:rsidR="00F24CDA" w:rsidRPr="00A06826" w:rsidRDefault="00F24CDA" w:rsidP="00F24CDA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-кадетский бал;</w:t>
            </w:r>
          </w:p>
          <w:p w:rsidR="00F24CDA" w:rsidRPr="00A06826" w:rsidRDefault="00F24CDA" w:rsidP="00F24CDA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-день славянской культуры и письменности;</w:t>
            </w:r>
          </w:p>
          <w:p w:rsidR="00F24CDA" w:rsidRPr="00A06826" w:rsidRDefault="00F24CDA" w:rsidP="00F24CDA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 xml:space="preserve">-детский фестиваль прикладного творчества </w:t>
            </w:r>
            <w:r w:rsidRPr="00A06826">
              <w:rPr>
                <w:sz w:val="15"/>
                <w:szCs w:val="15"/>
              </w:rPr>
              <w:lastRenderedPageBreak/>
              <w:t>«Пасхальные символы»;</w:t>
            </w:r>
          </w:p>
          <w:p w:rsidR="00F24CDA" w:rsidRPr="00AC779B" w:rsidRDefault="00F24CDA" w:rsidP="00F24CDA">
            <w:pPr>
              <w:autoSpaceDE w:val="0"/>
              <w:autoSpaceDN w:val="0"/>
              <w:adjustRightInd w:val="0"/>
              <w:ind w:firstLine="50"/>
              <w:rPr>
                <w:sz w:val="16"/>
                <w:szCs w:val="16"/>
              </w:rPr>
            </w:pPr>
            <w:r w:rsidRPr="00A06826">
              <w:rPr>
                <w:sz w:val="15"/>
                <w:szCs w:val="15"/>
              </w:rPr>
              <w:t>- фестиваль детского творчества «Школьная весна»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r w:rsidRPr="00154B0D">
              <w:rPr>
                <w:sz w:val="16"/>
                <w:szCs w:val="16"/>
              </w:rPr>
              <w:lastRenderedPageBreak/>
              <w:t>20</w:t>
            </w:r>
            <w:r w:rsidRPr="00154B0D">
              <w:rPr>
                <w:sz w:val="16"/>
                <w:szCs w:val="16"/>
                <w:lang w:val="en-US"/>
              </w:rPr>
              <w:t>19</w:t>
            </w:r>
            <w:r w:rsidRPr="00154B0D">
              <w:rPr>
                <w:sz w:val="16"/>
                <w:szCs w:val="16"/>
              </w:rPr>
              <w:t>-202</w:t>
            </w:r>
            <w:r w:rsidRPr="00154B0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24CDA" w:rsidRPr="00A06826" w:rsidRDefault="00F24CDA" w:rsidP="00F24CDA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 xml:space="preserve">Отдел образования, организации </w:t>
            </w:r>
            <w:proofErr w:type="gramStart"/>
            <w:r w:rsidRPr="00A06826">
              <w:rPr>
                <w:sz w:val="14"/>
                <w:szCs w:val="16"/>
              </w:rPr>
              <w:t>дополнительного</w:t>
            </w:r>
            <w:proofErr w:type="gramEnd"/>
            <w:r w:rsidRPr="00A06826">
              <w:rPr>
                <w:sz w:val="14"/>
                <w:szCs w:val="16"/>
              </w:rPr>
              <w:t xml:space="preserve"> образования</w:t>
            </w:r>
          </w:p>
          <w:p w:rsidR="00F24CDA" w:rsidRPr="00A06826" w:rsidRDefault="00F24CDA" w:rsidP="00F24CD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276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3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24CDA" w:rsidRPr="00D10E59" w:rsidTr="00F24CDA">
        <w:tc>
          <w:tcPr>
            <w:tcW w:w="516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2144" w:type="dxa"/>
            <w:shd w:val="clear" w:color="auto" w:fill="auto"/>
          </w:tcPr>
          <w:p w:rsidR="00F24CDA" w:rsidRPr="00A06826" w:rsidRDefault="00F24CDA" w:rsidP="00F24CDA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 xml:space="preserve">Организация и проведение с </w:t>
            </w:r>
            <w:proofErr w:type="gramStart"/>
            <w:r w:rsidRPr="00A06826">
              <w:rPr>
                <w:sz w:val="15"/>
                <w:szCs w:val="15"/>
              </w:rPr>
              <w:t>обучающимися</w:t>
            </w:r>
            <w:proofErr w:type="gramEnd"/>
            <w:r w:rsidRPr="00A06826">
              <w:rPr>
                <w:sz w:val="15"/>
                <w:szCs w:val="15"/>
              </w:rPr>
              <w:t xml:space="preserve"> муниципальных мероприятий, направленных на развитие ученического самоуправления, формирование активной жизненной позиции:</w:t>
            </w:r>
          </w:p>
          <w:p w:rsidR="00F24CDA" w:rsidRPr="00A06826" w:rsidRDefault="00F24CDA" w:rsidP="00F24CDA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 конкурс «</w:t>
            </w:r>
            <w:proofErr w:type="spellStart"/>
            <w:proofErr w:type="gramStart"/>
            <w:r w:rsidRPr="00A06826">
              <w:rPr>
                <w:sz w:val="15"/>
                <w:szCs w:val="15"/>
              </w:rPr>
              <w:t>Я-лидер</w:t>
            </w:r>
            <w:proofErr w:type="spellEnd"/>
            <w:proofErr w:type="gramEnd"/>
            <w:r w:rsidRPr="00A06826">
              <w:rPr>
                <w:sz w:val="15"/>
                <w:szCs w:val="15"/>
              </w:rPr>
              <w:t>»</w:t>
            </w:r>
          </w:p>
          <w:p w:rsidR="00F24CDA" w:rsidRPr="00A06826" w:rsidRDefault="00F24CDA" w:rsidP="00F24CDA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 слет детских объединений</w:t>
            </w:r>
          </w:p>
          <w:p w:rsidR="00F24CDA" w:rsidRPr="00A06826" w:rsidRDefault="00F24CDA" w:rsidP="00F24CDA">
            <w:pPr>
              <w:autoSpaceDE w:val="0"/>
              <w:autoSpaceDN w:val="0"/>
              <w:adjustRightInd w:val="0"/>
              <w:ind w:left="-90" w:right="-77"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-муниципальный этап областного конкурса «Старшеклассник года» и т.д.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r w:rsidRPr="003E72B9">
              <w:rPr>
                <w:sz w:val="16"/>
                <w:szCs w:val="16"/>
              </w:rPr>
              <w:t>20</w:t>
            </w:r>
            <w:r w:rsidRPr="003E72B9">
              <w:rPr>
                <w:sz w:val="16"/>
                <w:szCs w:val="16"/>
                <w:lang w:val="en-US"/>
              </w:rPr>
              <w:t>19</w:t>
            </w:r>
            <w:r w:rsidRPr="003E72B9">
              <w:rPr>
                <w:sz w:val="16"/>
                <w:szCs w:val="16"/>
              </w:rPr>
              <w:t>-202</w:t>
            </w:r>
            <w:r w:rsidRPr="003E72B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24CDA" w:rsidRPr="00A06826" w:rsidRDefault="00F24CDA" w:rsidP="00F24CDA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 xml:space="preserve">Отдел образования, организации </w:t>
            </w:r>
            <w:proofErr w:type="gramStart"/>
            <w:r w:rsidRPr="00A06826">
              <w:rPr>
                <w:sz w:val="14"/>
                <w:szCs w:val="16"/>
              </w:rPr>
              <w:t>дополнительного</w:t>
            </w:r>
            <w:proofErr w:type="gramEnd"/>
            <w:r w:rsidRPr="00A06826">
              <w:rPr>
                <w:sz w:val="14"/>
                <w:szCs w:val="16"/>
              </w:rPr>
              <w:t xml:space="preserve"> образования</w:t>
            </w:r>
          </w:p>
          <w:p w:rsidR="00F24CDA" w:rsidRPr="00A06826" w:rsidRDefault="00F24CDA" w:rsidP="00F24CD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276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3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24CDA" w:rsidRPr="00D10E59" w:rsidTr="00F24CDA">
        <w:trPr>
          <w:trHeight w:val="1024"/>
        </w:trPr>
        <w:tc>
          <w:tcPr>
            <w:tcW w:w="516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1.7</w:t>
            </w:r>
          </w:p>
        </w:tc>
        <w:tc>
          <w:tcPr>
            <w:tcW w:w="2144" w:type="dxa"/>
            <w:shd w:val="clear" w:color="auto" w:fill="auto"/>
          </w:tcPr>
          <w:p w:rsidR="00F24CDA" w:rsidRPr="00AC779B" w:rsidRDefault="00F24CDA" w:rsidP="00F24CDA">
            <w:pPr>
              <w:autoSpaceDE w:val="0"/>
              <w:autoSpaceDN w:val="0"/>
              <w:adjustRightInd w:val="0"/>
              <w:ind w:left="-90" w:right="-77"/>
              <w:rPr>
                <w:sz w:val="16"/>
                <w:szCs w:val="16"/>
              </w:rPr>
            </w:pPr>
            <w:proofErr w:type="gramStart"/>
            <w:r w:rsidRPr="00AC779B">
              <w:rPr>
                <w:sz w:val="16"/>
                <w:szCs w:val="16"/>
              </w:rPr>
              <w:t>Участие обучающихся в региональных конкурсах:</w:t>
            </w:r>
            <w:proofErr w:type="gramEnd"/>
          </w:p>
          <w:p w:rsidR="00F24CDA" w:rsidRPr="00AC779B" w:rsidRDefault="00F24CDA" w:rsidP="00F24CDA">
            <w:pPr>
              <w:autoSpaceDE w:val="0"/>
              <w:autoSpaceDN w:val="0"/>
              <w:adjustRightInd w:val="0"/>
              <w:ind w:left="-90" w:right="-77"/>
              <w:rPr>
                <w:sz w:val="16"/>
                <w:szCs w:val="16"/>
              </w:rPr>
            </w:pPr>
            <w:proofErr w:type="gramStart"/>
            <w:r w:rsidRPr="00AC779B">
              <w:rPr>
                <w:sz w:val="16"/>
                <w:szCs w:val="16"/>
              </w:rPr>
              <w:t>(турнир «Что?</w:t>
            </w:r>
            <w:proofErr w:type="gramEnd"/>
            <w:r w:rsidRPr="00AC779B">
              <w:rPr>
                <w:sz w:val="16"/>
                <w:szCs w:val="16"/>
              </w:rPr>
              <w:t xml:space="preserve"> Где? Когда?»: турнир «На высоте»; «</w:t>
            </w:r>
            <w:proofErr w:type="gramStart"/>
            <w:r w:rsidRPr="00AC779B">
              <w:rPr>
                <w:sz w:val="16"/>
                <w:szCs w:val="16"/>
              </w:rPr>
              <w:t>Я-</w:t>
            </w:r>
            <w:proofErr w:type="gramEnd"/>
            <w:r w:rsidRPr="00AC779B">
              <w:rPr>
                <w:sz w:val="16"/>
                <w:szCs w:val="16"/>
              </w:rPr>
              <w:t xml:space="preserve"> лидер» и т.д.)</w:t>
            </w:r>
          </w:p>
        </w:tc>
        <w:tc>
          <w:tcPr>
            <w:tcW w:w="1134" w:type="dxa"/>
            <w:shd w:val="clear" w:color="auto" w:fill="auto"/>
          </w:tcPr>
          <w:p w:rsidR="00F24CDA" w:rsidRDefault="00F24CDA" w:rsidP="00F24CDA">
            <w:r w:rsidRPr="003E72B9">
              <w:rPr>
                <w:sz w:val="16"/>
                <w:szCs w:val="16"/>
              </w:rPr>
              <w:t>20</w:t>
            </w:r>
            <w:r w:rsidRPr="003E72B9">
              <w:rPr>
                <w:sz w:val="16"/>
                <w:szCs w:val="16"/>
                <w:lang w:val="en-US"/>
              </w:rPr>
              <w:t>19</w:t>
            </w:r>
            <w:r w:rsidRPr="003E72B9">
              <w:rPr>
                <w:sz w:val="16"/>
                <w:szCs w:val="16"/>
              </w:rPr>
              <w:t>-202</w:t>
            </w:r>
            <w:r w:rsidRPr="003E72B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24CDA" w:rsidRPr="00A06826" w:rsidRDefault="00F24CDA" w:rsidP="00F24CDA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>
              <w:rPr>
                <w:sz w:val="14"/>
                <w:szCs w:val="16"/>
              </w:rPr>
              <w:t xml:space="preserve">ции </w:t>
            </w:r>
            <w:proofErr w:type="gramStart"/>
            <w:r>
              <w:rPr>
                <w:sz w:val="14"/>
                <w:szCs w:val="16"/>
              </w:rPr>
              <w:t>дополнительного</w:t>
            </w:r>
            <w:proofErr w:type="gramEnd"/>
            <w:r>
              <w:rPr>
                <w:sz w:val="14"/>
                <w:szCs w:val="16"/>
              </w:rPr>
              <w:t xml:space="preserve"> образования</w:t>
            </w: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276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3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24CDA" w:rsidRPr="00D10E59" w:rsidTr="00F24CDA">
        <w:trPr>
          <w:trHeight w:val="360"/>
        </w:trPr>
        <w:tc>
          <w:tcPr>
            <w:tcW w:w="516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shd w:val="clear" w:color="auto" w:fill="auto"/>
          </w:tcPr>
          <w:p w:rsidR="00F24CDA" w:rsidRPr="00AC779B" w:rsidRDefault="00F24CDA" w:rsidP="00F24CDA">
            <w:pPr>
              <w:ind w:left="-90" w:right="-77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 xml:space="preserve"> 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F24CDA" w:rsidRPr="00AC779B" w:rsidRDefault="00F24CDA" w:rsidP="00F24CD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346 122,2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44820,1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47129,1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47279,1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47329,1</w:t>
            </w:r>
          </w:p>
        </w:tc>
      </w:tr>
      <w:tr w:rsidR="00F24CDA" w:rsidRPr="00D10E59" w:rsidTr="00F24CDA">
        <w:trPr>
          <w:trHeight w:val="465"/>
        </w:trPr>
        <w:tc>
          <w:tcPr>
            <w:tcW w:w="516" w:type="dxa"/>
            <w:shd w:val="clear" w:color="auto" w:fill="auto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shd w:val="clear" w:color="auto" w:fill="auto"/>
          </w:tcPr>
          <w:p w:rsidR="00F24CDA" w:rsidRPr="00AC779B" w:rsidRDefault="00F24CDA" w:rsidP="00F24CDA">
            <w:pPr>
              <w:ind w:left="-90" w:right="-77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бюджет МР</w:t>
            </w:r>
          </w:p>
          <w:p w:rsidR="00F24CDA" w:rsidRPr="00AC779B" w:rsidRDefault="00F24CDA" w:rsidP="00F24CDA">
            <w:pPr>
              <w:ind w:left="-90" w:right="-7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4CDA" w:rsidRPr="00AC779B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346 122,2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44111,6</w:t>
            </w:r>
          </w:p>
        </w:tc>
        <w:tc>
          <w:tcPr>
            <w:tcW w:w="850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44820,1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47129,1</w:t>
            </w:r>
          </w:p>
        </w:tc>
        <w:tc>
          <w:tcPr>
            <w:tcW w:w="851" w:type="dxa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47279,1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F24CDA" w:rsidRPr="00A07358" w:rsidRDefault="00F24CDA" w:rsidP="00F24CD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07358">
              <w:rPr>
                <w:b/>
                <w:sz w:val="16"/>
                <w:szCs w:val="16"/>
              </w:rPr>
              <w:t>47329,1</w:t>
            </w:r>
          </w:p>
        </w:tc>
      </w:tr>
    </w:tbl>
    <w:p w:rsidR="00F24CDA" w:rsidRPr="00D10E59" w:rsidRDefault="00F24CDA" w:rsidP="00F24CDA">
      <w:pPr>
        <w:ind w:left="426"/>
        <w:rPr>
          <w:sz w:val="20"/>
          <w:szCs w:val="20"/>
        </w:rPr>
      </w:pPr>
    </w:p>
    <w:p w:rsidR="00F24CDA" w:rsidRDefault="00F24CDA" w:rsidP="008A353C">
      <w:pPr>
        <w:pStyle w:val="a3"/>
        <w:rPr>
          <w:rFonts w:ascii="Times New Roman" w:hAnsi="Times New Roman"/>
          <w:szCs w:val="24"/>
        </w:rPr>
      </w:pPr>
    </w:p>
    <w:p w:rsidR="008A353C" w:rsidRDefault="008A353C" w:rsidP="008A353C">
      <w:pPr>
        <w:pStyle w:val="a3"/>
        <w:rPr>
          <w:rFonts w:ascii="Times New Roman" w:hAnsi="Times New Roman"/>
          <w:szCs w:val="24"/>
        </w:rPr>
      </w:pPr>
    </w:p>
    <w:p w:rsidR="008A353C" w:rsidRDefault="008A353C" w:rsidP="008A353C">
      <w:pPr>
        <w:pStyle w:val="a3"/>
        <w:rPr>
          <w:rFonts w:ascii="Times New Roman" w:hAnsi="Times New Roman"/>
          <w:szCs w:val="24"/>
        </w:rPr>
      </w:pPr>
    </w:p>
    <w:p w:rsidR="008A353C" w:rsidRDefault="008A353C" w:rsidP="008A353C">
      <w:pPr>
        <w:pStyle w:val="a3"/>
        <w:rPr>
          <w:rFonts w:ascii="Times New Roman" w:hAnsi="Times New Roman"/>
          <w:szCs w:val="24"/>
        </w:rPr>
      </w:pPr>
    </w:p>
    <w:p w:rsidR="008A353C" w:rsidRDefault="008A353C" w:rsidP="008A353C">
      <w:pPr>
        <w:pStyle w:val="a3"/>
        <w:rPr>
          <w:rFonts w:ascii="Times New Roman" w:hAnsi="Times New Roman"/>
          <w:szCs w:val="24"/>
        </w:rPr>
      </w:pPr>
    </w:p>
    <w:sectPr w:rsidR="008A353C" w:rsidSect="00C733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DA" w:rsidRDefault="00F24CDA" w:rsidP="00F24CD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F24CDA" w:rsidRDefault="00F24CDA" w:rsidP="00F24CD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DA" w:rsidRDefault="00F24CDA" w:rsidP="00F24CDA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ADB"/>
    <w:multiLevelType w:val="hybridMultilevel"/>
    <w:tmpl w:val="A8B0E4E2"/>
    <w:lvl w:ilvl="0" w:tplc="CC58E354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E8C"/>
    <w:multiLevelType w:val="hybridMultilevel"/>
    <w:tmpl w:val="8A72C07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3E78"/>
    <w:multiLevelType w:val="multilevel"/>
    <w:tmpl w:val="A148DEB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1ED6183"/>
    <w:multiLevelType w:val="multilevel"/>
    <w:tmpl w:val="73E487EC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A8305C"/>
    <w:multiLevelType w:val="hybridMultilevel"/>
    <w:tmpl w:val="A87AFAFC"/>
    <w:lvl w:ilvl="0" w:tplc="E5D6F1A4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5">
    <w:nsid w:val="1FBE68DE"/>
    <w:multiLevelType w:val="hybridMultilevel"/>
    <w:tmpl w:val="4CE41B6C"/>
    <w:lvl w:ilvl="0" w:tplc="68E6C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250C59"/>
    <w:multiLevelType w:val="hybridMultilevel"/>
    <w:tmpl w:val="C18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7009"/>
    <w:multiLevelType w:val="hybridMultilevel"/>
    <w:tmpl w:val="29D6794C"/>
    <w:lvl w:ilvl="0" w:tplc="3F4A4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AF4CBF"/>
    <w:multiLevelType w:val="multilevel"/>
    <w:tmpl w:val="C4C89F9E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color w:val="auto"/>
      </w:rPr>
    </w:lvl>
  </w:abstractNum>
  <w:abstractNum w:abstractNumId="11">
    <w:nsid w:val="7D476E5B"/>
    <w:multiLevelType w:val="hybridMultilevel"/>
    <w:tmpl w:val="7FEE71D0"/>
    <w:lvl w:ilvl="0" w:tplc="7E84F9F2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B3A"/>
    <w:rsid w:val="00467A77"/>
    <w:rsid w:val="008A353C"/>
    <w:rsid w:val="008B1B3A"/>
    <w:rsid w:val="00AE4562"/>
    <w:rsid w:val="00C733C7"/>
    <w:rsid w:val="00F2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шинопись"/>
    <w:rsid w:val="008A353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A35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A353C"/>
    <w:rPr>
      <w:b/>
      <w:bCs/>
    </w:rPr>
  </w:style>
  <w:style w:type="paragraph" w:customStyle="1" w:styleId="1">
    <w:name w:val="Абзац списка1"/>
    <w:basedOn w:val="a"/>
    <w:qFormat/>
    <w:rsid w:val="00F24CDA"/>
    <w:pPr>
      <w:ind w:left="720"/>
    </w:pPr>
    <w:rPr>
      <w:rFonts w:eastAsia="Calibri"/>
    </w:rPr>
  </w:style>
  <w:style w:type="paragraph" w:customStyle="1" w:styleId="ConsPlusCell">
    <w:name w:val="ConsPlusCell"/>
    <w:uiPriority w:val="99"/>
    <w:rsid w:val="00F24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0">
    <w:name w:val="Без интервала1"/>
    <w:rsid w:val="00F24CD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CDA"/>
    <w:pPr>
      <w:ind w:left="720"/>
    </w:pPr>
  </w:style>
  <w:style w:type="character" w:styleId="a6">
    <w:name w:val="Hyperlink"/>
    <w:rsid w:val="00F24CDA"/>
    <w:rPr>
      <w:strike w:val="0"/>
      <w:dstrike w:val="0"/>
      <w:color w:val="007AC9"/>
      <w:u w:val="none"/>
      <w:effect w:val="none"/>
    </w:rPr>
  </w:style>
  <w:style w:type="paragraph" w:styleId="a7">
    <w:name w:val="footer"/>
    <w:basedOn w:val="a"/>
    <w:link w:val="a8"/>
    <w:rsid w:val="00F24C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4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24CDA"/>
  </w:style>
  <w:style w:type="character" w:customStyle="1" w:styleId="aa">
    <w:name w:val="Текст выноски Знак"/>
    <w:basedOn w:val="a0"/>
    <w:link w:val="ab"/>
    <w:uiPriority w:val="99"/>
    <w:semiHidden/>
    <w:rsid w:val="00F24CD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24CDA"/>
    <w:rPr>
      <w:rFonts w:ascii="Tahoma" w:eastAsia="Calibri" w:hAnsi="Tahoma" w:cs="Tahoma"/>
      <w:sz w:val="16"/>
      <w:szCs w:val="16"/>
    </w:rPr>
  </w:style>
  <w:style w:type="paragraph" w:customStyle="1" w:styleId="2">
    <w:name w:val="Абзац списка2"/>
    <w:basedOn w:val="a"/>
    <w:qFormat/>
    <w:rsid w:val="00F24CDA"/>
    <w:pPr>
      <w:ind w:left="720"/>
    </w:pPr>
    <w:rPr>
      <w:rFonts w:eastAsia="Calibri"/>
    </w:rPr>
  </w:style>
  <w:style w:type="paragraph" w:customStyle="1" w:styleId="3">
    <w:name w:val="Абзац списка3"/>
    <w:basedOn w:val="a"/>
    <w:qFormat/>
    <w:rsid w:val="00F24CDA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ZNEC~1\AppData\Local\Temp\7zOC439721B\&#1043;&#1055;%207.11.docx" TargetMode="External"/><Relationship Id="rId13" Type="http://schemas.openxmlformats.org/officeDocument/2006/relationships/hyperlink" Target="file:///C:\Users\KUZNEC~1\AppData\Local\Temp\7zOC439721B\&#1043;&#1055;%207.11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UZNEC~1\AppData\Local\Temp\7zOC439721B\&#1043;&#1055;%207.11.docx" TargetMode="External"/><Relationship Id="rId12" Type="http://schemas.openxmlformats.org/officeDocument/2006/relationships/hyperlink" Target="file:///C:\Users\KUZNEC~1\AppData\Local\Temp\7zOC439721B\&#1043;&#1055;%207.11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file:///C:\Users\KUZNEC~1\AppData\Local\Temp\7zOC439721B\&#1043;&#1055;%207.11.docx" TargetMode="External"/><Relationship Id="rId11" Type="http://schemas.openxmlformats.org/officeDocument/2006/relationships/hyperlink" Target="file:///C:\Users\KUZNEC~1\AppData\Local\Temp\7zOC439721B\&#1043;&#1055;%207.11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C18EC4DEB475FEB84E81C53E5DCC88F0B39BD98F5053FABB1F4DA39ECDE4F5Av9K7G" TargetMode="External"/><Relationship Id="rId10" Type="http://schemas.openxmlformats.org/officeDocument/2006/relationships/hyperlink" Target="file:///C:\Users\KUZNEC~1\AppData\Local\Temp\7zOC439721B\&#1043;&#1055;%207.11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KUZNEC~1\AppData\Local\Temp\7zOC439721B\&#1043;&#1055;%207.11.docx" TargetMode="External"/><Relationship Id="rId14" Type="http://schemas.openxmlformats.org/officeDocument/2006/relationships/hyperlink" Target="file:///C:\Users\KUZNEC~1\AppData\Local\Temp\7zOC439721B\&#1043;&#1055;%207.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11325</Words>
  <Characters>64558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Пользователь Windows</cp:lastModifiedBy>
  <cp:revision>2</cp:revision>
  <dcterms:created xsi:type="dcterms:W3CDTF">2024-05-16T09:20:00Z</dcterms:created>
  <dcterms:modified xsi:type="dcterms:W3CDTF">2024-05-16T09:20:00Z</dcterms:modified>
</cp:coreProperties>
</file>