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CE" w:rsidRPr="003D3B5F" w:rsidRDefault="002C68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Приложение</w:t>
      </w:r>
      <w:r w:rsidR="005B65F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C68CE" w:rsidRDefault="00A9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C68CE" w:rsidRPr="003D3B5F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C68CE" w:rsidRPr="008F6504" w:rsidRDefault="005B65F1" w:rsidP="005B65F1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53E5">
        <w:rPr>
          <w:rFonts w:ascii="Times New Roman" w:hAnsi="Times New Roman" w:cs="Times New Roman"/>
          <w:sz w:val="24"/>
          <w:szCs w:val="24"/>
        </w:rPr>
        <w:t>о</w:t>
      </w:r>
      <w:r w:rsidR="002C68CE" w:rsidRPr="003D3B5F">
        <w:rPr>
          <w:rFonts w:ascii="Times New Roman" w:hAnsi="Times New Roman" w:cs="Times New Roman"/>
          <w:sz w:val="24"/>
          <w:szCs w:val="24"/>
        </w:rPr>
        <w:t>т</w:t>
      </w:r>
      <w:r w:rsidR="00201B8E">
        <w:rPr>
          <w:rFonts w:ascii="Times New Roman" w:hAnsi="Times New Roman" w:cs="Times New Roman"/>
          <w:sz w:val="24"/>
          <w:szCs w:val="24"/>
        </w:rPr>
        <w:t xml:space="preserve"> </w:t>
      </w:r>
      <w:r w:rsidR="00E32BC8" w:rsidRPr="00964DFB">
        <w:rPr>
          <w:rFonts w:ascii="Times New Roman" w:hAnsi="Times New Roman" w:cs="Times New Roman"/>
          <w:sz w:val="24"/>
          <w:szCs w:val="24"/>
        </w:rPr>
        <w:t>___________</w:t>
      </w:r>
      <w:r w:rsidR="002C68CE" w:rsidRPr="00964DFB">
        <w:rPr>
          <w:rFonts w:ascii="Times New Roman" w:hAnsi="Times New Roman" w:cs="Times New Roman"/>
          <w:sz w:val="24"/>
          <w:szCs w:val="24"/>
        </w:rPr>
        <w:t xml:space="preserve"> г.</w:t>
      </w:r>
      <w:r w:rsidR="002C68CE" w:rsidRPr="003D3B5F">
        <w:rPr>
          <w:rFonts w:ascii="Times New Roman" w:hAnsi="Times New Roman" w:cs="Times New Roman"/>
          <w:sz w:val="24"/>
          <w:szCs w:val="24"/>
        </w:rPr>
        <w:t xml:space="preserve"> </w:t>
      </w:r>
      <w:r w:rsidR="001E4986">
        <w:rPr>
          <w:rFonts w:ascii="Times New Roman" w:hAnsi="Times New Roman" w:cs="Times New Roman"/>
          <w:sz w:val="24"/>
          <w:szCs w:val="24"/>
        </w:rPr>
        <w:t>№</w:t>
      </w:r>
      <w:r w:rsidR="00E32BC8" w:rsidRPr="00964DFB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2C68CE" w:rsidRPr="003D3B5F" w:rsidRDefault="002C68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3D3B5F">
        <w:rPr>
          <w:rFonts w:ascii="Times New Roman" w:hAnsi="Times New Roman" w:cs="Times New Roman"/>
          <w:sz w:val="24"/>
          <w:szCs w:val="24"/>
        </w:rPr>
        <w:t>ПАСПОРТ</w:t>
      </w:r>
    </w:p>
    <w:p w:rsidR="002C68CE" w:rsidRPr="003D3B5F" w:rsidRDefault="002C68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муниципальной программы "Совершенствование системы</w:t>
      </w:r>
    </w:p>
    <w:p w:rsidR="002C68CE" w:rsidRPr="003D3B5F" w:rsidRDefault="002C68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гидротехнических сооружений на территории Людиновского</w:t>
      </w:r>
    </w:p>
    <w:p w:rsidR="002C68CE" w:rsidRPr="003D3B5F" w:rsidRDefault="00A95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2C68CE" w:rsidRPr="003D3B5F">
        <w:rPr>
          <w:rFonts w:ascii="Times New Roman" w:hAnsi="Times New Roman" w:cs="Times New Roman"/>
          <w:sz w:val="24"/>
          <w:szCs w:val="24"/>
        </w:rPr>
        <w:t>"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970"/>
        <w:gridCol w:w="765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970" w:type="dxa"/>
          </w:tcPr>
          <w:p w:rsidR="0073269E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жилищно-коммунальное предприятие "Болва".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и 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 администрации муниципального района "Город Людиново и Людиновский район"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безопасной эксплуатации гидротехнических сооружений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- Повышение эксплуатационной надежности гидротехнических сооружений (далее - ГТС) путем их приведения в безопасное техническое состояние;</w:t>
            </w:r>
          </w:p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эффективной эксплуатации гидротехнических сооружений муниципального района "Город Людиново и Людиновский район"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5. Подпрограммы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DB1449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>6. Индикаторы муниципальной программы</w:t>
            </w:r>
          </w:p>
        </w:tc>
        <w:tc>
          <w:tcPr>
            <w:tcW w:w="970" w:type="dxa"/>
          </w:tcPr>
          <w:p w:rsidR="0073269E" w:rsidRPr="00DB1449" w:rsidRDefault="0073269E" w:rsidP="00DB1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DB1449" w:rsidRDefault="0073269E" w:rsidP="00DB1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>- количество ГТС с пониженным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безопасности;</w:t>
            </w: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69E" w:rsidRPr="00DB1449" w:rsidRDefault="0073269E" w:rsidP="00DB1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>- уровень аварийности гидротехнических сооружений (отношение количества аварий к общему количеству гидротехнических сооружений, находящихся на территории района)</w:t>
            </w:r>
          </w:p>
        </w:tc>
      </w:tr>
      <w:tr w:rsidR="0073269E" w:rsidRPr="003D3B5F" w:rsidTr="0073269E">
        <w:tc>
          <w:tcPr>
            <w:tcW w:w="2438" w:type="dxa"/>
            <w:tcBorders>
              <w:bottom w:val="single" w:sz="4" w:space="0" w:color="auto"/>
            </w:tcBorders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муниципальной программы</w:t>
            </w:r>
          </w:p>
        </w:tc>
        <w:tc>
          <w:tcPr>
            <w:tcW w:w="970" w:type="dxa"/>
          </w:tcPr>
          <w:p w:rsidR="0073269E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2025г.г.</w:t>
            </w:r>
          </w:p>
        </w:tc>
      </w:tr>
      <w:tr w:rsidR="0073269E" w:rsidRPr="003D3B5F" w:rsidTr="00570023">
        <w:tc>
          <w:tcPr>
            <w:tcW w:w="2438" w:type="dxa"/>
            <w:vMerge w:val="restart"/>
            <w:tcBorders>
              <w:bottom w:val="single" w:sz="4" w:space="0" w:color="auto"/>
            </w:tcBorders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735" w:type="dxa"/>
            <w:gridSpan w:val="2"/>
            <w:vMerge w:val="restart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  <w:tc>
          <w:tcPr>
            <w:tcW w:w="5811" w:type="dxa"/>
            <w:gridSpan w:val="7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3269E" w:rsidRPr="003D3B5F" w:rsidTr="00570023"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269E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32BC8" w:rsidRPr="003D3B5F" w:rsidTr="00570023">
        <w:trPr>
          <w:cantSplit/>
          <w:trHeight w:val="1688"/>
        </w:trPr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E32BC8" w:rsidRPr="003D3B5F" w:rsidRDefault="00E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E32BC8" w:rsidRPr="003D3B5F" w:rsidRDefault="00E3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35 138</w:t>
            </w:r>
          </w:p>
        </w:tc>
        <w:tc>
          <w:tcPr>
            <w:tcW w:w="850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2 726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5 045</w:t>
            </w:r>
          </w:p>
        </w:tc>
        <w:tc>
          <w:tcPr>
            <w:tcW w:w="850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3 213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4 503</w:t>
            </w:r>
          </w:p>
        </w:tc>
        <w:tc>
          <w:tcPr>
            <w:tcW w:w="850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5 817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  <w:tc>
          <w:tcPr>
            <w:tcW w:w="708" w:type="dxa"/>
          </w:tcPr>
          <w:p w:rsidR="00E32BC8" w:rsidRPr="00286175" w:rsidRDefault="00E32BC8" w:rsidP="0063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  <w:tr w:rsidR="00E32BC8" w:rsidRPr="00286175" w:rsidTr="00570023">
        <w:trPr>
          <w:cantSplit/>
          <w:trHeight w:val="1582"/>
        </w:trPr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E32BC8" w:rsidRPr="003D3B5F" w:rsidRDefault="00E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E32BC8" w:rsidRPr="003D3B5F" w:rsidRDefault="00E3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35 138</w:t>
            </w:r>
          </w:p>
        </w:tc>
        <w:tc>
          <w:tcPr>
            <w:tcW w:w="850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2 726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5 045</w:t>
            </w:r>
          </w:p>
        </w:tc>
        <w:tc>
          <w:tcPr>
            <w:tcW w:w="850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3 213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4 503</w:t>
            </w:r>
          </w:p>
        </w:tc>
        <w:tc>
          <w:tcPr>
            <w:tcW w:w="850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5 817</w:t>
            </w:r>
          </w:p>
        </w:tc>
        <w:tc>
          <w:tcPr>
            <w:tcW w:w="851" w:type="dxa"/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  <w:tc>
          <w:tcPr>
            <w:tcW w:w="708" w:type="dxa"/>
          </w:tcPr>
          <w:p w:rsidR="00E32BC8" w:rsidRPr="00286175" w:rsidRDefault="00E32BC8" w:rsidP="0063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</w:tbl>
    <w:p w:rsidR="00BF1CCA" w:rsidRDefault="00BF1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19C" w:rsidRDefault="004801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68CE" w:rsidRPr="00B26A41" w:rsidRDefault="0061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1.  Х</w:t>
      </w:r>
      <w:r w:rsidR="002C68CE" w:rsidRPr="00B26A41">
        <w:rPr>
          <w:rFonts w:ascii="Times New Roman" w:hAnsi="Times New Roman" w:cs="Times New Roman"/>
          <w:b/>
          <w:sz w:val="24"/>
          <w:szCs w:val="24"/>
        </w:rPr>
        <w:t>арактеристика сферы реализации муниципальной</w:t>
      </w:r>
    </w:p>
    <w:p w:rsidR="002C68CE" w:rsidRPr="00B26A41" w:rsidRDefault="002C68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На территории муниципального района "Город Людиново и Людиновский район" расположено 7 гидротехнических сооружений (далее - ГТС). Это: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оз. Ломпадь (р. Неполодь), полный объем - 30 млн.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Ясенок в д. Черный Поток, полный объем - 414,56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Ясенок в с. Букань, полный объем - 513,0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Сектец в д. Котовичи, полный объем - 619,0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Нелюбке в д. Савино, полный объем - 586,0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Теребке в д. Голосиловке, полный объем - 310,0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Неполодь в г. Людинове ("Нижнее" озеро), полный проектный объем - 3,15 млн. куб. м, в настоящий момент водохранилище спущено.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Наиболее крупным водным объектом является водохранилище оз. Ломпадь на реке Неполоть (860 га). Гидротехническое сооружение на оз. Ломпадь было введено в эксплуатацию в 1950 году, имеет объем около 30 млн. м куб. воды. Гидроузел зарегистрирован в Российском регистре ГТС N 10040т207000042. Назначение: водоснабжение населения, предприятий, объектов соцкультбыта г. Людинова, рыборазведение.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В состав гидротехнических сооружений Людиновского водохранилища входят: Людиновский гидроузел, включающий в себя земляную плотину и железобетонный водосброс;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Людиновское водохранилище.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Земляная плотина (построена в период закладки водохранилища в 1732 году) конструктивно делится на три части: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правобережная плотина;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русловая плотина;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левобережная плотина.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Плотина грунтовая, высота от 8 до 10 метров, длина 800 метров. Ширина по гребню колеблется от 15 до 30 метров. Отметка гребня плотины в русловой части 182,96-184,12. Верховой откос закреплен каменными набросками, низовой откос закреплен посевом трав.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Водозаборное сооружение открытого типа с широким порогом, семипролетный, шесть рабочих пролетов, седьмой используется для водосбора. Затворы металлические, каждый из 2-х частей (рабочий и ремонтный). Подъемный механизм затворов - портальный кран с электродвигателем. Водосборный тракт в виде быстротока с многоступенчатым перепадом. Водозабор - металлические трубы.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Пропускная способность водосброса составляет 286 куб. м/сек. Водосброс по фронту имеет длину 25,9 м, разделен бычками 0,7 на 7 пролетов по 3,05 м каждый.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Режим регулирования сезонный.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 xml:space="preserve">В период с мая 2005 года по октябрь 2008 года на гидроузле были проведены работы по капитальному ремонту объекта ГТС. </w:t>
      </w:r>
      <w:r w:rsidR="00A80AC1">
        <w:rPr>
          <w:rFonts w:ascii="Times New Roman" w:hAnsi="Times New Roman" w:cs="Times New Roman"/>
          <w:sz w:val="24"/>
          <w:szCs w:val="24"/>
        </w:rPr>
        <w:t>В 2020</w:t>
      </w:r>
      <w:r w:rsidRPr="003D3B5F">
        <w:rPr>
          <w:rFonts w:ascii="Times New Roman" w:hAnsi="Times New Roman" w:cs="Times New Roman"/>
          <w:sz w:val="24"/>
          <w:szCs w:val="24"/>
        </w:rPr>
        <w:t xml:space="preserve"> году проведено преддекларационное обследование объекта ГТС</w:t>
      </w:r>
      <w:r w:rsidR="00964DFB">
        <w:rPr>
          <w:rFonts w:ascii="Times New Roman" w:hAnsi="Times New Roman" w:cs="Times New Roman"/>
          <w:sz w:val="24"/>
          <w:szCs w:val="24"/>
        </w:rPr>
        <w:t>.</w:t>
      </w:r>
      <w:r w:rsidRPr="003D3B5F">
        <w:rPr>
          <w:rFonts w:ascii="Times New Roman" w:hAnsi="Times New Roman" w:cs="Times New Roman"/>
          <w:sz w:val="24"/>
          <w:szCs w:val="24"/>
        </w:rPr>
        <w:t xml:space="preserve"> </w:t>
      </w:r>
      <w:r w:rsidR="00964DFB">
        <w:rPr>
          <w:rFonts w:ascii="Times New Roman" w:hAnsi="Times New Roman" w:cs="Times New Roman"/>
          <w:sz w:val="24"/>
          <w:szCs w:val="24"/>
        </w:rPr>
        <w:t>В 2022 году разрабатона</w:t>
      </w:r>
      <w:r w:rsidR="00A80AC1">
        <w:rPr>
          <w:rFonts w:ascii="Times New Roman" w:hAnsi="Times New Roman" w:cs="Times New Roman"/>
          <w:sz w:val="24"/>
          <w:szCs w:val="24"/>
        </w:rPr>
        <w:t xml:space="preserve"> </w:t>
      </w:r>
      <w:r w:rsidRPr="003D3B5F">
        <w:rPr>
          <w:rFonts w:ascii="Times New Roman" w:hAnsi="Times New Roman" w:cs="Times New Roman"/>
          <w:sz w:val="24"/>
          <w:szCs w:val="24"/>
        </w:rPr>
        <w:t xml:space="preserve"> новая декларация бе</w:t>
      </w:r>
      <w:r w:rsidR="00A80AC1">
        <w:rPr>
          <w:rFonts w:ascii="Times New Roman" w:hAnsi="Times New Roman" w:cs="Times New Roman"/>
          <w:sz w:val="24"/>
          <w:szCs w:val="24"/>
        </w:rPr>
        <w:t>зопасности объекта ГТС. В рамках муниципального контракта ОАО «СГСТУ ВИОГЕМ» г. Белгород разраб</w:t>
      </w:r>
      <w:r w:rsidR="00B66492">
        <w:rPr>
          <w:rFonts w:ascii="Times New Roman" w:hAnsi="Times New Roman" w:cs="Times New Roman"/>
          <w:sz w:val="24"/>
          <w:szCs w:val="24"/>
        </w:rPr>
        <w:t>отана</w:t>
      </w:r>
      <w:r w:rsidR="00A80AC1">
        <w:rPr>
          <w:rFonts w:ascii="Times New Roman" w:hAnsi="Times New Roman" w:cs="Times New Roman"/>
          <w:sz w:val="24"/>
          <w:szCs w:val="24"/>
        </w:rPr>
        <w:t xml:space="preserve"> проектная документация по объекту: «Реконструкция гидротехнических сооружений Людиновского водохранилища. Этап 1. Восстановление дренажной системы и контрольно-измерительной аппаратуры (КИА) гидротехнических сооружений </w:t>
      </w:r>
      <w:r w:rsidR="00A80A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0AC1" w:rsidRPr="00230C96">
        <w:rPr>
          <w:rFonts w:ascii="Times New Roman" w:hAnsi="Times New Roman" w:cs="Times New Roman"/>
          <w:sz w:val="24"/>
          <w:szCs w:val="24"/>
        </w:rPr>
        <w:t xml:space="preserve"> </w:t>
      </w:r>
      <w:r w:rsidR="00A80AC1">
        <w:rPr>
          <w:rFonts w:ascii="Times New Roman" w:hAnsi="Times New Roman" w:cs="Times New Roman"/>
          <w:sz w:val="24"/>
          <w:szCs w:val="24"/>
        </w:rPr>
        <w:t>класса, Людиновского в</w:t>
      </w:r>
      <w:r w:rsidR="00B66492">
        <w:rPr>
          <w:rFonts w:ascii="Times New Roman" w:hAnsi="Times New Roman" w:cs="Times New Roman"/>
          <w:sz w:val="24"/>
          <w:szCs w:val="24"/>
        </w:rPr>
        <w:t xml:space="preserve">одохранилища </w:t>
      </w:r>
      <w:r w:rsidR="00B66492">
        <w:rPr>
          <w:rFonts w:ascii="Times New Roman" w:hAnsi="Times New Roman" w:cs="Times New Roman"/>
          <w:sz w:val="24"/>
          <w:szCs w:val="24"/>
        </w:rPr>
        <w:lastRenderedPageBreak/>
        <w:t>Калужской области».</w:t>
      </w:r>
      <w:r w:rsidR="00A80AC1">
        <w:rPr>
          <w:rFonts w:ascii="Times New Roman" w:hAnsi="Times New Roman" w:cs="Times New Roman"/>
          <w:sz w:val="24"/>
          <w:szCs w:val="24"/>
        </w:rPr>
        <w:t xml:space="preserve"> </w:t>
      </w:r>
      <w:r w:rsidRPr="003D3B5F">
        <w:rPr>
          <w:rFonts w:ascii="Times New Roman" w:hAnsi="Times New Roman" w:cs="Times New Roman"/>
          <w:sz w:val="24"/>
          <w:szCs w:val="24"/>
        </w:rPr>
        <w:t xml:space="preserve">На территории Людиновского района Калужской области существует 7 </w:t>
      </w:r>
      <w:r w:rsidR="00B66492">
        <w:rPr>
          <w:rFonts w:ascii="Times New Roman" w:hAnsi="Times New Roman" w:cs="Times New Roman"/>
          <w:sz w:val="24"/>
          <w:szCs w:val="24"/>
        </w:rPr>
        <w:t xml:space="preserve">гидротехнических сооружений, </w:t>
      </w:r>
      <w:r w:rsidRPr="003D3B5F">
        <w:rPr>
          <w:rFonts w:ascii="Times New Roman" w:hAnsi="Times New Roman" w:cs="Times New Roman"/>
          <w:sz w:val="24"/>
          <w:szCs w:val="24"/>
        </w:rPr>
        <w:t>в</w:t>
      </w:r>
      <w:r w:rsidR="00B66492">
        <w:rPr>
          <w:rFonts w:ascii="Times New Roman" w:hAnsi="Times New Roman" w:cs="Times New Roman"/>
          <w:sz w:val="24"/>
          <w:szCs w:val="24"/>
        </w:rPr>
        <w:t>несенных</w:t>
      </w:r>
      <w:r w:rsidRPr="003D3B5F">
        <w:rPr>
          <w:rFonts w:ascii="Times New Roman" w:hAnsi="Times New Roman" w:cs="Times New Roman"/>
          <w:sz w:val="24"/>
          <w:szCs w:val="24"/>
        </w:rPr>
        <w:t xml:space="preserve"> в реестр гидротехнических сооружений, которые в настоящий момент используются для водоснабжения, рыборазведения, орошения территорий, хозяйственно-бытовых и противопожарных целей.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За последние годы эксплуатации гидроузлов на большинстве из них образовалось большое количество локальных повреждений и дефектов. Практически все сооружения нуждаются в проведении ремонтных работ различной степени капитальности, на некоторых из них отсутствует постоянный надзор за гидросооружениями. Спад производства практически во всех сферах экономики 90-х годов прошлого века привел к тому, что предприятия, на балансе которых находились гидротехнические сооружения, не имели возможности выделять достаточно средств не только на ремонт гидросооружений, но и на их нормальную эксплуатацию.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Все эти факторы привели к необходимости передачи гидротехнических сооружений на баланс муниципальных образований и выделения значительного количества денежных средств для выполнения мероприятий по обеспечению нормативного содержания и эксплуатации гидротехнических сооружений в целях уменьшения риска причинения вреда жизни, здоровью населения, имуществу физических и юридических лиц.</w:t>
      </w:r>
    </w:p>
    <w:p w:rsidR="002C68CE" w:rsidRPr="003D3B5F" w:rsidRDefault="002C68CE" w:rsidP="005229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B26A41" w:rsidRDefault="002C68CE" w:rsidP="0052295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2. Цели, задачи и индикаторы достижения целей и решения</w:t>
      </w:r>
    </w:p>
    <w:p w:rsidR="002C68CE" w:rsidRPr="00B26A41" w:rsidRDefault="002C68CE" w:rsidP="005229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задач муниципальной программы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Цель муниципальной программы: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создание условий для безопасной эксплуатации ГТС.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повышение эксплуатационной надежности гидротехнических сооружений путем их приведения в безопасное техническое состояние;</w:t>
      </w:r>
    </w:p>
    <w:p w:rsidR="002C68CE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обеспечение эффективной эксплуатации гидротехнических сооружений, находящихся в собственности Людиновского района.</w:t>
      </w:r>
    </w:p>
    <w:p w:rsidR="00A80AC1" w:rsidRDefault="00A80A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СВЕДЕНИЯ</w:t>
      </w:r>
    </w:p>
    <w:p w:rsidR="002C68CE" w:rsidRPr="003D3B5F" w:rsidRDefault="002C68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 значениях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8"/>
        <w:gridCol w:w="709"/>
        <w:gridCol w:w="992"/>
        <w:gridCol w:w="850"/>
        <w:gridCol w:w="851"/>
        <w:gridCol w:w="850"/>
        <w:gridCol w:w="709"/>
        <w:gridCol w:w="988"/>
        <w:gridCol w:w="713"/>
        <w:gridCol w:w="992"/>
      </w:tblGrid>
      <w:tr w:rsidR="005C556E" w:rsidRPr="005C556E" w:rsidTr="005C556E">
        <w:tc>
          <w:tcPr>
            <w:tcW w:w="566" w:type="dxa"/>
            <w:vMerge w:val="restart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8" w:type="dxa"/>
            <w:vMerge w:val="restart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709" w:type="dxa"/>
            <w:vMerge w:val="restart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45" w:type="dxa"/>
            <w:gridSpan w:val="8"/>
          </w:tcPr>
          <w:p w:rsidR="005C556E" w:rsidRPr="005C556E" w:rsidRDefault="005C55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6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73269E" w:rsidRPr="003D3B5F" w:rsidTr="00EE4E82">
        <w:tc>
          <w:tcPr>
            <w:tcW w:w="566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3269E" w:rsidRPr="003D3B5F" w:rsidRDefault="0073269E" w:rsidP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5953" w:type="dxa"/>
            <w:gridSpan w:val="7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5C556E" w:rsidRPr="003D3B5F" w:rsidTr="005C556E">
        <w:tc>
          <w:tcPr>
            <w:tcW w:w="566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6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8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3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C556E" w:rsidRPr="003D3B5F" w:rsidTr="005C556E">
        <w:tc>
          <w:tcPr>
            <w:tcW w:w="566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Количество ГТС с пониженным уровнем безопасности</w:t>
            </w:r>
          </w:p>
        </w:tc>
        <w:tc>
          <w:tcPr>
            <w:tcW w:w="709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992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556E" w:rsidRPr="003D3B5F" w:rsidRDefault="0073269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556E" w:rsidRPr="003D3B5F" w:rsidRDefault="0073269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56E" w:rsidRPr="003D3B5F" w:rsidTr="005C556E">
        <w:tc>
          <w:tcPr>
            <w:tcW w:w="566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Уровень аварийности ГТС (как отношение количества аварий к общему количеству ГТС)</w:t>
            </w:r>
          </w:p>
        </w:tc>
        <w:tc>
          <w:tcPr>
            <w:tcW w:w="709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 w:rsidRPr="003D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 w:rsidRPr="003D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2BC8" w:rsidRDefault="00E32BC8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32BC8" w:rsidRDefault="00E32BC8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32BC8" w:rsidRDefault="00E32BC8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32BC8" w:rsidRDefault="00E32BC8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32BC8" w:rsidRDefault="00E32BC8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32BC8" w:rsidRDefault="00E32BC8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4DFB" w:rsidRDefault="00964DFB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26A09" w:rsidRPr="00626A09" w:rsidRDefault="00626A09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6A09">
        <w:rPr>
          <w:rFonts w:ascii="Times New Roman" w:hAnsi="Times New Roman" w:cs="Times New Roman"/>
          <w:b/>
          <w:sz w:val="24"/>
          <w:szCs w:val="24"/>
        </w:rPr>
        <w:lastRenderedPageBreak/>
        <w:t>3.  О</w:t>
      </w:r>
      <w:r w:rsidR="002C68CE" w:rsidRPr="00626A09">
        <w:rPr>
          <w:rFonts w:ascii="Times New Roman" w:hAnsi="Times New Roman" w:cs="Times New Roman"/>
          <w:b/>
          <w:sz w:val="24"/>
          <w:szCs w:val="24"/>
        </w:rPr>
        <w:t>бъем фин</w:t>
      </w:r>
      <w:r w:rsidRPr="00626A09">
        <w:rPr>
          <w:rFonts w:ascii="Times New Roman" w:hAnsi="Times New Roman" w:cs="Times New Roman"/>
          <w:b/>
          <w:sz w:val="24"/>
          <w:szCs w:val="24"/>
        </w:rPr>
        <w:t>ансирования</w:t>
      </w:r>
      <w:r w:rsidR="002C68CE" w:rsidRPr="00626A0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626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A09" w:rsidRDefault="00626A09" w:rsidP="00626A0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6A09" w:rsidRPr="003D3B5F" w:rsidRDefault="00626A09" w:rsidP="00626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осуществляется за счет средств бюджета </w:t>
      </w:r>
      <w:r w:rsidR="00BF1CCA">
        <w:rPr>
          <w:rFonts w:ascii="Times New Roman" w:hAnsi="Times New Roman" w:cs="Times New Roman"/>
          <w:sz w:val="24"/>
          <w:szCs w:val="24"/>
        </w:rPr>
        <w:t>муниципального района и областного бюджета.</w:t>
      </w:r>
    </w:p>
    <w:p w:rsidR="002C68CE" w:rsidRPr="003D3B5F" w:rsidRDefault="00626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 xml:space="preserve"> </w:t>
      </w:r>
      <w:r w:rsidR="002C68CE" w:rsidRPr="003D3B5F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34"/>
        <w:gridCol w:w="1134"/>
        <w:gridCol w:w="1134"/>
        <w:gridCol w:w="1134"/>
        <w:gridCol w:w="1276"/>
        <w:gridCol w:w="1134"/>
        <w:gridCol w:w="1134"/>
        <w:gridCol w:w="1134"/>
      </w:tblGrid>
      <w:tr w:rsidR="008134DA" w:rsidRPr="003D3B5F" w:rsidTr="00B66492">
        <w:tc>
          <w:tcPr>
            <w:tcW w:w="1480" w:type="dxa"/>
            <w:vMerge w:val="restart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7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134DA" w:rsidRPr="003D3B5F" w:rsidTr="00B66492">
        <w:tc>
          <w:tcPr>
            <w:tcW w:w="1480" w:type="dxa"/>
            <w:vMerge/>
          </w:tcPr>
          <w:p w:rsidR="008134DA" w:rsidRPr="003D3B5F" w:rsidRDefault="0081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4DA" w:rsidRPr="003D3B5F" w:rsidRDefault="0081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4DA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2BC8" w:rsidRPr="003D3B5F" w:rsidTr="00B66492">
        <w:tc>
          <w:tcPr>
            <w:tcW w:w="1480" w:type="dxa"/>
          </w:tcPr>
          <w:p w:rsidR="00E32BC8" w:rsidRPr="003D3B5F" w:rsidRDefault="00E3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35 138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2 726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5 045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3 213</w:t>
            </w:r>
          </w:p>
        </w:tc>
        <w:tc>
          <w:tcPr>
            <w:tcW w:w="1276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4 503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5 817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  <w:tr w:rsidR="00E32BC8" w:rsidRPr="003D3B5F" w:rsidTr="00B66492">
        <w:tc>
          <w:tcPr>
            <w:tcW w:w="1480" w:type="dxa"/>
          </w:tcPr>
          <w:p w:rsidR="00E32BC8" w:rsidRPr="003D3B5F" w:rsidRDefault="00E3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35 138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2 726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5 045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3 213</w:t>
            </w:r>
          </w:p>
        </w:tc>
        <w:tc>
          <w:tcPr>
            <w:tcW w:w="1276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4 503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5 817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  <w:tc>
          <w:tcPr>
            <w:tcW w:w="1134" w:type="dxa"/>
          </w:tcPr>
          <w:p w:rsidR="00E32BC8" w:rsidRPr="00964DFB" w:rsidRDefault="00E32BC8" w:rsidP="0063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</w:tbl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BF1CCA" w:rsidRDefault="00626A09" w:rsidP="00C77B45">
      <w:pPr>
        <w:pStyle w:val="ConsPlusNormal"/>
        <w:tabs>
          <w:tab w:val="left" w:pos="9781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CCA">
        <w:rPr>
          <w:rFonts w:ascii="Times New Roman" w:hAnsi="Times New Roman" w:cs="Times New Roman"/>
          <w:b/>
          <w:sz w:val="24"/>
          <w:szCs w:val="24"/>
        </w:rPr>
        <w:t>4</w:t>
      </w:r>
      <w:r w:rsidR="002C68CE" w:rsidRPr="00BF1CC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 w:rsidP="008D29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Общее руководство, контроль и мониторинг за ходом реализации программы осуществляет администрация муниципального района "Город Людиново и Людиновский район". На основании данных</w:t>
      </w:r>
      <w:r w:rsidR="00C70ADA">
        <w:rPr>
          <w:rFonts w:ascii="Times New Roman" w:hAnsi="Times New Roman" w:cs="Times New Roman"/>
          <w:sz w:val="24"/>
          <w:szCs w:val="24"/>
        </w:rPr>
        <w:t>, предоставляемых МУЖКП "Болва" и администрациями сельских поселений,</w:t>
      </w:r>
      <w:r w:rsidRPr="003D3B5F">
        <w:rPr>
          <w:rFonts w:ascii="Times New Roman" w:hAnsi="Times New Roman" w:cs="Times New Roman"/>
          <w:sz w:val="24"/>
          <w:szCs w:val="24"/>
        </w:rPr>
        <w:t xml:space="preserve"> ежегодно с учетом реализации программных мероп</w:t>
      </w:r>
      <w:r w:rsidR="00C70ADA">
        <w:rPr>
          <w:rFonts w:ascii="Times New Roman" w:hAnsi="Times New Roman" w:cs="Times New Roman"/>
          <w:sz w:val="24"/>
          <w:szCs w:val="24"/>
        </w:rPr>
        <w:t>риятий уточняю</w:t>
      </w:r>
      <w:r w:rsidRPr="003D3B5F">
        <w:rPr>
          <w:rFonts w:ascii="Times New Roman" w:hAnsi="Times New Roman" w:cs="Times New Roman"/>
          <w:sz w:val="24"/>
          <w:szCs w:val="24"/>
        </w:rPr>
        <w:t>т объемы средств, необходимых для их финансирования</w:t>
      </w:r>
      <w:r w:rsidR="00AE7305">
        <w:rPr>
          <w:rFonts w:ascii="Times New Roman" w:hAnsi="Times New Roman" w:cs="Times New Roman"/>
          <w:sz w:val="24"/>
          <w:szCs w:val="24"/>
        </w:rPr>
        <w:t xml:space="preserve"> в очередном году, и представляю</w:t>
      </w:r>
      <w:r w:rsidRPr="003D3B5F">
        <w:rPr>
          <w:rFonts w:ascii="Times New Roman" w:hAnsi="Times New Roman" w:cs="Times New Roman"/>
          <w:sz w:val="24"/>
          <w:szCs w:val="24"/>
        </w:rPr>
        <w:t xml:space="preserve">т необходимые материалы в соответствии с действующим </w:t>
      </w:r>
      <w:hyperlink r:id="rId7" w:history="1">
        <w:r w:rsidRPr="0029387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D3B5F">
        <w:rPr>
          <w:rFonts w:ascii="Times New Roman" w:hAnsi="Times New Roman" w:cs="Times New Roman"/>
          <w:sz w:val="24"/>
          <w:szCs w:val="24"/>
        </w:rPr>
        <w:t xml:space="preserve"> о порядке и сроках составления проекта бюджета муниципального района на очередной финансовый год и на плановый период.</w:t>
      </w:r>
    </w:p>
    <w:p w:rsidR="002C68CE" w:rsidRDefault="002C68CE" w:rsidP="008D29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Ответственные за реализацию отдельных мероприятий программы несут ответственность за своевременную и полную реализацию программных мероприятий, предоставляют информацию о ходе реализации мероприятий муниципальной программы.</w:t>
      </w: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B1449" w:rsidSect="00B26A41">
          <w:pgSz w:w="11905" w:h="16838"/>
          <w:pgMar w:top="567" w:right="567" w:bottom="1134" w:left="851" w:header="0" w:footer="0" w:gutter="0"/>
          <w:cols w:space="708"/>
          <w:docGrid w:linePitch="360"/>
        </w:sectPr>
      </w:pPr>
    </w:p>
    <w:p w:rsidR="00627CCF" w:rsidRDefault="00627CCF" w:rsidP="00627CC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 Перечень основных мероприятий программы</w:t>
      </w:r>
    </w:p>
    <w:p w:rsidR="003A1CE4" w:rsidRPr="00627CCF" w:rsidRDefault="003A1CE4" w:rsidP="00DB14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CCF">
        <w:rPr>
          <w:rFonts w:ascii="Times New Roman" w:eastAsia="Calibri" w:hAnsi="Times New Roman" w:cs="Times New Roman"/>
          <w:b/>
          <w:sz w:val="24"/>
          <w:szCs w:val="24"/>
        </w:rPr>
        <w:t>5.1. Перечень основных мероприятий программы</w:t>
      </w:r>
    </w:p>
    <w:p w:rsidR="00DB1449" w:rsidRPr="00627CCF" w:rsidRDefault="00DB1449" w:rsidP="00DB14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7CCF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системы гидротехнических сооружений на территории Людиновского райо</w:t>
      </w:r>
      <w:r w:rsidR="005B3149" w:rsidRPr="00627CCF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627CC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48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385"/>
        <w:gridCol w:w="1701"/>
        <w:gridCol w:w="1984"/>
        <w:gridCol w:w="2552"/>
        <w:gridCol w:w="2551"/>
      </w:tblGrid>
      <w:tr w:rsidR="00DB1449" w:rsidRPr="004D71D4" w:rsidTr="00D138B5">
        <w:trPr>
          <w:trHeight w:val="1518"/>
        </w:trPr>
        <w:tc>
          <w:tcPr>
            <w:tcW w:w="710" w:type="dxa"/>
            <w:shd w:val="clear" w:color="auto" w:fill="auto"/>
          </w:tcPr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shd w:val="clear" w:color="auto" w:fill="auto"/>
          </w:tcPr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подпрограммы</w:t>
            </w: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EE4E8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1" w:type="dxa"/>
            <w:shd w:val="clear" w:color="auto" w:fill="auto"/>
          </w:tcPr>
          <w:p w:rsidR="00DB1449" w:rsidRPr="004D71D4" w:rsidRDefault="00DB1449" w:rsidP="00EE4E82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0440A5" w:rsidRPr="004D71D4" w:rsidTr="00D138B5">
        <w:trPr>
          <w:trHeight w:val="1523"/>
        </w:trPr>
        <w:tc>
          <w:tcPr>
            <w:tcW w:w="710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shd w:val="clear" w:color="auto" w:fill="auto"/>
          </w:tcPr>
          <w:p w:rsidR="000440A5" w:rsidRPr="005C556E" w:rsidRDefault="000440A5" w:rsidP="00D138B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701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</w:t>
            </w:r>
            <w:r w:rsidRPr="00CF2D20">
              <w:rPr>
                <w:rFonts w:ascii="Times New Roman" w:eastAsia="Calibri" w:hAnsi="Times New Roman" w:cs="Times New Roman"/>
                <w:sz w:val="24"/>
                <w:szCs w:val="24"/>
              </w:rPr>
              <w:t>5 г.г.</w:t>
            </w:r>
          </w:p>
        </w:tc>
        <w:tc>
          <w:tcPr>
            <w:tcW w:w="1984" w:type="dxa"/>
            <w:shd w:val="clear" w:color="auto" w:fill="auto"/>
          </w:tcPr>
          <w:p w:rsidR="000440A5" w:rsidRPr="00AA736C" w:rsidRDefault="000440A5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552" w:type="dxa"/>
            <w:shd w:val="clear" w:color="auto" w:fill="auto"/>
          </w:tcPr>
          <w:p w:rsidR="000440A5" w:rsidRPr="00CF2D20" w:rsidRDefault="000440A5" w:rsidP="00D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0A5" w:rsidRPr="004D71D4" w:rsidTr="00D138B5">
        <w:tc>
          <w:tcPr>
            <w:tcW w:w="710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shd w:val="clear" w:color="auto" w:fill="auto"/>
          </w:tcPr>
          <w:p w:rsidR="000440A5" w:rsidRPr="005C556E" w:rsidRDefault="000440A5" w:rsidP="00D138B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1701" w:type="dxa"/>
            <w:shd w:val="clear" w:color="auto" w:fill="auto"/>
          </w:tcPr>
          <w:p w:rsidR="000440A5" w:rsidRPr="00AD4368" w:rsidRDefault="000440A5" w:rsidP="00EE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2019-2025 г.г.</w:t>
            </w:r>
          </w:p>
        </w:tc>
        <w:tc>
          <w:tcPr>
            <w:tcW w:w="1984" w:type="dxa"/>
            <w:shd w:val="clear" w:color="auto" w:fill="auto"/>
          </w:tcPr>
          <w:p w:rsidR="000440A5" w:rsidRPr="00AA736C" w:rsidRDefault="000440A5" w:rsidP="00D13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552" w:type="dxa"/>
            <w:shd w:val="clear" w:color="auto" w:fill="auto"/>
          </w:tcPr>
          <w:p w:rsidR="000440A5" w:rsidRDefault="000440A5" w:rsidP="00D138B5">
            <w:pPr>
              <w:jc w:val="center"/>
            </w:pPr>
            <w:r w:rsidRPr="00DC2FC8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0A5" w:rsidRPr="004D71D4" w:rsidTr="00D138B5">
        <w:trPr>
          <w:trHeight w:val="948"/>
        </w:trPr>
        <w:tc>
          <w:tcPr>
            <w:tcW w:w="710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shd w:val="clear" w:color="auto" w:fill="auto"/>
          </w:tcPr>
          <w:p w:rsidR="000440A5" w:rsidRPr="005C556E" w:rsidRDefault="000440A5" w:rsidP="00D138B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работ по замечаниям, предписаниям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декларации безопасности ГТС</w:t>
            </w:r>
            <w:r w:rsidR="00D138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440A5" w:rsidRPr="00AD4368" w:rsidRDefault="000440A5" w:rsidP="00D138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2019-2025 г.г.</w:t>
            </w:r>
          </w:p>
        </w:tc>
        <w:tc>
          <w:tcPr>
            <w:tcW w:w="1984" w:type="dxa"/>
            <w:shd w:val="clear" w:color="auto" w:fill="auto"/>
          </w:tcPr>
          <w:p w:rsidR="000440A5" w:rsidRPr="00AA736C" w:rsidRDefault="000440A5" w:rsidP="00D13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552" w:type="dxa"/>
            <w:shd w:val="clear" w:color="auto" w:fill="auto"/>
          </w:tcPr>
          <w:p w:rsidR="000440A5" w:rsidRDefault="000440A5" w:rsidP="00D138B5">
            <w:pPr>
              <w:jc w:val="center"/>
            </w:pPr>
            <w:r w:rsidRPr="00DC2FC8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0A5" w:rsidRPr="004D71D4" w:rsidTr="00D138B5">
        <w:tc>
          <w:tcPr>
            <w:tcW w:w="710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  <w:shd w:val="clear" w:color="auto" w:fill="auto"/>
          </w:tcPr>
          <w:p w:rsidR="000440A5" w:rsidRDefault="000440A5" w:rsidP="00D138B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экологической реабилитации Людиновского водохранилища (озера Ломпадь) Калужской области, в том числе:</w:t>
            </w:r>
          </w:p>
          <w:p w:rsidR="000440A5" w:rsidRDefault="000440A5" w:rsidP="00D138B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разработка раздела проекта ОВОС</w:t>
            </w:r>
          </w:p>
          <w:p w:rsidR="000440A5" w:rsidRPr="005C556E" w:rsidRDefault="000440A5" w:rsidP="00D138B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экологическая экспертиза проекта</w:t>
            </w:r>
          </w:p>
        </w:tc>
        <w:tc>
          <w:tcPr>
            <w:tcW w:w="1701" w:type="dxa"/>
            <w:shd w:val="clear" w:color="auto" w:fill="auto"/>
          </w:tcPr>
          <w:p w:rsidR="000440A5" w:rsidRPr="00AD4368" w:rsidRDefault="000440A5" w:rsidP="00EE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2019-2025 г.г.</w:t>
            </w:r>
          </w:p>
        </w:tc>
        <w:tc>
          <w:tcPr>
            <w:tcW w:w="1984" w:type="dxa"/>
            <w:shd w:val="clear" w:color="auto" w:fill="auto"/>
          </w:tcPr>
          <w:p w:rsidR="000440A5" w:rsidRPr="00AA736C" w:rsidRDefault="000440A5" w:rsidP="00D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</w:t>
            </w:r>
          </w:p>
        </w:tc>
        <w:tc>
          <w:tcPr>
            <w:tcW w:w="2552" w:type="dxa"/>
            <w:shd w:val="clear" w:color="auto" w:fill="auto"/>
          </w:tcPr>
          <w:p w:rsidR="000440A5" w:rsidRPr="00CF2D20" w:rsidRDefault="000440A5" w:rsidP="00D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shd w:val="clear" w:color="auto" w:fill="auto"/>
          </w:tcPr>
          <w:p w:rsidR="000440A5" w:rsidRPr="00CF2D20" w:rsidRDefault="000440A5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5B1" w:rsidRPr="004D71D4" w:rsidTr="00D138B5">
        <w:tc>
          <w:tcPr>
            <w:tcW w:w="710" w:type="dxa"/>
            <w:shd w:val="clear" w:color="auto" w:fill="auto"/>
          </w:tcPr>
          <w:p w:rsidR="003E35B1" w:rsidRDefault="003E35B1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5B1" w:rsidRDefault="003E35B1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5B1" w:rsidRDefault="0009078A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E35B1" w:rsidRDefault="003E35B1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3E35B1" w:rsidRDefault="003E35B1" w:rsidP="00D138B5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hAnsi="Times New Roman" w:cs="Times New Roman"/>
                <w:sz w:val="24"/>
                <w:szCs w:val="24"/>
              </w:rPr>
              <w:t>Реконструкция гидротехнических   сооруже</w:t>
            </w:r>
            <w:r w:rsidR="00D138B5">
              <w:rPr>
                <w:rFonts w:ascii="Times New Roman" w:hAnsi="Times New Roman" w:cs="Times New Roman"/>
                <w:sz w:val="24"/>
                <w:szCs w:val="24"/>
              </w:rPr>
              <w:t xml:space="preserve">ний Людиновского водохранилища </w:t>
            </w:r>
            <w:r w:rsidRPr="005C556E">
              <w:rPr>
                <w:rFonts w:ascii="Times New Roman" w:hAnsi="Times New Roman" w:cs="Times New Roman"/>
                <w:sz w:val="24"/>
                <w:szCs w:val="24"/>
              </w:rPr>
              <w:t>Людиновского водохранилища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E35B1" w:rsidRPr="005C556E" w:rsidRDefault="003E35B1" w:rsidP="00D138B5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экспертиза проектной документации</w:t>
            </w:r>
          </w:p>
        </w:tc>
        <w:tc>
          <w:tcPr>
            <w:tcW w:w="1701" w:type="dxa"/>
            <w:shd w:val="clear" w:color="auto" w:fill="auto"/>
          </w:tcPr>
          <w:p w:rsidR="003E35B1" w:rsidRPr="00AD4368" w:rsidRDefault="003E35B1" w:rsidP="00E94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2019-2025 г.г.</w:t>
            </w:r>
          </w:p>
        </w:tc>
        <w:tc>
          <w:tcPr>
            <w:tcW w:w="1984" w:type="dxa"/>
            <w:shd w:val="clear" w:color="auto" w:fill="auto"/>
          </w:tcPr>
          <w:p w:rsidR="003E35B1" w:rsidRPr="00AA736C" w:rsidRDefault="003E35B1" w:rsidP="00E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552" w:type="dxa"/>
            <w:shd w:val="clear" w:color="auto" w:fill="auto"/>
          </w:tcPr>
          <w:p w:rsidR="003E35B1" w:rsidRDefault="003E35B1" w:rsidP="00D1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FC8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35B1" w:rsidRDefault="003E35B1" w:rsidP="00D138B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области</w:t>
            </w:r>
          </w:p>
        </w:tc>
        <w:tc>
          <w:tcPr>
            <w:tcW w:w="2551" w:type="dxa"/>
            <w:shd w:val="clear" w:color="auto" w:fill="auto"/>
          </w:tcPr>
          <w:p w:rsidR="003E35B1" w:rsidRPr="00CF2D20" w:rsidRDefault="003E35B1" w:rsidP="00EE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033D" w:rsidRDefault="00BC033D" w:rsidP="003A1CE4">
      <w:pPr>
        <w:rPr>
          <w:rFonts w:ascii="Times New Roman" w:hAnsi="Times New Roman" w:cs="Times New Roman"/>
          <w:sz w:val="24"/>
          <w:szCs w:val="24"/>
        </w:rPr>
      </w:pPr>
      <w:bookmarkStart w:id="1" w:name="_MON_1609915489"/>
      <w:bookmarkEnd w:id="1"/>
    </w:p>
    <w:p w:rsidR="003E35B1" w:rsidRDefault="003E35B1" w:rsidP="003A1CE4">
      <w:pPr>
        <w:rPr>
          <w:rFonts w:ascii="Times New Roman" w:hAnsi="Times New Roman" w:cs="Times New Roman"/>
          <w:sz w:val="24"/>
          <w:szCs w:val="24"/>
        </w:rPr>
      </w:pPr>
    </w:p>
    <w:p w:rsidR="003E35B1" w:rsidRDefault="003E35B1" w:rsidP="003A1CE4">
      <w:pPr>
        <w:rPr>
          <w:rFonts w:ascii="Times New Roman" w:hAnsi="Times New Roman" w:cs="Times New Roman"/>
          <w:sz w:val="24"/>
          <w:szCs w:val="24"/>
        </w:rPr>
      </w:pPr>
    </w:p>
    <w:p w:rsidR="003E35B1" w:rsidRDefault="003E35B1" w:rsidP="005C556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556E" w:rsidRPr="005C556E" w:rsidRDefault="005C556E" w:rsidP="005C556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556E">
        <w:rPr>
          <w:rFonts w:ascii="Times New Roman" w:hAnsi="Times New Roman" w:cs="Times New Roman"/>
          <w:b/>
          <w:sz w:val="24"/>
          <w:szCs w:val="24"/>
        </w:rPr>
        <w:t>5.2.  Перечень мероприятий программы</w:t>
      </w:r>
    </w:p>
    <w:p w:rsidR="005C556E" w:rsidRDefault="005C556E" w:rsidP="005C55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6E">
        <w:rPr>
          <w:rFonts w:ascii="Times New Roman" w:hAnsi="Times New Roman" w:cs="Times New Roman"/>
          <w:b/>
          <w:sz w:val="24"/>
          <w:szCs w:val="24"/>
        </w:rPr>
        <w:t>"Совершенствование системы гидротехнических сооружений на территории Людиновского района"</w:t>
      </w:r>
    </w:p>
    <w:p w:rsidR="0009078A" w:rsidRPr="005C556E" w:rsidRDefault="0009078A" w:rsidP="005C55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835"/>
        <w:gridCol w:w="850"/>
        <w:gridCol w:w="1276"/>
        <w:gridCol w:w="992"/>
        <w:gridCol w:w="1279"/>
        <w:gridCol w:w="1135"/>
        <w:gridCol w:w="1276"/>
        <w:gridCol w:w="1275"/>
        <w:gridCol w:w="1276"/>
        <w:gridCol w:w="1134"/>
        <w:gridCol w:w="1134"/>
        <w:gridCol w:w="1135"/>
      </w:tblGrid>
      <w:tr w:rsidR="003A22F1" w:rsidRPr="005C556E" w:rsidTr="004E4F8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 расходов, всего (тыс. руб.)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по годам реализации программы</w:t>
            </w:r>
          </w:p>
        </w:tc>
      </w:tr>
      <w:tr w:rsidR="003A22F1" w:rsidRPr="005C556E" w:rsidTr="004E4F8E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A22F1" w:rsidRPr="005C556E" w:rsidTr="004E4F8E">
        <w:trPr>
          <w:trHeight w:val="34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94CC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МР, </w:t>
            </w:r>
          </w:p>
          <w:p w:rsidR="000A4DC2" w:rsidRPr="005C556E" w:rsidRDefault="000A4DC2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МУЖКП "Болва"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ED750E" w:rsidP="000907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23 244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AE78C8" w:rsidRDefault="00EC10D5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78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AE78C8" w:rsidRDefault="000A4DC2" w:rsidP="005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</w:t>
            </w:r>
            <w:r w:rsidR="005538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963B29" w:rsidP="00F1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F15D32"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963B29" w:rsidP="00F15D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F15D32"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F15D3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963B29" w:rsidP="00F15D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F15D32"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667</w:t>
            </w:r>
          </w:p>
        </w:tc>
      </w:tr>
      <w:tr w:rsidR="003A22F1" w:rsidRPr="005C556E" w:rsidTr="004E4F8E">
        <w:trPr>
          <w:trHeight w:val="16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94CC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ED750E" w:rsidP="000907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AE78C8" w:rsidRDefault="00EC10D5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78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AE78C8" w:rsidRDefault="00E809E2" w:rsidP="00E8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F15D32" w:rsidP="00E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F15D3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963B29"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F15D3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963B29"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286175" w:rsidRDefault="00F15D32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963B29"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F6D16" w:rsidRPr="005C556E" w:rsidTr="000F6D16">
        <w:trPr>
          <w:trHeight w:val="17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5C556E" w:rsidRDefault="000F6D16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5C556E" w:rsidRDefault="000F6D16" w:rsidP="000F6D1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работ по замечаниям, предписаниям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декларации безопасности ГТС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  <w:p w:rsidR="000F6D16" w:rsidRPr="004B6B10" w:rsidRDefault="000F6D16" w:rsidP="004B6B1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5C556E" w:rsidRDefault="000F6D16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5C556E" w:rsidRDefault="000F6D16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286175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9 796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EE4E82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AE78C8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AE78C8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286175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286175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286175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286175" w:rsidRDefault="000F6D16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2500</w:t>
            </w:r>
          </w:p>
        </w:tc>
      </w:tr>
      <w:tr w:rsidR="00D138B5" w:rsidRPr="005C556E" w:rsidTr="004E4F8E">
        <w:trPr>
          <w:trHeight w:val="5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5C556E" w:rsidRDefault="00D138B5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Default="00D138B5" w:rsidP="008D298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экологической реабилитации Людиновского водохранилища (озера Ломпадь) Калужской области, в том числе:</w:t>
            </w:r>
          </w:p>
          <w:p w:rsidR="00D138B5" w:rsidRDefault="00D138B5" w:rsidP="008D298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разработка раздела проекта ОВОС</w:t>
            </w:r>
          </w:p>
          <w:p w:rsidR="00D138B5" w:rsidRPr="005C556E" w:rsidRDefault="00D138B5" w:rsidP="008D298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экологическая экспертиза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Default="00D138B5" w:rsidP="00D138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  <w:p w:rsidR="00D138B5" w:rsidRDefault="00D138B5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5C556E" w:rsidRDefault="00D138B5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5C556E" w:rsidRDefault="00D138B5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031CBE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1C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425</w:t>
            </w:r>
          </w:p>
          <w:p w:rsidR="00D138B5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5C556E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AE78C8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78C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AE78C8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AE78C8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Pr="005C556E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5" w:rsidRDefault="00D138B5" w:rsidP="00E81E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D0BEE" w:rsidRPr="005C556E" w:rsidTr="004E4F8E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5C556E" w:rsidRDefault="00FD0BEE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F612F" w:rsidRDefault="00FD0BEE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61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ИТОГО ПО ПРОГРАММЕ </w:t>
            </w:r>
          </w:p>
          <w:p w:rsidR="00FD0BEE" w:rsidRPr="005C556E" w:rsidRDefault="00FD0BEE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5C556E" w:rsidRDefault="00FD0BEE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5C556E" w:rsidRDefault="00FD0BEE" w:rsidP="00EE4E8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50435F" w:rsidRDefault="00FD0BEE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5E0E6A" w:rsidP="0017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35 138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5E0E6A" w:rsidP="00176B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FD0BEE" w:rsidP="00176B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FD0BEE" w:rsidP="00176B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5E0E6A" w:rsidP="00176B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FD0BEE" w:rsidP="00E32B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E32BC8"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E32BC8" w:rsidP="00176B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E" w:rsidRPr="00286175" w:rsidRDefault="00E32BC8" w:rsidP="00176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  <w:tr w:rsidR="00E32BC8" w:rsidRPr="005C556E" w:rsidTr="004E4F8E">
        <w:trPr>
          <w:trHeight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5C556E" w:rsidRDefault="00E32BC8" w:rsidP="00EE4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5C556E" w:rsidRDefault="00E32BC8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средства бюджета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5C556E" w:rsidRDefault="00E32BC8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5C556E" w:rsidRDefault="00E32BC8" w:rsidP="00EE4E8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5C556E" w:rsidRDefault="00E32BC8" w:rsidP="00EE4E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17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35 138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6327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8" w:rsidRPr="00286175" w:rsidRDefault="00E32BC8" w:rsidP="0063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6 917</w:t>
            </w:r>
          </w:p>
        </w:tc>
      </w:tr>
    </w:tbl>
    <w:p w:rsidR="00895683" w:rsidRPr="005C556E" w:rsidRDefault="00895683" w:rsidP="005C556E">
      <w:pPr>
        <w:pStyle w:val="2"/>
        <w:tabs>
          <w:tab w:val="left" w:pos="426"/>
        </w:tabs>
        <w:autoSpaceDE w:val="0"/>
        <w:autoSpaceDN w:val="0"/>
        <w:adjustRightInd w:val="0"/>
        <w:ind w:left="0"/>
        <w:jc w:val="center"/>
      </w:pPr>
    </w:p>
    <w:sectPr w:rsidR="00895683" w:rsidRPr="005C556E" w:rsidSect="00B26A41">
      <w:pgSz w:w="16838" w:h="11905" w:orient="landscape"/>
      <w:pgMar w:top="567" w:right="1134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8A" w:rsidRDefault="00385A8A" w:rsidP="003A3E33">
      <w:pPr>
        <w:spacing w:after="0" w:line="240" w:lineRule="auto"/>
      </w:pPr>
      <w:r>
        <w:separator/>
      </w:r>
    </w:p>
  </w:endnote>
  <w:endnote w:type="continuationSeparator" w:id="1">
    <w:p w:rsidR="00385A8A" w:rsidRDefault="00385A8A" w:rsidP="003A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8A" w:rsidRDefault="00385A8A" w:rsidP="003A3E33">
      <w:pPr>
        <w:spacing w:after="0" w:line="240" w:lineRule="auto"/>
      </w:pPr>
      <w:r>
        <w:separator/>
      </w:r>
    </w:p>
  </w:footnote>
  <w:footnote w:type="continuationSeparator" w:id="1">
    <w:p w:rsidR="00385A8A" w:rsidRDefault="00385A8A" w:rsidP="003A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68CE"/>
    <w:rsid w:val="000059F8"/>
    <w:rsid w:val="00013C2F"/>
    <w:rsid w:val="0001425C"/>
    <w:rsid w:val="000147AD"/>
    <w:rsid w:val="00015016"/>
    <w:rsid w:val="00017369"/>
    <w:rsid w:val="00023BDB"/>
    <w:rsid w:val="00024380"/>
    <w:rsid w:val="00025C40"/>
    <w:rsid w:val="000268E9"/>
    <w:rsid w:val="00031CBE"/>
    <w:rsid w:val="000440A5"/>
    <w:rsid w:val="00051872"/>
    <w:rsid w:val="000609D3"/>
    <w:rsid w:val="00073A47"/>
    <w:rsid w:val="000826CF"/>
    <w:rsid w:val="0009078A"/>
    <w:rsid w:val="0009153C"/>
    <w:rsid w:val="00092B41"/>
    <w:rsid w:val="00094EB2"/>
    <w:rsid w:val="000A4DC2"/>
    <w:rsid w:val="000C220E"/>
    <w:rsid w:val="000C38AF"/>
    <w:rsid w:val="000E65BA"/>
    <w:rsid w:val="000F6D16"/>
    <w:rsid w:val="00134C0D"/>
    <w:rsid w:val="00146E33"/>
    <w:rsid w:val="00151256"/>
    <w:rsid w:val="001724C8"/>
    <w:rsid w:val="001E4986"/>
    <w:rsid w:val="001F70D7"/>
    <w:rsid w:val="00201B8E"/>
    <w:rsid w:val="0021012A"/>
    <w:rsid w:val="002167C2"/>
    <w:rsid w:val="002534F0"/>
    <w:rsid w:val="002740DD"/>
    <w:rsid w:val="00286175"/>
    <w:rsid w:val="0028796F"/>
    <w:rsid w:val="002910F0"/>
    <w:rsid w:val="0029387F"/>
    <w:rsid w:val="00294D81"/>
    <w:rsid w:val="002C68CE"/>
    <w:rsid w:val="002F5E5B"/>
    <w:rsid w:val="002F612F"/>
    <w:rsid w:val="00302A9D"/>
    <w:rsid w:val="00311C2C"/>
    <w:rsid w:val="00314168"/>
    <w:rsid w:val="00333C45"/>
    <w:rsid w:val="003513EA"/>
    <w:rsid w:val="00367927"/>
    <w:rsid w:val="00372E4F"/>
    <w:rsid w:val="00373347"/>
    <w:rsid w:val="00385A8A"/>
    <w:rsid w:val="003A1CE4"/>
    <w:rsid w:val="003A22F1"/>
    <w:rsid w:val="003A28A4"/>
    <w:rsid w:val="003A3E33"/>
    <w:rsid w:val="003D3B5F"/>
    <w:rsid w:val="003D49D4"/>
    <w:rsid w:val="003D7F26"/>
    <w:rsid w:val="003E10F0"/>
    <w:rsid w:val="003E35B1"/>
    <w:rsid w:val="003E4451"/>
    <w:rsid w:val="003E5F92"/>
    <w:rsid w:val="00401EE7"/>
    <w:rsid w:val="0042223F"/>
    <w:rsid w:val="00427881"/>
    <w:rsid w:val="00445149"/>
    <w:rsid w:val="00453234"/>
    <w:rsid w:val="0047280C"/>
    <w:rsid w:val="00473B97"/>
    <w:rsid w:val="0048019C"/>
    <w:rsid w:val="00484CE0"/>
    <w:rsid w:val="004932C5"/>
    <w:rsid w:val="004A5932"/>
    <w:rsid w:val="004B3A76"/>
    <w:rsid w:val="004B5B44"/>
    <w:rsid w:val="004B6B10"/>
    <w:rsid w:val="004D71D4"/>
    <w:rsid w:val="004E4F8E"/>
    <w:rsid w:val="004E7E13"/>
    <w:rsid w:val="004F124A"/>
    <w:rsid w:val="004F3A32"/>
    <w:rsid w:val="004F79D0"/>
    <w:rsid w:val="00501A9D"/>
    <w:rsid w:val="0050435F"/>
    <w:rsid w:val="005118B8"/>
    <w:rsid w:val="00522957"/>
    <w:rsid w:val="00531533"/>
    <w:rsid w:val="00553803"/>
    <w:rsid w:val="00570023"/>
    <w:rsid w:val="00585C7C"/>
    <w:rsid w:val="005938FE"/>
    <w:rsid w:val="00595AED"/>
    <w:rsid w:val="005A0F67"/>
    <w:rsid w:val="005A36DD"/>
    <w:rsid w:val="005B3149"/>
    <w:rsid w:val="005B4DCF"/>
    <w:rsid w:val="005B65F1"/>
    <w:rsid w:val="005B7451"/>
    <w:rsid w:val="005C347E"/>
    <w:rsid w:val="005C556E"/>
    <w:rsid w:val="005D47A4"/>
    <w:rsid w:val="005E0E6A"/>
    <w:rsid w:val="005F25C7"/>
    <w:rsid w:val="00602123"/>
    <w:rsid w:val="00611FF3"/>
    <w:rsid w:val="00615656"/>
    <w:rsid w:val="00616F72"/>
    <w:rsid w:val="00626A09"/>
    <w:rsid w:val="00627CCF"/>
    <w:rsid w:val="00630DB5"/>
    <w:rsid w:val="00633668"/>
    <w:rsid w:val="00640866"/>
    <w:rsid w:val="00646114"/>
    <w:rsid w:val="006574F2"/>
    <w:rsid w:val="00657DBD"/>
    <w:rsid w:val="00673693"/>
    <w:rsid w:val="0067630E"/>
    <w:rsid w:val="00684B79"/>
    <w:rsid w:val="006A330F"/>
    <w:rsid w:val="006A4D5F"/>
    <w:rsid w:val="006A5801"/>
    <w:rsid w:val="006A642F"/>
    <w:rsid w:val="006C2A35"/>
    <w:rsid w:val="006C32BE"/>
    <w:rsid w:val="006E5501"/>
    <w:rsid w:val="00704F42"/>
    <w:rsid w:val="00706098"/>
    <w:rsid w:val="00712D8A"/>
    <w:rsid w:val="007279BC"/>
    <w:rsid w:val="0073269E"/>
    <w:rsid w:val="00753310"/>
    <w:rsid w:val="00766577"/>
    <w:rsid w:val="00772AC1"/>
    <w:rsid w:val="007A5C95"/>
    <w:rsid w:val="007D2DE4"/>
    <w:rsid w:val="00811748"/>
    <w:rsid w:val="008134DA"/>
    <w:rsid w:val="0086104E"/>
    <w:rsid w:val="0087296E"/>
    <w:rsid w:val="008833E8"/>
    <w:rsid w:val="00895683"/>
    <w:rsid w:val="008B4D78"/>
    <w:rsid w:val="008D298E"/>
    <w:rsid w:val="008F6504"/>
    <w:rsid w:val="009209B4"/>
    <w:rsid w:val="00936D48"/>
    <w:rsid w:val="0094088A"/>
    <w:rsid w:val="00954F54"/>
    <w:rsid w:val="00962A2C"/>
    <w:rsid w:val="00963B29"/>
    <w:rsid w:val="00964DFB"/>
    <w:rsid w:val="009B7DF4"/>
    <w:rsid w:val="009C1521"/>
    <w:rsid w:val="009C70F0"/>
    <w:rsid w:val="009E7130"/>
    <w:rsid w:val="009F0D5B"/>
    <w:rsid w:val="00A02C5D"/>
    <w:rsid w:val="00A252BC"/>
    <w:rsid w:val="00A31EB4"/>
    <w:rsid w:val="00A339D4"/>
    <w:rsid w:val="00A46EA3"/>
    <w:rsid w:val="00A546DF"/>
    <w:rsid w:val="00A80AC1"/>
    <w:rsid w:val="00A953E5"/>
    <w:rsid w:val="00AA736C"/>
    <w:rsid w:val="00AC6480"/>
    <w:rsid w:val="00AE4FB5"/>
    <w:rsid w:val="00AE7305"/>
    <w:rsid w:val="00AE78C8"/>
    <w:rsid w:val="00B20B87"/>
    <w:rsid w:val="00B26A41"/>
    <w:rsid w:val="00B31729"/>
    <w:rsid w:val="00B54271"/>
    <w:rsid w:val="00B55A4F"/>
    <w:rsid w:val="00B66492"/>
    <w:rsid w:val="00B673C8"/>
    <w:rsid w:val="00B8100C"/>
    <w:rsid w:val="00B90395"/>
    <w:rsid w:val="00BA065F"/>
    <w:rsid w:val="00BB5D8F"/>
    <w:rsid w:val="00BC033D"/>
    <w:rsid w:val="00BC13F2"/>
    <w:rsid w:val="00BC1B54"/>
    <w:rsid w:val="00BE62D0"/>
    <w:rsid w:val="00BF1CCA"/>
    <w:rsid w:val="00C00004"/>
    <w:rsid w:val="00C02D4B"/>
    <w:rsid w:val="00C031A4"/>
    <w:rsid w:val="00C246C2"/>
    <w:rsid w:val="00C57EF6"/>
    <w:rsid w:val="00C670CC"/>
    <w:rsid w:val="00C70ADA"/>
    <w:rsid w:val="00C77B45"/>
    <w:rsid w:val="00C81EAF"/>
    <w:rsid w:val="00CB6619"/>
    <w:rsid w:val="00CB7DA8"/>
    <w:rsid w:val="00CC08AD"/>
    <w:rsid w:val="00CC1483"/>
    <w:rsid w:val="00CF0CB2"/>
    <w:rsid w:val="00CF1C19"/>
    <w:rsid w:val="00CF2D20"/>
    <w:rsid w:val="00D04FED"/>
    <w:rsid w:val="00D138B5"/>
    <w:rsid w:val="00D52270"/>
    <w:rsid w:val="00D615CE"/>
    <w:rsid w:val="00D8274E"/>
    <w:rsid w:val="00D8530A"/>
    <w:rsid w:val="00D87C48"/>
    <w:rsid w:val="00DA4772"/>
    <w:rsid w:val="00DA52D5"/>
    <w:rsid w:val="00DB1449"/>
    <w:rsid w:val="00E07901"/>
    <w:rsid w:val="00E25134"/>
    <w:rsid w:val="00E32BC8"/>
    <w:rsid w:val="00E809E2"/>
    <w:rsid w:val="00E94CC7"/>
    <w:rsid w:val="00EA63F3"/>
    <w:rsid w:val="00EC10D5"/>
    <w:rsid w:val="00EC4365"/>
    <w:rsid w:val="00ED750E"/>
    <w:rsid w:val="00EE4E82"/>
    <w:rsid w:val="00F051A0"/>
    <w:rsid w:val="00F15D32"/>
    <w:rsid w:val="00F36465"/>
    <w:rsid w:val="00F47AC2"/>
    <w:rsid w:val="00F50B1C"/>
    <w:rsid w:val="00F54FAF"/>
    <w:rsid w:val="00F56348"/>
    <w:rsid w:val="00F6332D"/>
    <w:rsid w:val="00F65E06"/>
    <w:rsid w:val="00F81A4F"/>
    <w:rsid w:val="00F951D2"/>
    <w:rsid w:val="00F97540"/>
    <w:rsid w:val="00FA1A58"/>
    <w:rsid w:val="00FA4055"/>
    <w:rsid w:val="00FC2F49"/>
    <w:rsid w:val="00FD0BEE"/>
    <w:rsid w:val="00FD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6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E33"/>
  </w:style>
  <w:style w:type="paragraph" w:styleId="a5">
    <w:name w:val="footer"/>
    <w:basedOn w:val="a"/>
    <w:link w:val="a6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E33"/>
  </w:style>
  <w:style w:type="paragraph" w:customStyle="1" w:styleId="2">
    <w:name w:val="Абзац списка2"/>
    <w:basedOn w:val="a"/>
    <w:rsid w:val="00772AC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C347E"/>
    <w:rPr>
      <w:color w:val="0000FF"/>
      <w:u w:val="single"/>
    </w:rPr>
  </w:style>
  <w:style w:type="character" w:customStyle="1" w:styleId="tooltip">
    <w:name w:val="tooltip"/>
    <w:basedOn w:val="a0"/>
    <w:rsid w:val="005C347E"/>
  </w:style>
  <w:style w:type="character" w:customStyle="1" w:styleId="price-value">
    <w:name w:val="price-value"/>
    <w:basedOn w:val="a0"/>
    <w:rsid w:val="005C347E"/>
  </w:style>
  <w:style w:type="character" w:customStyle="1" w:styleId="currency">
    <w:name w:val="currency"/>
    <w:basedOn w:val="a0"/>
    <w:rsid w:val="005C3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6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E33"/>
  </w:style>
  <w:style w:type="paragraph" w:styleId="a5">
    <w:name w:val="footer"/>
    <w:basedOn w:val="a"/>
    <w:link w:val="a6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79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358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525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E17D475F776228563403DE18954CFD741D77D1C7EC391ADD49C69D3C55C4684B5125D18086885DBDCFB01F5C0C4231FA19D881B9B6D54A7EB2Fw7uE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B327-A475-449E-830D-26739DB7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Юрьевна</cp:lastModifiedBy>
  <cp:revision>8</cp:revision>
  <cp:lastPrinted>2023-03-17T05:40:00Z</cp:lastPrinted>
  <dcterms:created xsi:type="dcterms:W3CDTF">2023-03-10T08:37:00Z</dcterms:created>
  <dcterms:modified xsi:type="dcterms:W3CDTF">2023-03-17T06:05:00Z</dcterms:modified>
</cp:coreProperties>
</file>