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00000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57F4">
            <w:pPr>
              <w:pStyle w:val="ConsPlusNormal"/>
            </w:pPr>
            <w:r>
              <w:rPr>
                <w:color w:val="000000"/>
              </w:rPr>
              <w:t>18 </w:t>
            </w:r>
            <w:r>
              <w:rPr>
                <w:color w:val="000000"/>
              </w:rPr>
              <w:t>мая</w:t>
            </w:r>
            <w:r>
              <w:rPr>
                <w:color w:val="000000"/>
              </w:rPr>
              <w:t> 2009 </w:t>
            </w:r>
            <w:r>
              <w:rPr>
                <w:color w:val="000000"/>
              </w:rPr>
              <w:t>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57F4">
            <w:pPr>
              <w:pStyle w:val="ConsPlusNormal"/>
              <w:jc w:val="right"/>
            </w:pPr>
            <w:r>
              <w:rPr>
                <w:color w:val="000000"/>
              </w:rPr>
              <w:t>N 558</w:t>
            </w:r>
          </w:p>
        </w:tc>
      </w:tr>
    </w:tbl>
    <w:p w:rsidR="00000000" w:rsidRDefault="00B257F4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p w:rsidR="00000000" w:rsidRDefault="00B257F4">
      <w:pPr>
        <w:pStyle w:val="ConsPlusNormal"/>
        <w:jc w:val="center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УКАЗ</w:t>
      </w:r>
    </w:p>
    <w:p w:rsidR="00000000" w:rsidRDefault="00B257F4">
      <w:pPr>
        <w:pStyle w:val="ConsPlusNormal"/>
        <w:jc w:val="center"/>
        <w:rPr>
          <w:b/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ПРЕЗИДЕНТА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</w:p>
    <w:p w:rsidR="00000000" w:rsidRDefault="00B257F4">
      <w:pPr>
        <w:pStyle w:val="ConsPlusNormal"/>
        <w:jc w:val="center"/>
        <w:rPr>
          <w:b/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ПРЕДСТАВЛЕНИИ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>,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ПРЕТЕНДУЮЩИМИ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</w:t>
      </w:r>
      <w:r>
        <w:rPr>
          <w:b/>
          <w:color w:val="000000"/>
        </w:rPr>
        <w:t>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ГОСУДАРСТВЕННЫЕ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ДОЛЖНОСТИ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>,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</w:p>
    <w:p w:rsidR="00000000" w:rsidRDefault="00B257F4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257F4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257F4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12.01.2010 N 59,</w:t>
            </w:r>
          </w:p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13.03.2012 N 297,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30.09.2013 N 743,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</w:t>
            </w:r>
          </w:p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460,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15.01.2020 N 13,</w:t>
            </w:r>
          </w:p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20.04.2021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257F4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статьей</w:t>
      </w:r>
      <w:r>
        <w:rPr>
          <w:color w:val="000000"/>
        </w:rPr>
        <w:t xml:space="preserve"> 90 </w:t>
      </w:r>
      <w:r>
        <w:rPr>
          <w:color w:val="000000"/>
        </w:rPr>
        <w:t>Конституции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постановляю</w:t>
      </w:r>
      <w:r>
        <w:rPr>
          <w:color w:val="000000"/>
        </w:rPr>
        <w:t>: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Утвердить</w:t>
      </w:r>
      <w:r>
        <w:rPr>
          <w:color w:val="000000"/>
        </w:rPr>
        <w:t xml:space="preserve"> </w:t>
      </w:r>
      <w:r>
        <w:rPr>
          <w:color w:val="000000"/>
        </w:rPr>
        <w:t>прилагаемые</w:t>
      </w:r>
      <w:r>
        <w:rPr>
          <w:color w:val="000000"/>
        </w:rPr>
        <w:t>: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Полож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;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- </w:t>
      </w:r>
      <w:r>
        <w:rPr>
          <w:color w:val="000000"/>
        </w:rPr>
        <w:t>и</w:t>
      </w:r>
      <w:r>
        <w:rPr>
          <w:color w:val="000000"/>
        </w:rPr>
        <w:t xml:space="preserve">) </w:t>
      </w:r>
      <w:r>
        <w:rPr>
          <w:color w:val="000000"/>
        </w:rPr>
        <w:t>утратили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Установить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настоя</w:t>
      </w:r>
      <w:r>
        <w:rPr>
          <w:color w:val="000000"/>
        </w:rPr>
        <w:t>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них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форма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2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460)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Утратил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4. </w:t>
      </w:r>
      <w:r>
        <w:rPr>
          <w:color w:val="000000"/>
        </w:rPr>
        <w:t>Рекомендовать</w:t>
      </w:r>
      <w:r>
        <w:rPr>
          <w:color w:val="000000"/>
        </w:rPr>
        <w:t xml:space="preserve"> </w:t>
      </w:r>
      <w:r>
        <w:rPr>
          <w:color w:val="000000"/>
        </w:rPr>
        <w:t>органам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власти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руководствоваться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разработке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утверждении</w:t>
      </w:r>
      <w:r>
        <w:rPr>
          <w:color w:val="000000"/>
        </w:rPr>
        <w:t xml:space="preserve"> </w:t>
      </w:r>
      <w:r>
        <w:rPr>
          <w:color w:val="000000"/>
        </w:rPr>
        <w:t>положений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представлении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>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5. </w:t>
      </w:r>
      <w:r>
        <w:rPr>
          <w:color w:val="000000"/>
        </w:rPr>
        <w:t>Настоящий</w:t>
      </w:r>
      <w:r>
        <w:rPr>
          <w:color w:val="000000"/>
        </w:rPr>
        <w:t xml:space="preserve">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официального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>.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Президент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Д</w:t>
      </w:r>
      <w:r>
        <w:rPr>
          <w:color w:val="000000"/>
        </w:rPr>
        <w:t>.</w:t>
      </w:r>
      <w:r>
        <w:rPr>
          <w:color w:val="000000"/>
        </w:rPr>
        <w:t>МЕДВЕДЕВ</w:t>
      </w:r>
    </w:p>
    <w:p w:rsidR="00000000" w:rsidRDefault="00B257F4">
      <w:pPr>
        <w:pStyle w:val="ConsPlusNormal"/>
      </w:pPr>
      <w:r>
        <w:rPr>
          <w:color w:val="000000"/>
        </w:rPr>
        <w:t>Москва</w:t>
      </w:r>
      <w:r>
        <w:rPr>
          <w:color w:val="000000"/>
        </w:rPr>
        <w:t xml:space="preserve">, </w:t>
      </w:r>
      <w:r>
        <w:rPr>
          <w:color w:val="000000"/>
        </w:rPr>
        <w:t>Кремль</w:t>
      </w:r>
    </w:p>
    <w:p w:rsidR="00000000" w:rsidRDefault="00B257F4">
      <w:pPr>
        <w:pStyle w:val="ConsPlusNormal"/>
        <w:spacing w:before="160"/>
      </w:pPr>
      <w:r>
        <w:rPr>
          <w:color w:val="000000"/>
        </w:rPr>
        <w:t xml:space="preserve">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года</w:t>
      </w:r>
    </w:p>
    <w:p w:rsidR="00000000" w:rsidRDefault="00B257F4">
      <w:pPr>
        <w:pStyle w:val="ConsPlusNormal"/>
        <w:spacing w:before="160"/>
      </w:pPr>
      <w:r>
        <w:rPr>
          <w:color w:val="000000"/>
        </w:rPr>
        <w:t>N 558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Утверждено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</w:t>
      </w:r>
      <w:r>
        <w:rPr>
          <w:color w:val="000000"/>
        </w:rPr>
        <w:t>8</w:t>
      </w:r>
    </w:p>
    <w:p w:rsidR="00000000" w:rsidRDefault="00B257F4">
      <w:pPr>
        <w:pStyle w:val="ConsPlusNormal"/>
        <w:jc w:val="right"/>
        <w:rPr>
          <w:color w:val="000000"/>
        </w:rPr>
      </w:pPr>
    </w:p>
    <w:p w:rsidR="00000000" w:rsidRDefault="00B257F4">
      <w:pPr>
        <w:pStyle w:val="ConsPlusNormal"/>
        <w:jc w:val="center"/>
      </w:pPr>
      <w:bookmarkStart w:id="0" w:name="Par45"/>
      <w:bookmarkEnd w:id="0"/>
      <w:r>
        <w:rPr>
          <w:b/>
          <w:color w:val="000000"/>
        </w:rPr>
        <w:t>ПОЛОЖЕНИЕ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ПРЕДСТАВЛЕНИИ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ГРАЖДАНАМИ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ПРЕТЕНДУЮЩИМИ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НА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ЗАМЕЩЕНИЕ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ДОЛЖНОСТЕЙ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РОССИЙСКОЙ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ЛИЦАМИ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ЗАМЕЩАЮЩИМИ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ГОСУДАРСТВЕННЫЕ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ДОЛЖНОСТИ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РОССИЙСКОЙ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ФЕДЕРАЦИИ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СВЕДЕНИЙ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ДОХОДАХ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>ОБ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</w:p>
    <w:p w:rsidR="00000000" w:rsidRDefault="00B257F4">
      <w:pPr>
        <w:pStyle w:val="ConsPlusNormal"/>
        <w:jc w:val="center"/>
      </w:pPr>
      <w:r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ОБЯЗАТЕЛЬСТВАХ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ИМУЩЕСТВЕ</w:t>
      </w:r>
      <w:r>
        <w:rPr>
          <w:b/>
          <w:color w:val="000000"/>
        </w:rPr>
        <w:t>ННОГО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ХАРАКТЕРА</w:t>
      </w:r>
    </w:p>
    <w:p w:rsidR="00000000" w:rsidRDefault="00B257F4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257F4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257F4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Список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изменяющих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документов</w:t>
            </w:r>
          </w:p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ред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Указов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12.01.2010 N 59,</w:t>
            </w:r>
          </w:p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lastRenderedPageBreak/>
              <w:t>от</w:t>
            </w:r>
            <w:r>
              <w:rPr>
                <w:color w:val="000000"/>
              </w:rPr>
              <w:t xml:space="preserve"> 13.03.2012 N 297,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30.09.2013 N 743,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03.12.2013 N 878,</w:t>
            </w:r>
          </w:p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453,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23.06.2014 N 460,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15.01.2020 N 13,</w:t>
            </w:r>
          </w:p>
          <w:p w:rsidR="00000000" w:rsidRDefault="00B257F4">
            <w:pPr>
              <w:pStyle w:val="ConsPlusNormal"/>
              <w:jc w:val="center"/>
            </w:pP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20.04.2021 N 232,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26.06.2023</w:t>
            </w:r>
            <w:r>
              <w:rPr>
                <w:color w:val="000000"/>
              </w:rPr>
              <w:t xml:space="preserve">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257F4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000000" w:rsidRDefault="00B257F4">
      <w:pPr>
        <w:pStyle w:val="ConsPlusNormal"/>
        <w:jc w:val="center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 xml:space="preserve">1.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определяется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</w:t>
      </w:r>
      <w:r>
        <w:rPr>
          <w:color w:val="000000"/>
        </w:rPr>
        <w:t>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(</w:t>
      </w:r>
      <w:r>
        <w:rPr>
          <w:color w:val="000000"/>
        </w:rPr>
        <w:t>далее</w:t>
      </w:r>
      <w:r>
        <w:rPr>
          <w:color w:val="000000"/>
        </w:rPr>
        <w:t xml:space="preserve"> -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>).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2.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граждане</w:t>
      </w:r>
      <w:r>
        <w:rPr>
          <w:color w:val="000000"/>
        </w:rPr>
        <w:t xml:space="preserve">, </w:t>
      </w:r>
      <w:r>
        <w:rPr>
          <w:color w:val="000000"/>
        </w:rPr>
        <w:t>претендующие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установлены</w:t>
      </w:r>
      <w:r>
        <w:rPr>
          <w:color w:val="000000"/>
        </w:rPr>
        <w:t xml:space="preserve">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редставления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.</w:t>
      </w:r>
    </w:p>
    <w:p w:rsidR="00000000" w:rsidRDefault="00B257F4">
      <w:pPr>
        <w:pStyle w:val="ConsPlusNormal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1"/>
        <w:gridCol w:w="113"/>
      </w:tblGrid>
      <w:tr w:rsidR="0000000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B257F4">
            <w:pPr>
              <w:pStyle w:val="ConsPlusNormal"/>
              <w:rPr>
                <w:color w:val="00000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257F4">
            <w:pPr>
              <w:pStyle w:val="ConsPlusNormal"/>
              <w:rPr>
                <w:color w:val="000000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bottom w:w="113" w:type="dxa"/>
            </w:tcMar>
          </w:tcPr>
          <w:p w:rsidR="00000000" w:rsidRDefault="00B257F4">
            <w:pPr>
              <w:pStyle w:val="ConsPlusNormal"/>
              <w:jc w:val="both"/>
            </w:pPr>
            <w:r>
              <w:rPr>
                <w:color w:val="000000"/>
              </w:rPr>
              <w:t>Примечание</w:t>
            </w:r>
            <w:r>
              <w:rPr>
                <w:color w:val="000000"/>
              </w:rPr>
              <w:t>.</w:t>
            </w:r>
          </w:p>
          <w:p w:rsidR="00000000" w:rsidRDefault="00B257F4">
            <w:pPr>
              <w:pStyle w:val="ConsPlusNormal"/>
              <w:jc w:val="both"/>
            </w:pPr>
            <w:r>
              <w:rPr>
                <w:color w:val="000000"/>
              </w:rPr>
              <w:t>Сведения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отчетный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период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01.01.2019 </w:t>
            </w: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31.12.2019 </w:t>
            </w:r>
            <w:r>
              <w:rPr>
                <w:color w:val="000000"/>
              </w:rPr>
              <w:t>представляются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01.08.2020 </w:t>
            </w:r>
            <w:r>
              <w:rPr>
                <w:color w:val="000000"/>
              </w:rPr>
              <w:t>включительно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Указ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17.04.2020 N 272).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B257F4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00000" w:rsidRDefault="00B257F4">
      <w:pPr>
        <w:pStyle w:val="ConsPlusNormal"/>
        <w:spacing w:before="200"/>
        <w:ind w:firstLine="540"/>
        <w:jc w:val="both"/>
      </w:pPr>
      <w:r>
        <w:rPr>
          <w:color w:val="000000"/>
        </w:rPr>
        <w:t xml:space="preserve">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: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-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наделении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(</w:t>
      </w:r>
      <w:r>
        <w:rPr>
          <w:color w:val="000000"/>
        </w:rPr>
        <w:t>назначении</w:t>
      </w:r>
      <w:r>
        <w:rPr>
          <w:color w:val="000000"/>
        </w:rPr>
        <w:t xml:space="preserve">, </w:t>
      </w:r>
      <w:r>
        <w:rPr>
          <w:color w:val="000000"/>
        </w:rPr>
        <w:t>избрании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);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членов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</w:t>
      </w:r>
      <w:r>
        <w:rPr>
          <w:color w:val="000000"/>
        </w:rPr>
        <w:t xml:space="preserve">, </w:t>
      </w:r>
      <w:r>
        <w:rPr>
          <w:color w:val="000000"/>
        </w:rPr>
        <w:t>замещающих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</w:t>
      </w:r>
      <w:r>
        <w:rPr>
          <w:color w:val="000000"/>
        </w:rPr>
        <w:t>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), -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30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>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460)</w:t>
      </w:r>
    </w:p>
    <w:p w:rsidR="00000000" w:rsidRDefault="00B257F4">
      <w:pPr>
        <w:pStyle w:val="ConsPlusNormal"/>
        <w:spacing w:before="160"/>
        <w:ind w:firstLine="540"/>
        <w:jc w:val="both"/>
      </w:pPr>
      <w:bookmarkStart w:id="1" w:name="Par63"/>
      <w:bookmarkEnd w:id="1"/>
      <w:r>
        <w:rPr>
          <w:color w:val="000000"/>
        </w:rPr>
        <w:t xml:space="preserve">4.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>: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кандидатом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Презид</w:t>
      </w:r>
      <w:r>
        <w:rPr>
          <w:color w:val="000000"/>
        </w:rPr>
        <w:t>енты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10 </w:t>
      </w:r>
      <w:r>
        <w:rPr>
          <w:color w:val="000000"/>
        </w:rPr>
        <w:t>января</w:t>
      </w:r>
      <w:r>
        <w:rPr>
          <w:color w:val="000000"/>
        </w:rPr>
        <w:t xml:space="preserve"> 2003 </w:t>
      </w:r>
      <w:r>
        <w:rPr>
          <w:color w:val="000000"/>
        </w:rPr>
        <w:t>г</w:t>
      </w:r>
      <w:r>
        <w:rPr>
          <w:color w:val="000000"/>
        </w:rPr>
        <w:t>. N 19-</w:t>
      </w:r>
      <w:r>
        <w:rPr>
          <w:color w:val="000000"/>
        </w:rPr>
        <w:t>ФЗ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выборах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";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-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 xml:space="preserve"> </w:t>
      </w:r>
      <w:r>
        <w:rPr>
          <w:color w:val="000000"/>
        </w:rPr>
        <w:t>финансовым</w:t>
      </w:r>
      <w:r>
        <w:rPr>
          <w:color w:val="000000"/>
        </w:rPr>
        <w:t xml:space="preserve"> </w:t>
      </w:r>
      <w:r>
        <w:rPr>
          <w:color w:val="000000"/>
        </w:rPr>
        <w:t>годом</w:t>
      </w:r>
      <w:r>
        <w:rPr>
          <w:color w:val="000000"/>
        </w:rPr>
        <w:t xml:space="preserve">,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Федеральную</w:t>
      </w:r>
      <w:r>
        <w:rPr>
          <w:color w:val="000000"/>
        </w:rPr>
        <w:t xml:space="preserve"> </w:t>
      </w:r>
      <w:r>
        <w:rPr>
          <w:color w:val="000000"/>
        </w:rPr>
        <w:t>налоговую</w:t>
      </w:r>
      <w:r>
        <w:rPr>
          <w:color w:val="000000"/>
        </w:rPr>
        <w:t xml:space="preserve"> </w:t>
      </w:r>
      <w:r>
        <w:rPr>
          <w:color w:val="000000"/>
        </w:rPr>
        <w:t>службу</w:t>
      </w:r>
      <w:r>
        <w:rPr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color w:val="000000"/>
        </w:rPr>
        <w:t xml:space="preserve">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12.01.2010 N 59,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23.06.2014 N 460,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257F4">
      <w:pPr>
        <w:pStyle w:val="ConsPlusNormal"/>
        <w:spacing w:before="160"/>
        <w:ind w:firstLine="540"/>
        <w:jc w:val="both"/>
      </w:pPr>
      <w:bookmarkStart w:id="2" w:name="Par67"/>
      <w:bookmarkEnd w:id="2"/>
      <w:r>
        <w:rPr>
          <w:color w:val="000000"/>
        </w:rPr>
        <w:t xml:space="preserve">5. </w:t>
      </w:r>
      <w:r>
        <w:rPr>
          <w:color w:val="000000"/>
        </w:rPr>
        <w:t>Председатель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заместители</w:t>
      </w:r>
      <w:r>
        <w:rPr>
          <w:color w:val="000000"/>
        </w:rPr>
        <w:t xml:space="preserve"> </w:t>
      </w:r>
      <w:r>
        <w:rPr>
          <w:color w:val="000000"/>
        </w:rPr>
        <w:t>Председателя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министры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частью</w:t>
      </w:r>
      <w:r>
        <w:rPr>
          <w:color w:val="000000"/>
        </w:rPr>
        <w:t xml:space="preserve"> 5 </w:t>
      </w:r>
      <w:r>
        <w:rPr>
          <w:color w:val="000000"/>
        </w:rPr>
        <w:t>статьи</w:t>
      </w:r>
      <w:r>
        <w:rPr>
          <w:color w:val="000000"/>
        </w:rPr>
        <w:t xml:space="preserve"> 6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конституционного</w:t>
      </w:r>
      <w:r>
        <w:rPr>
          <w:color w:val="000000"/>
        </w:rPr>
        <w:t xml:space="preserve"> </w:t>
      </w:r>
      <w:r>
        <w:rPr>
          <w:color w:val="000000"/>
        </w:rPr>
        <w:t>закона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6 </w:t>
      </w:r>
      <w:r>
        <w:rPr>
          <w:color w:val="000000"/>
        </w:rPr>
        <w:t>ноября</w:t>
      </w:r>
      <w:r>
        <w:rPr>
          <w:color w:val="000000"/>
        </w:rPr>
        <w:t xml:space="preserve"> 2020 </w:t>
      </w:r>
      <w:r>
        <w:rPr>
          <w:color w:val="000000"/>
        </w:rPr>
        <w:t>г</w:t>
      </w:r>
      <w:r>
        <w:rPr>
          <w:color w:val="000000"/>
        </w:rPr>
        <w:t>. N 4-</w:t>
      </w:r>
      <w:r>
        <w:rPr>
          <w:color w:val="000000"/>
        </w:rPr>
        <w:t>ФКЗ</w:t>
      </w:r>
      <w:r>
        <w:rPr>
          <w:color w:val="000000"/>
        </w:rPr>
        <w:t xml:space="preserve"> "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Правительстве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"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назначении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впоследствии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</w:t>
      </w:r>
      <w:r>
        <w:rPr>
          <w:color w:val="000000"/>
        </w:rPr>
        <w:t>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 xml:space="preserve"> </w:t>
      </w:r>
      <w:r>
        <w:rPr>
          <w:color w:val="000000"/>
        </w:rPr>
        <w:t>финансовым</w:t>
      </w:r>
      <w:r>
        <w:rPr>
          <w:color w:val="000000"/>
        </w:rPr>
        <w:t xml:space="preserve"> </w:t>
      </w:r>
      <w:r>
        <w:rPr>
          <w:color w:val="000000"/>
        </w:rPr>
        <w:t>годом</w:t>
      </w:r>
      <w:r>
        <w:rPr>
          <w:color w:val="000000"/>
        </w:rPr>
        <w:t xml:space="preserve">,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</w:t>
      </w:r>
      <w:r>
        <w:rPr>
          <w:color w:val="000000"/>
        </w:rPr>
        <w:t>дения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>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5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20.04.2021 N 232)</w:t>
      </w:r>
    </w:p>
    <w:p w:rsidR="00000000" w:rsidRDefault="00B257F4">
      <w:pPr>
        <w:pStyle w:val="ConsPlusNormal"/>
        <w:spacing w:before="160"/>
        <w:ind w:firstLine="540"/>
        <w:jc w:val="both"/>
      </w:pPr>
      <w:bookmarkStart w:id="3" w:name="Par71"/>
      <w:bookmarkEnd w:id="3"/>
      <w:r>
        <w:rPr>
          <w:color w:val="000000"/>
        </w:rPr>
        <w:t xml:space="preserve">6.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представляют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</w:t>
      </w:r>
      <w:r>
        <w:rPr>
          <w:color w:val="000000"/>
        </w:rPr>
        <w:t>ктера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позднее</w:t>
      </w:r>
      <w:r>
        <w:rPr>
          <w:color w:val="000000"/>
        </w:rPr>
        <w:t xml:space="preserve"> 1 </w:t>
      </w:r>
      <w:r>
        <w:rPr>
          <w:color w:val="000000"/>
        </w:rPr>
        <w:t>апреля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, </w:t>
      </w:r>
      <w:r>
        <w:rPr>
          <w:color w:val="000000"/>
        </w:rPr>
        <w:t>следующего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отчетным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7.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наделении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(</w:t>
      </w:r>
      <w:r>
        <w:rPr>
          <w:color w:val="000000"/>
        </w:rPr>
        <w:t>назначении</w:t>
      </w:r>
      <w:r>
        <w:rPr>
          <w:color w:val="000000"/>
        </w:rPr>
        <w:t xml:space="preserve">, </w:t>
      </w:r>
      <w:r>
        <w:rPr>
          <w:color w:val="000000"/>
        </w:rPr>
        <w:t>избрании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>):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доходы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прежнему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месту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выборной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первое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месяцу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</w:t>
      </w:r>
      <w:r>
        <w:rPr>
          <w:color w:val="000000"/>
        </w:rPr>
        <w:t>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>);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календарный</w:t>
      </w:r>
      <w:r>
        <w:rPr>
          <w:color w:val="000000"/>
        </w:rPr>
        <w:t xml:space="preserve"> </w:t>
      </w:r>
      <w:r>
        <w:rPr>
          <w:color w:val="000000"/>
        </w:rPr>
        <w:t>год</w:t>
      </w:r>
      <w:r>
        <w:rPr>
          <w:color w:val="000000"/>
        </w:rPr>
        <w:t xml:space="preserve">, </w:t>
      </w:r>
      <w:r>
        <w:rPr>
          <w:color w:val="000000"/>
        </w:rPr>
        <w:t>предшествующий</w:t>
      </w:r>
      <w:r>
        <w:rPr>
          <w:color w:val="000000"/>
        </w:rPr>
        <w:t xml:space="preserve"> </w:t>
      </w:r>
      <w:r>
        <w:rPr>
          <w:color w:val="000000"/>
        </w:rPr>
        <w:t>году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граж</w:t>
      </w:r>
      <w:r>
        <w:rPr>
          <w:color w:val="000000"/>
        </w:rPr>
        <w:t>данином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первое</w:t>
      </w:r>
      <w:r>
        <w:rPr>
          <w:color w:val="000000"/>
        </w:rPr>
        <w:t xml:space="preserve"> </w:t>
      </w:r>
      <w:r>
        <w:rPr>
          <w:color w:val="000000"/>
        </w:rPr>
        <w:t>число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, </w:t>
      </w:r>
      <w:r>
        <w:rPr>
          <w:color w:val="000000"/>
        </w:rPr>
        <w:t>предшествующего</w:t>
      </w:r>
      <w:r>
        <w:rPr>
          <w:color w:val="000000"/>
        </w:rPr>
        <w:t xml:space="preserve"> </w:t>
      </w:r>
      <w:r>
        <w:rPr>
          <w:color w:val="000000"/>
        </w:rPr>
        <w:t>ме</w:t>
      </w:r>
      <w:r>
        <w:rPr>
          <w:color w:val="000000"/>
        </w:rPr>
        <w:t>сяцу</w:t>
      </w:r>
      <w:r>
        <w:rPr>
          <w:color w:val="000000"/>
        </w:rPr>
        <w:t xml:space="preserve"> </w:t>
      </w:r>
      <w:r>
        <w:rPr>
          <w:color w:val="000000"/>
        </w:rPr>
        <w:t>подачи</w:t>
      </w:r>
      <w:r>
        <w:rPr>
          <w:color w:val="000000"/>
        </w:rPr>
        <w:t xml:space="preserve"> </w:t>
      </w:r>
      <w:r>
        <w:rPr>
          <w:color w:val="000000"/>
        </w:rPr>
        <w:t>гражданином</w:t>
      </w:r>
      <w:r>
        <w:rPr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замещения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отчетную</w:t>
      </w:r>
      <w:r>
        <w:rPr>
          <w:color w:val="000000"/>
        </w:rPr>
        <w:t xml:space="preserve"> </w:t>
      </w:r>
      <w:r>
        <w:rPr>
          <w:color w:val="000000"/>
        </w:rPr>
        <w:t>дату</w:t>
      </w:r>
      <w:r>
        <w:rPr>
          <w:color w:val="000000"/>
        </w:rPr>
        <w:t>).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8.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>: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а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</w:t>
      </w:r>
      <w:r>
        <w:rPr>
          <w:color w:val="000000"/>
        </w:rPr>
        <w:t>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денежное</w:t>
      </w:r>
      <w:r>
        <w:rPr>
          <w:color w:val="000000"/>
        </w:rPr>
        <w:t xml:space="preserve"> </w:t>
      </w:r>
      <w:r>
        <w:rPr>
          <w:color w:val="000000"/>
        </w:rPr>
        <w:t>вознаграждение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своих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</w:t>
      </w:r>
      <w:r>
        <w:rPr>
          <w:color w:val="000000"/>
        </w:rPr>
        <w:t>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конец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>;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б</w:t>
      </w:r>
      <w:r>
        <w:rPr>
          <w:color w:val="000000"/>
        </w:rPr>
        <w:t xml:space="preserve">)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полученных</w:t>
      </w:r>
      <w:r>
        <w:rPr>
          <w:color w:val="000000"/>
        </w:rPr>
        <w:t xml:space="preserve"> 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отчетный</w:t>
      </w:r>
      <w:r>
        <w:rPr>
          <w:color w:val="000000"/>
        </w:rPr>
        <w:t xml:space="preserve"> </w:t>
      </w:r>
      <w:r>
        <w:rPr>
          <w:color w:val="000000"/>
        </w:rPr>
        <w:t>период</w:t>
      </w:r>
      <w:r>
        <w:rPr>
          <w:color w:val="000000"/>
        </w:rPr>
        <w:t xml:space="preserve"> (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31 </w:t>
      </w:r>
      <w:r>
        <w:rPr>
          <w:color w:val="000000"/>
        </w:rPr>
        <w:t>декабря</w:t>
      </w:r>
      <w:r>
        <w:rPr>
          <w:color w:val="000000"/>
        </w:rPr>
        <w:t xml:space="preserve">) </w:t>
      </w:r>
      <w:r>
        <w:rPr>
          <w:color w:val="000000"/>
        </w:rPr>
        <w:t>от</w:t>
      </w:r>
      <w:r>
        <w:rPr>
          <w:color w:val="000000"/>
        </w:rPr>
        <w:t xml:space="preserve"> </w:t>
      </w:r>
      <w:r>
        <w:rPr>
          <w:color w:val="000000"/>
        </w:rPr>
        <w:t>всех</w:t>
      </w:r>
      <w:r>
        <w:rPr>
          <w:color w:val="000000"/>
        </w:rPr>
        <w:t xml:space="preserve"> </w:t>
      </w:r>
      <w:r>
        <w:rPr>
          <w:color w:val="000000"/>
        </w:rPr>
        <w:t>источников</w:t>
      </w:r>
      <w:r>
        <w:rPr>
          <w:color w:val="000000"/>
        </w:rPr>
        <w:t xml:space="preserve"> (</w:t>
      </w:r>
      <w:r>
        <w:rPr>
          <w:color w:val="000000"/>
        </w:rPr>
        <w:t>включая</w:t>
      </w:r>
      <w:r>
        <w:rPr>
          <w:color w:val="000000"/>
        </w:rPr>
        <w:t xml:space="preserve"> </w:t>
      </w:r>
      <w:r>
        <w:rPr>
          <w:color w:val="000000"/>
        </w:rPr>
        <w:t>заработную</w:t>
      </w:r>
      <w:r>
        <w:rPr>
          <w:color w:val="000000"/>
        </w:rPr>
        <w:t xml:space="preserve"> </w:t>
      </w:r>
      <w:r>
        <w:rPr>
          <w:color w:val="000000"/>
        </w:rPr>
        <w:t>плату</w:t>
      </w:r>
      <w:r>
        <w:rPr>
          <w:color w:val="000000"/>
        </w:rPr>
        <w:t xml:space="preserve">, </w:t>
      </w:r>
      <w:r>
        <w:rPr>
          <w:color w:val="000000"/>
        </w:rPr>
        <w:t>пенсии</w:t>
      </w:r>
      <w:r>
        <w:rPr>
          <w:color w:val="000000"/>
        </w:rPr>
        <w:t xml:space="preserve">, </w:t>
      </w:r>
      <w:r>
        <w:rPr>
          <w:color w:val="000000"/>
        </w:rPr>
        <w:t>пособия</w:t>
      </w:r>
      <w:r>
        <w:rPr>
          <w:color w:val="000000"/>
        </w:rPr>
        <w:t xml:space="preserve">, </w:t>
      </w:r>
      <w:r>
        <w:rPr>
          <w:color w:val="000000"/>
        </w:rPr>
        <w:t>иные</w:t>
      </w:r>
      <w:r>
        <w:rPr>
          <w:color w:val="000000"/>
        </w:rPr>
        <w:t xml:space="preserve"> </w:t>
      </w:r>
      <w:r>
        <w:rPr>
          <w:color w:val="000000"/>
        </w:rPr>
        <w:t>выплаты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</w:t>
      </w:r>
      <w:r>
        <w:rPr>
          <w:color w:val="000000"/>
        </w:rPr>
        <w:t>ществе</w:t>
      </w:r>
      <w:r>
        <w:rPr>
          <w:color w:val="000000"/>
        </w:rPr>
        <w:t xml:space="preserve">, </w:t>
      </w:r>
      <w:r>
        <w:rPr>
          <w:color w:val="000000"/>
        </w:rPr>
        <w:t>принадлежащем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праве</w:t>
      </w:r>
      <w:r>
        <w:rPr>
          <w:color w:val="000000"/>
        </w:rPr>
        <w:t xml:space="preserve"> </w:t>
      </w:r>
      <w:r>
        <w:rPr>
          <w:color w:val="000000"/>
        </w:rPr>
        <w:t>собственности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состоянию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конец</w:t>
      </w:r>
      <w:r>
        <w:rPr>
          <w:color w:val="000000"/>
        </w:rPr>
        <w:t xml:space="preserve"> </w:t>
      </w:r>
      <w:r>
        <w:rPr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color w:val="000000"/>
        </w:rPr>
        <w:t>периода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9.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Управление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, </w:t>
      </w:r>
      <w:r>
        <w:rPr>
          <w:color w:val="000000"/>
        </w:rPr>
        <w:t>кадров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конституционным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,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установлен</w:t>
      </w:r>
      <w:r>
        <w:rPr>
          <w:color w:val="000000"/>
        </w:rPr>
        <w:t xml:space="preserve"> </w:t>
      </w:r>
      <w:r>
        <w:rPr>
          <w:color w:val="000000"/>
        </w:rPr>
        <w:t>иной</w:t>
      </w:r>
      <w:r>
        <w:rPr>
          <w:color w:val="000000"/>
        </w:rPr>
        <w:t xml:space="preserve"> </w:t>
      </w:r>
      <w:r>
        <w:rPr>
          <w:color w:val="000000"/>
        </w:rPr>
        <w:t>порядок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указанных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>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Указов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12.01.2010 N 59, </w:t>
      </w:r>
      <w:r>
        <w:rPr>
          <w:color w:val="000000"/>
        </w:rPr>
        <w:t>от</w:t>
      </w:r>
      <w:r>
        <w:rPr>
          <w:color w:val="000000"/>
        </w:rPr>
        <w:t xml:space="preserve"> 03.12.2013 N 878, </w:t>
      </w:r>
      <w:r>
        <w:rPr>
          <w:color w:val="000000"/>
        </w:rPr>
        <w:t>от</w:t>
      </w:r>
      <w:r>
        <w:rPr>
          <w:color w:val="000000"/>
        </w:rPr>
        <w:t xml:space="preserve"> 26.06.2023 N 474)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</w:t>
      </w:r>
      <w:r>
        <w:rPr>
          <w:color w:val="000000"/>
        </w:rPr>
        <w:t>ажданин</w:t>
      </w:r>
      <w:r>
        <w:rPr>
          <w:color w:val="000000"/>
        </w:rPr>
        <w:t xml:space="preserve">,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обнаружили</w:t>
      </w:r>
      <w:r>
        <w:rPr>
          <w:color w:val="000000"/>
        </w:rPr>
        <w:t xml:space="preserve">, 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ими</w:t>
      </w:r>
      <w:r>
        <w:rPr>
          <w:color w:val="000000"/>
        </w:rPr>
        <w:t xml:space="preserve"> </w:t>
      </w:r>
      <w:r>
        <w:rPr>
          <w:color w:val="000000"/>
        </w:rPr>
        <w:t>сведениях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</w:t>
      </w:r>
      <w:r>
        <w:rPr>
          <w:color w:val="000000"/>
        </w:rPr>
        <w:t>арактера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color w:val="000000"/>
        </w:rPr>
        <w:t xml:space="preserve"> </w:t>
      </w:r>
      <w:r>
        <w:rPr>
          <w:color w:val="000000"/>
        </w:rPr>
        <w:t>отражены</w:t>
      </w:r>
      <w:r>
        <w:rPr>
          <w:color w:val="000000"/>
        </w:rPr>
        <w:t xml:space="preserve"> </w:t>
      </w:r>
      <w:r>
        <w:rPr>
          <w:color w:val="000000"/>
        </w:rPr>
        <w:t>какие</w:t>
      </w:r>
      <w:r>
        <w:rPr>
          <w:color w:val="000000"/>
        </w:rPr>
        <w:t>-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либо</w:t>
      </w:r>
      <w:r>
        <w:rPr>
          <w:color w:val="000000"/>
        </w:rPr>
        <w:t xml:space="preserve"> </w:t>
      </w:r>
      <w:r>
        <w:rPr>
          <w:color w:val="000000"/>
        </w:rPr>
        <w:t>имеются</w:t>
      </w:r>
      <w:r>
        <w:rPr>
          <w:color w:val="000000"/>
        </w:rPr>
        <w:t xml:space="preserve"> </w:t>
      </w:r>
      <w:r>
        <w:rPr>
          <w:color w:val="000000"/>
        </w:rPr>
        <w:t>ошибки</w:t>
      </w:r>
      <w:r>
        <w:rPr>
          <w:color w:val="000000"/>
        </w:rPr>
        <w:t xml:space="preserve">,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вправе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</w:t>
      </w:r>
      <w:r>
        <w:rPr>
          <w:color w:val="000000"/>
        </w:rPr>
        <w:t>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после</w:t>
      </w:r>
      <w:r>
        <w:rPr>
          <w:color w:val="000000"/>
        </w:rPr>
        <w:t xml:space="preserve"> </w:t>
      </w:r>
      <w:r>
        <w:rPr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color w:val="000000"/>
        </w:rPr>
        <w:t>срока</w:t>
      </w:r>
      <w:r>
        <w:rPr>
          <w:color w:val="000000"/>
        </w:rPr>
        <w:t xml:space="preserve">, </w:t>
      </w:r>
      <w:r>
        <w:rPr>
          <w:color w:val="000000"/>
        </w:rPr>
        <w:t>указанного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пункте</w:t>
      </w:r>
      <w:r>
        <w:rPr>
          <w:color w:val="000000"/>
        </w:rPr>
        <w:t xml:space="preserve"> 3, 4, 5 </w:t>
      </w:r>
      <w:r>
        <w:rPr>
          <w:color w:val="000000"/>
        </w:rPr>
        <w:t>или</w:t>
      </w:r>
      <w:r>
        <w:rPr>
          <w:color w:val="000000"/>
        </w:rPr>
        <w:t xml:space="preserve"> 6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 xml:space="preserve">.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может</w:t>
      </w:r>
      <w:r>
        <w:rPr>
          <w:color w:val="000000"/>
        </w:rPr>
        <w:t xml:space="preserve"> </w:t>
      </w:r>
      <w:r>
        <w:rPr>
          <w:color w:val="000000"/>
        </w:rPr>
        <w:t>представить</w:t>
      </w:r>
      <w:r>
        <w:rPr>
          <w:color w:val="000000"/>
        </w:rPr>
        <w:t xml:space="preserve"> </w:t>
      </w:r>
      <w:r>
        <w:rPr>
          <w:color w:val="000000"/>
        </w:rPr>
        <w:t>уточненные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теч</w:t>
      </w:r>
      <w:r>
        <w:rPr>
          <w:color w:val="000000"/>
        </w:rPr>
        <w:t>ение</w:t>
      </w:r>
      <w:r>
        <w:rPr>
          <w:color w:val="000000"/>
        </w:rPr>
        <w:t xml:space="preserve"> </w:t>
      </w:r>
      <w:r>
        <w:rPr>
          <w:color w:val="000000"/>
        </w:rPr>
        <w:t>одного</w:t>
      </w:r>
      <w:r>
        <w:rPr>
          <w:color w:val="000000"/>
        </w:rPr>
        <w:t xml:space="preserve"> </w:t>
      </w:r>
      <w:r>
        <w:rPr>
          <w:color w:val="000000"/>
        </w:rPr>
        <w:t>месяца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дня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пунктом</w:t>
      </w:r>
      <w:r>
        <w:rPr>
          <w:color w:val="000000"/>
        </w:rPr>
        <w:t xml:space="preserve"> 3 </w:t>
      </w:r>
      <w:r>
        <w:rPr>
          <w:color w:val="000000"/>
        </w:rPr>
        <w:t>настоящего</w:t>
      </w:r>
      <w:r>
        <w:rPr>
          <w:color w:val="000000"/>
        </w:rPr>
        <w:t xml:space="preserve"> </w:t>
      </w:r>
      <w:r>
        <w:rPr>
          <w:color w:val="000000"/>
        </w:rPr>
        <w:t>Положения</w:t>
      </w:r>
      <w:r>
        <w:rPr>
          <w:color w:val="000000"/>
        </w:rPr>
        <w:t>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453)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10.1.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представляются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утвержденн</w:t>
      </w:r>
      <w:r>
        <w:rPr>
          <w:color w:val="000000"/>
        </w:rPr>
        <w:t>ой</w:t>
      </w:r>
      <w:r>
        <w:rPr>
          <w:color w:val="000000"/>
        </w:rPr>
        <w:t xml:space="preserve"> </w:t>
      </w:r>
      <w:r>
        <w:rPr>
          <w:color w:val="000000"/>
        </w:rPr>
        <w:t>Президентом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форме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, </w:t>
      </w:r>
      <w:r>
        <w:rPr>
          <w:color w:val="000000"/>
        </w:rPr>
        <w:t>заполненной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использованием</w:t>
      </w:r>
      <w:r>
        <w:rPr>
          <w:color w:val="000000"/>
        </w:rPr>
        <w:t xml:space="preserve"> </w:t>
      </w:r>
      <w:r>
        <w:rPr>
          <w:color w:val="000000"/>
        </w:rPr>
        <w:t>специального</w:t>
      </w:r>
      <w:r>
        <w:rPr>
          <w:color w:val="000000"/>
        </w:rPr>
        <w:t xml:space="preserve"> </w:t>
      </w:r>
      <w:r>
        <w:rPr>
          <w:color w:val="000000"/>
        </w:rPr>
        <w:t>программного</w:t>
      </w:r>
      <w:r>
        <w:rPr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color w:val="000000"/>
        </w:rPr>
        <w:t xml:space="preserve"> "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БК</w:t>
      </w:r>
      <w:r>
        <w:rPr>
          <w:color w:val="000000"/>
        </w:rPr>
        <w:t xml:space="preserve">", </w:t>
      </w:r>
      <w:r>
        <w:rPr>
          <w:color w:val="000000"/>
        </w:rPr>
        <w:t>размещенного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ссылка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который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размещается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федеральной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</w:rPr>
        <w:t xml:space="preserve"> </w:t>
      </w:r>
      <w:r>
        <w:rPr>
          <w:color w:val="000000"/>
        </w:rPr>
        <w:t>системы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области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службы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информационно</w:t>
      </w:r>
      <w:r>
        <w:rPr>
          <w:color w:val="000000"/>
        </w:rPr>
        <w:t>-</w:t>
      </w:r>
      <w:r>
        <w:rPr>
          <w:color w:val="000000"/>
        </w:rPr>
        <w:t>телекоммуникационной</w:t>
      </w:r>
      <w:r>
        <w:rPr>
          <w:color w:val="000000"/>
        </w:rPr>
        <w:t xml:space="preserve"> </w:t>
      </w:r>
      <w:r>
        <w:rPr>
          <w:color w:val="000000"/>
        </w:rPr>
        <w:t>сети</w:t>
      </w:r>
      <w:r>
        <w:rPr>
          <w:color w:val="000000"/>
        </w:rPr>
        <w:t xml:space="preserve"> "</w:t>
      </w:r>
      <w:r>
        <w:rPr>
          <w:color w:val="000000"/>
        </w:rPr>
        <w:t>Интернет</w:t>
      </w:r>
      <w:r>
        <w:rPr>
          <w:color w:val="000000"/>
        </w:rPr>
        <w:t>".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п</w:t>
      </w:r>
      <w:r>
        <w:rPr>
          <w:color w:val="000000"/>
        </w:rPr>
        <w:t xml:space="preserve">. 10.1 </w:t>
      </w:r>
      <w:r>
        <w:rPr>
          <w:color w:val="000000"/>
        </w:rPr>
        <w:t>введен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15.01.2020 N 13)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11.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объективным</w:t>
      </w:r>
      <w:r>
        <w:rPr>
          <w:color w:val="000000"/>
        </w:rPr>
        <w:t xml:space="preserve"> </w:t>
      </w:r>
      <w:r>
        <w:rPr>
          <w:color w:val="000000"/>
        </w:rPr>
        <w:t>причинам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</w:t>
      </w:r>
      <w:r>
        <w:rPr>
          <w:color w:val="000000"/>
        </w:rPr>
        <w:t>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данный</w:t>
      </w:r>
      <w:r>
        <w:rPr>
          <w:color w:val="000000"/>
        </w:rPr>
        <w:t xml:space="preserve"> </w:t>
      </w:r>
      <w:r>
        <w:rPr>
          <w:color w:val="000000"/>
        </w:rPr>
        <w:t>факт</w:t>
      </w:r>
      <w:r>
        <w:rPr>
          <w:color w:val="000000"/>
        </w:rPr>
        <w:t xml:space="preserve"> </w:t>
      </w:r>
      <w:r>
        <w:rPr>
          <w:color w:val="000000"/>
        </w:rPr>
        <w:t>подлежит</w:t>
      </w:r>
      <w:r>
        <w:rPr>
          <w:color w:val="000000"/>
        </w:rPr>
        <w:t xml:space="preserve"> </w:t>
      </w:r>
      <w:r>
        <w:rPr>
          <w:color w:val="000000"/>
        </w:rPr>
        <w:t>рассмотрению</w:t>
      </w:r>
      <w:r>
        <w:rPr>
          <w:color w:val="000000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</w:rPr>
        <w:t xml:space="preserve"> </w:t>
      </w:r>
      <w:r>
        <w:rPr>
          <w:color w:val="000000"/>
        </w:rPr>
        <w:t>комиссией</w:t>
      </w:r>
      <w:r>
        <w:rPr>
          <w:color w:val="000000"/>
        </w:rPr>
        <w:t xml:space="preserve">, </w:t>
      </w:r>
      <w:r>
        <w:rPr>
          <w:color w:val="000000"/>
        </w:rPr>
        <w:t>созданной</w:t>
      </w:r>
      <w:r>
        <w:rPr>
          <w:color w:val="000000"/>
        </w:rPr>
        <w:t xml:space="preserve"> </w:t>
      </w:r>
      <w:r>
        <w:rPr>
          <w:color w:val="000000"/>
        </w:rPr>
        <w:t>Президе</w:t>
      </w:r>
      <w:r>
        <w:rPr>
          <w:color w:val="000000"/>
        </w:rPr>
        <w:t>нтом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12. </w:t>
      </w:r>
      <w:r>
        <w:rPr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представленных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</w:t>
      </w:r>
      <w:r>
        <w:rPr>
          <w:color w:val="000000"/>
        </w:rPr>
        <w:t>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13.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</w:t>
      </w:r>
      <w:r>
        <w:rPr>
          <w:color w:val="000000"/>
        </w:rPr>
        <w:t>яемые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гражданами</w:t>
      </w:r>
      <w:r>
        <w:rPr>
          <w:color w:val="000000"/>
        </w:rPr>
        <w:t xml:space="preserve">, </w:t>
      </w:r>
      <w:r>
        <w:rPr>
          <w:color w:val="000000"/>
        </w:rPr>
        <w:t>претендующими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>
        <w:rPr>
          <w:color w:val="000000"/>
        </w:rPr>
        <w:t>должностей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лицами</w:t>
      </w:r>
      <w:r>
        <w:rPr>
          <w:color w:val="000000"/>
        </w:rPr>
        <w:t xml:space="preserve">, </w:t>
      </w:r>
      <w:r>
        <w:rPr>
          <w:color w:val="000000"/>
        </w:rPr>
        <w:t>замещающими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color w:val="000000"/>
        </w:rPr>
        <w:t>конфиденциального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федеральным</w:t>
      </w:r>
      <w:r>
        <w:rPr>
          <w:color w:val="000000"/>
        </w:rPr>
        <w:t xml:space="preserve"> </w:t>
      </w:r>
      <w:r>
        <w:rPr>
          <w:color w:val="000000"/>
        </w:rPr>
        <w:t>законом</w:t>
      </w:r>
      <w:r>
        <w:rPr>
          <w:color w:val="000000"/>
        </w:rPr>
        <w:t xml:space="preserve"> </w:t>
      </w:r>
      <w:r>
        <w:rPr>
          <w:color w:val="000000"/>
        </w:rPr>
        <w:t>они</w:t>
      </w:r>
      <w:r>
        <w:rPr>
          <w:color w:val="000000"/>
        </w:rPr>
        <w:t xml:space="preserve">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отнесены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сведениям</w:t>
      </w:r>
      <w:r>
        <w:rPr>
          <w:color w:val="000000"/>
        </w:rPr>
        <w:t xml:space="preserve">, </w:t>
      </w:r>
      <w:r>
        <w:rPr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тайну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предоставляться</w:t>
      </w:r>
      <w:r>
        <w:rPr>
          <w:color w:val="000000"/>
        </w:rPr>
        <w:t xml:space="preserve"> </w:t>
      </w:r>
      <w:r>
        <w:rPr>
          <w:color w:val="000000"/>
        </w:rPr>
        <w:t>Президенту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органы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компетенцию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наделение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государственным</w:t>
      </w:r>
      <w:r>
        <w:rPr>
          <w:color w:val="000000"/>
        </w:rPr>
        <w:t xml:space="preserve"> </w:t>
      </w:r>
      <w:r>
        <w:rPr>
          <w:color w:val="000000"/>
        </w:rPr>
        <w:t>должн</w:t>
      </w:r>
      <w:r>
        <w:rPr>
          <w:color w:val="000000"/>
        </w:rPr>
        <w:t>остям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назначение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должностным</w:t>
      </w:r>
      <w:r>
        <w:rPr>
          <w:color w:val="000000"/>
        </w:rPr>
        <w:t xml:space="preserve"> </w:t>
      </w:r>
      <w:r>
        <w:rPr>
          <w:color w:val="000000"/>
        </w:rPr>
        <w:t>лицам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случаях</w:t>
      </w:r>
      <w:r>
        <w:rPr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федеральными</w:t>
      </w:r>
      <w:r>
        <w:rPr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14.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</w:t>
      </w:r>
      <w:r>
        <w:rPr>
          <w:color w:val="000000"/>
        </w:rPr>
        <w:t>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порядком</w:t>
      </w:r>
      <w:r>
        <w:rPr>
          <w:color w:val="000000"/>
        </w:rPr>
        <w:t xml:space="preserve">, </w:t>
      </w:r>
      <w:r>
        <w:rPr>
          <w:color w:val="000000"/>
        </w:rPr>
        <w:t>утвержденным</w:t>
      </w:r>
      <w:r>
        <w:rPr>
          <w:color w:val="000000"/>
        </w:rPr>
        <w:t xml:space="preserve"> </w:t>
      </w: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8 </w:t>
      </w:r>
      <w:r>
        <w:rPr>
          <w:color w:val="000000"/>
        </w:rPr>
        <w:t>июля</w:t>
      </w:r>
      <w:r>
        <w:rPr>
          <w:color w:val="000000"/>
        </w:rPr>
        <w:t xml:space="preserve"> 2013 </w:t>
      </w:r>
      <w:r>
        <w:rPr>
          <w:color w:val="000000"/>
        </w:rPr>
        <w:t>г</w:t>
      </w:r>
      <w:r>
        <w:rPr>
          <w:color w:val="000000"/>
        </w:rPr>
        <w:t>. N 613 "</w:t>
      </w:r>
      <w:r>
        <w:rPr>
          <w:color w:val="000000"/>
        </w:rPr>
        <w:t>Вопросы</w:t>
      </w:r>
      <w:r>
        <w:rPr>
          <w:color w:val="000000"/>
        </w:rPr>
        <w:t xml:space="preserve"> </w:t>
      </w:r>
      <w:r>
        <w:rPr>
          <w:color w:val="000000"/>
        </w:rPr>
        <w:t>противодействия</w:t>
      </w:r>
      <w:r>
        <w:rPr>
          <w:color w:val="000000"/>
        </w:rPr>
        <w:t xml:space="preserve"> </w:t>
      </w:r>
      <w:r>
        <w:rPr>
          <w:color w:val="000000"/>
        </w:rPr>
        <w:t>коррупции</w:t>
      </w:r>
      <w:r>
        <w:rPr>
          <w:color w:val="000000"/>
        </w:rPr>
        <w:t xml:space="preserve">", </w:t>
      </w:r>
      <w:r>
        <w:rPr>
          <w:color w:val="000000"/>
        </w:rPr>
        <w:t>размещаются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соотв</w:t>
      </w:r>
      <w:r>
        <w:rPr>
          <w:color w:val="000000"/>
        </w:rPr>
        <w:t>етствующего</w:t>
      </w:r>
      <w:r>
        <w:rPr>
          <w:color w:val="000000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</w:t>
      </w:r>
      <w:r>
        <w:rPr>
          <w:color w:val="000000"/>
        </w:rPr>
        <w:t>субъекта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отсутствия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color w:val="000000"/>
        </w:rPr>
        <w:t xml:space="preserve"> </w:t>
      </w:r>
      <w:r>
        <w:rPr>
          <w:color w:val="000000"/>
        </w:rPr>
        <w:t>сайте</w:t>
      </w:r>
      <w:r>
        <w:rPr>
          <w:color w:val="000000"/>
        </w:rPr>
        <w:t xml:space="preserve"> </w:t>
      </w:r>
      <w:r>
        <w:rPr>
          <w:color w:val="000000"/>
        </w:rPr>
        <w:t>соответствующего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органа</w:t>
      </w:r>
      <w:r>
        <w:rPr>
          <w:color w:val="000000"/>
        </w:rPr>
        <w:t xml:space="preserve"> - </w:t>
      </w:r>
      <w:r>
        <w:rPr>
          <w:color w:val="000000"/>
        </w:rPr>
        <w:t>предоставляются</w:t>
      </w:r>
      <w:r>
        <w:rPr>
          <w:color w:val="000000"/>
        </w:rPr>
        <w:t xml:space="preserve"> </w:t>
      </w:r>
      <w:r>
        <w:rPr>
          <w:color w:val="000000"/>
        </w:rPr>
        <w:t>общероссийским</w:t>
      </w:r>
      <w:r>
        <w:rPr>
          <w:color w:val="000000"/>
        </w:rPr>
        <w:t xml:space="preserve"> </w:t>
      </w:r>
      <w:r>
        <w:rPr>
          <w:color w:val="000000"/>
        </w:rPr>
        <w:t>средствам</w:t>
      </w:r>
      <w:r>
        <w:rPr>
          <w:color w:val="000000"/>
        </w:rPr>
        <w:t xml:space="preserve"> </w:t>
      </w:r>
      <w:r>
        <w:rPr>
          <w:color w:val="000000"/>
        </w:rPr>
        <w:t>массово</w:t>
      </w:r>
      <w:r>
        <w:rPr>
          <w:color w:val="000000"/>
        </w:rPr>
        <w:t>й</w:t>
      </w:r>
      <w:r>
        <w:rPr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color w:val="000000"/>
        </w:rPr>
        <w:t>для</w:t>
      </w:r>
      <w:r>
        <w:rPr>
          <w:color w:val="000000"/>
        </w:rPr>
        <w:t xml:space="preserve"> </w:t>
      </w:r>
      <w:r>
        <w:rPr>
          <w:color w:val="000000"/>
        </w:rPr>
        <w:t>опубликования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запросам</w:t>
      </w:r>
      <w:r>
        <w:rPr>
          <w:color w:val="000000"/>
        </w:rPr>
        <w:t>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30.09.2013 N 743)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15. </w:t>
      </w:r>
      <w:r>
        <w:rPr>
          <w:color w:val="000000"/>
        </w:rPr>
        <w:t>Федеральные</w:t>
      </w:r>
      <w:r>
        <w:rPr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color w:val="000000"/>
        </w:rPr>
        <w:t xml:space="preserve"> </w:t>
      </w:r>
      <w:r>
        <w:rPr>
          <w:color w:val="000000"/>
        </w:rPr>
        <w:t>служащие</w:t>
      </w:r>
      <w:r>
        <w:rPr>
          <w:color w:val="000000"/>
        </w:rPr>
        <w:t xml:space="preserve">,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должностные</w:t>
      </w:r>
      <w:r>
        <w:rPr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color w:val="000000"/>
        </w:rPr>
        <w:t>которых</w:t>
      </w:r>
      <w:r>
        <w:rPr>
          <w:color w:val="000000"/>
        </w:rPr>
        <w:t xml:space="preserve"> </w:t>
      </w:r>
      <w:r>
        <w:rPr>
          <w:color w:val="000000"/>
        </w:rPr>
        <w:t>входит</w:t>
      </w:r>
      <w:r>
        <w:rPr>
          <w:color w:val="000000"/>
        </w:rPr>
        <w:t xml:space="preserve"> </w:t>
      </w:r>
      <w:r>
        <w:rPr>
          <w:color w:val="000000"/>
        </w:rPr>
        <w:t>работа</w:t>
      </w:r>
      <w:r>
        <w:rPr>
          <w:color w:val="000000"/>
        </w:rPr>
        <w:t xml:space="preserve"> </w:t>
      </w:r>
      <w:r>
        <w:rPr>
          <w:color w:val="000000"/>
        </w:rPr>
        <w:t>со</w:t>
      </w:r>
      <w:r>
        <w:rPr>
          <w:color w:val="000000"/>
        </w:rPr>
        <w:t xml:space="preserve"> </w:t>
      </w:r>
      <w:r>
        <w:rPr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виновные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их</w:t>
      </w:r>
      <w:r>
        <w:rPr>
          <w:color w:val="000000"/>
        </w:rPr>
        <w:t xml:space="preserve"> </w:t>
      </w:r>
      <w:r>
        <w:rPr>
          <w:color w:val="000000"/>
        </w:rPr>
        <w:t>разглашении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целях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16.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представленные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лицом</w:t>
      </w:r>
      <w:r>
        <w:rPr>
          <w:color w:val="000000"/>
        </w:rPr>
        <w:t xml:space="preserve">, </w:t>
      </w:r>
      <w:r>
        <w:rPr>
          <w:color w:val="000000"/>
        </w:rPr>
        <w:t>замещающим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при</w:t>
      </w:r>
      <w:r>
        <w:rPr>
          <w:color w:val="000000"/>
        </w:rPr>
        <w:t xml:space="preserve"> </w:t>
      </w:r>
      <w:r>
        <w:rPr>
          <w:color w:val="000000"/>
        </w:rPr>
        <w:t>наделении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(</w:t>
      </w:r>
      <w:r>
        <w:rPr>
          <w:color w:val="000000"/>
        </w:rPr>
        <w:t>назначении</w:t>
      </w:r>
      <w:r>
        <w:rPr>
          <w:color w:val="000000"/>
        </w:rPr>
        <w:t xml:space="preserve">, </w:t>
      </w:r>
      <w:r>
        <w:rPr>
          <w:color w:val="000000"/>
        </w:rPr>
        <w:t>избрании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),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представляемые</w:t>
      </w:r>
      <w:r>
        <w:rPr>
          <w:color w:val="000000"/>
        </w:rPr>
        <w:t xml:space="preserve"> </w:t>
      </w:r>
      <w:r>
        <w:rPr>
          <w:color w:val="000000"/>
        </w:rPr>
        <w:t>им</w:t>
      </w:r>
      <w:r>
        <w:rPr>
          <w:color w:val="000000"/>
        </w:rPr>
        <w:t xml:space="preserve"> </w:t>
      </w:r>
      <w:r>
        <w:rPr>
          <w:color w:val="000000"/>
        </w:rPr>
        <w:t>ежегодно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информация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результатах</w:t>
      </w:r>
      <w:r>
        <w:rPr>
          <w:color w:val="000000"/>
        </w:rPr>
        <w:t xml:space="preserve"> </w:t>
      </w:r>
      <w:r>
        <w:rPr>
          <w:color w:val="000000"/>
        </w:rPr>
        <w:t>проверки</w:t>
      </w:r>
      <w:r>
        <w:rPr>
          <w:color w:val="000000"/>
        </w:rPr>
        <w:t xml:space="preserve"> </w:t>
      </w:r>
      <w:r>
        <w:rPr>
          <w:color w:val="000000"/>
        </w:rPr>
        <w:t>достоверности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полноты</w:t>
      </w:r>
      <w:r>
        <w:rPr>
          <w:color w:val="000000"/>
        </w:rPr>
        <w:t xml:space="preserve"> </w:t>
      </w:r>
      <w:r>
        <w:rPr>
          <w:color w:val="000000"/>
        </w:rPr>
        <w:t>этих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приобщаются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</w:t>
      </w:r>
      <w:r>
        <w:rPr>
          <w:color w:val="000000"/>
        </w:rPr>
        <w:t>личному</w:t>
      </w:r>
      <w:r>
        <w:rPr>
          <w:color w:val="000000"/>
        </w:rPr>
        <w:t xml:space="preserve"> </w:t>
      </w:r>
      <w:r>
        <w:rPr>
          <w:color w:val="000000"/>
        </w:rPr>
        <w:t>делу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. </w:t>
      </w:r>
      <w:r>
        <w:rPr>
          <w:color w:val="000000"/>
        </w:rPr>
        <w:t>Указанные</w:t>
      </w:r>
      <w:r>
        <w:rPr>
          <w:color w:val="000000"/>
        </w:rPr>
        <w:t xml:space="preserve"> </w:t>
      </w:r>
      <w:r>
        <w:rPr>
          <w:color w:val="000000"/>
        </w:rPr>
        <w:t>сведения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могут</w:t>
      </w:r>
      <w:r>
        <w:rPr>
          <w:color w:val="000000"/>
        </w:rPr>
        <w:t xml:space="preserve"> </w:t>
      </w:r>
      <w:r>
        <w:rPr>
          <w:color w:val="000000"/>
        </w:rPr>
        <w:t>храниться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электронном</w:t>
      </w:r>
      <w:r>
        <w:rPr>
          <w:color w:val="000000"/>
        </w:rPr>
        <w:t xml:space="preserve"> </w:t>
      </w:r>
      <w:r>
        <w:rPr>
          <w:color w:val="000000"/>
        </w:rPr>
        <w:t>виде</w:t>
      </w:r>
      <w:r>
        <w:rPr>
          <w:color w:val="000000"/>
        </w:rPr>
        <w:t>.</w:t>
      </w:r>
    </w:p>
    <w:p w:rsidR="00000000" w:rsidRDefault="00B257F4">
      <w:pPr>
        <w:pStyle w:val="ConsPlusNormal"/>
        <w:jc w:val="both"/>
      </w:pPr>
      <w:r>
        <w:rPr>
          <w:color w:val="000000"/>
        </w:rPr>
        <w:t>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ред</w:t>
      </w:r>
      <w:r>
        <w:rPr>
          <w:color w:val="000000"/>
        </w:rPr>
        <w:t xml:space="preserve">. </w:t>
      </w:r>
      <w:r>
        <w:rPr>
          <w:color w:val="000000"/>
        </w:rPr>
        <w:t>Указа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</w:t>
      </w:r>
      <w:r>
        <w:rPr>
          <w:color w:val="000000"/>
        </w:rPr>
        <w:t>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15.01.2020 N 13)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если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представивший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настоящим</w:t>
      </w:r>
      <w:r>
        <w:rPr>
          <w:color w:val="000000"/>
        </w:rPr>
        <w:t xml:space="preserve"> </w:t>
      </w:r>
      <w:r>
        <w:rPr>
          <w:color w:val="000000"/>
        </w:rPr>
        <w:t>Положением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своих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, </w:t>
      </w:r>
      <w:r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t>также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св</w:t>
      </w:r>
      <w:r>
        <w:rPr>
          <w:color w:val="000000"/>
        </w:rPr>
        <w:t>оих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  <w:r>
        <w:rPr>
          <w:color w:val="000000"/>
        </w:rPr>
        <w:t xml:space="preserve">, </w:t>
      </w:r>
      <w:r>
        <w:rPr>
          <w:color w:val="000000"/>
        </w:rPr>
        <w:t>не</w:t>
      </w:r>
      <w:r>
        <w:rPr>
          <w:color w:val="000000"/>
        </w:rPr>
        <w:t xml:space="preserve"> </w:t>
      </w:r>
      <w:r>
        <w:rPr>
          <w:color w:val="000000"/>
        </w:rPr>
        <w:t>был</w:t>
      </w:r>
      <w:r>
        <w:rPr>
          <w:color w:val="000000"/>
        </w:rPr>
        <w:t xml:space="preserve"> </w:t>
      </w:r>
      <w:r>
        <w:rPr>
          <w:color w:val="000000"/>
        </w:rPr>
        <w:t>наделен</w:t>
      </w:r>
      <w:r>
        <w:rPr>
          <w:color w:val="000000"/>
        </w:rPr>
        <w:t xml:space="preserve"> </w:t>
      </w:r>
      <w:r>
        <w:rPr>
          <w:color w:val="000000"/>
        </w:rPr>
        <w:t>полномочиями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 (</w:t>
      </w:r>
      <w:r>
        <w:rPr>
          <w:color w:val="000000"/>
        </w:rPr>
        <w:t>назначен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указанную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  <w:r>
        <w:rPr>
          <w:color w:val="000000"/>
        </w:rPr>
        <w:t xml:space="preserve">), </w:t>
      </w:r>
      <w:r>
        <w:rPr>
          <w:color w:val="000000"/>
        </w:rPr>
        <w:t>эти</w:t>
      </w:r>
      <w:r>
        <w:rPr>
          <w:color w:val="000000"/>
        </w:rPr>
        <w:t xml:space="preserve"> </w:t>
      </w:r>
      <w:r>
        <w:rPr>
          <w:color w:val="000000"/>
        </w:rPr>
        <w:t>справки</w:t>
      </w:r>
      <w:r>
        <w:rPr>
          <w:color w:val="000000"/>
        </w:rPr>
        <w:t xml:space="preserve"> </w:t>
      </w:r>
      <w:r>
        <w:rPr>
          <w:color w:val="000000"/>
        </w:rPr>
        <w:t>возвращаются</w:t>
      </w:r>
      <w:r>
        <w:rPr>
          <w:color w:val="000000"/>
        </w:rPr>
        <w:t xml:space="preserve"> </w:t>
      </w:r>
      <w:r>
        <w:rPr>
          <w:color w:val="000000"/>
        </w:rPr>
        <w:t>ему</w:t>
      </w:r>
      <w:r>
        <w:rPr>
          <w:color w:val="000000"/>
        </w:rPr>
        <w:t xml:space="preserve">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его</w:t>
      </w:r>
      <w:r>
        <w:rPr>
          <w:color w:val="000000"/>
        </w:rPr>
        <w:t xml:space="preserve"> </w:t>
      </w:r>
      <w:r>
        <w:rPr>
          <w:color w:val="000000"/>
        </w:rPr>
        <w:t>письменному</w:t>
      </w:r>
      <w:r>
        <w:rPr>
          <w:color w:val="000000"/>
        </w:rPr>
        <w:t xml:space="preserve"> </w:t>
      </w:r>
      <w:r>
        <w:rPr>
          <w:color w:val="000000"/>
        </w:rPr>
        <w:t>заявлению</w:t>
      </w:r>
      <w:r>
        <w:rPr>
          <w:color w:val="000000"/>
        </w:rPr>
        <w:t xml:space="preserve"> </w:t>
      </w:r>
      <w:r>
        <w:rPr>
          <w:color w:val="000000"/>
        </w:rPr>
        <w:t>вместе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другими</w:t>
      </w:r>
      <w:r>
        <w:rPr>
          <w:color w:val="000000"/>
        </w:rPr>
        <w:t xml:space="preserve"> </w:t>
      </w:r>
      <w:r>
        <w:rPr>
          <w:color w:val="000000"/>
        </w:rPr>
        <w:t>документами</w:t>
      </w:r>
      <w:r>
        <w:rPr>
          <w:color w:val="000000"/>
        </w:rPr>
        <w:t>.</w:t>
      </w:r>
    </w:p>
    <w:p w:rsidR="00000000" w:rsidRDefault="00B257F4">
      <w:pPr>
        <w:pStyle w:val="ConsPlusNormal"/>
        <w:spacing w:before="160"/>
        <w:ind w:firstLine="540"/>
        <w:jc w:val="both"/>
      </w:pPr>
      <w:r>
        <w:rPr>
          <w:color w:val="000000"/>
        </w:rPr>
        <w:t xml:space="preserve">17.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случае</w:t>
      </w:r>
      <w:r>
        <w:rPr>
          <w:color w:val="000000"/>
        </w:rPr>
        <w:t xml:space="preserve"> </w:t>
      </w:r>
      <w:r>
        <w:rPr>
          <w:color w:val="000000"/>
        </w:rPr>
        <w:t>непредставления</w:t>
      </w:r>
      <w:r>
        <w:rPr>
          <w:color w:val="000000"/>
        </w:rPr>
        <w:t xml:space="preserve"> </w:t>
      </w:r>
      <w:r>
        <w:rPr>
          <w:color w:val="000000"/>
        </w:rPr>
        <w:t>или</w:t>
      </w:r>
      <w:r>
        <w:rPr>
          <w:color w:val="000000"/>
        </w:rPr>
        <w:t xml:space="preserve"> </w:t>
      </w:r>
      <w:r>
        <w:rPr>
          <w:color w:val="000000"/>
        </w:rPr>
        <w:t>представления</w:t>
      </w:r>
      <w:r>
        <w:rPr>
          <w:color w:val="000000"/>
        </w:rPr>
        <w:t xml:space="preserve"> </w:t>
      </w:r>
      <w:r>
        <w:rPr>
          <w:color w:val="000000"/>
        </w:rPr>
        <w:t>заведомо</w:t>
      </w:r>
      <w:r>
        <w:rPr>
          <w:color w:val="000000"/>
        </w:rPr>
        <w:t xml:space="preserve"> </w:t>
      </w:r>
      <w:r>
        <w:rPr>
          <w:color w:val="000000"/>
        </w:rPr>
        <w:t>ложных</w:t>
      </w:r>
      <w:r>
        <w:rPr>
          <w:color w:val="000000"/>
        </w:rPr>
        <w:t xml:space="preserve"> </w:t>
      </w:r>
      <w:r>
        <w:rPr>
          <w:color w:val="000000"/>
        </w:rPr>
        <w:t>сведений</w:t>
      </w:r>
      <w:r>
        <w:rPr>
          <w:color w:val="000000"/>
        </w:rPr>
        <w:t xml:space="preserve"> </w:t>
      </w: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гражданин</w:t>
      </w:r>
      <w:r>
        <w:rPr>
          <w:color w:val="000000"/>
        </w:rPr>
        <w:t xml:space="preserve">, </w:t>
      </w:r>
      <w:r>
        <w:rPr>
          <w:color w:val="000000"/>
        </w:rPr>
        <w:t>претендующий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лицо</w:t>
      </w:r>
      <w:r>
        <w:rPr>
          <w:color w:val="000000"/>
        </w:rPr>
        <w:t xml:space="preserve">, </w:t>
      </w:r>
      <w:r>
        <w:rPr>
          <w:color w:val="000000"/>
        </w:rPr>
        <w:t>замещающее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</w:t>
      </w:r>
      <w:r>
        <w:rPr>
          <w:color w:val="000000"/>
        </w:rPr>
        <w:t>жность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color w:val="000000"/>
        </w:rPr>
        <w:t>несут</w:t>
      </w:r>
      <w:r>
        <w:rPr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  <w:r>
        <w:rPr>
          <w:color w:val="000000"/>
        </w:rPr>
        <w:t>.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характ</w:t>
      </w:r>
      <w:r>
        <w:rPr>
          <w:color w:val="000000"/>
        </w:rPr>
        <w:t>ера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государственной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</w:t>
      </w:r>
      <w:r>
        <w:rPr>
          <w:color w:val="000000"/>
        </w:rPr>
        <w:t>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лица</w:t>
      </w:r>
      <w:r>
        <w:rPr>
          <w:color w:val="000000"/>
        </w:rPr>
        <w:t xml:space="preserve">, </w:t>
      </w:r>
      <w:r>
        <w:rPr>
          <w:color w:val="000000"/>
        </w:rPr>
        <w:t>замещающего</w:t>
      </w:r>
      <w:r>
        <w:rPr>
          <w:color w:val="000000"/>
        </w:rPr>
        <w:t xml:space="preserve"> </w:t>
      </w:r>
      <w:r>
        <w:rPr>
          <w:color w:val="000000"/>
        </w:rPr>
        <w:t>государственную</w:t>
      </w:r>
      <w:r>
        <w:rPr>
          <w:color w:val="000000"/>
        </w:rPr>
        <w:t xml:space="preserve"> </w:t>
      </w:r>
      <w:r>
        <w:rPr>
          <w:color w:val="000000"/>
        </w:rPr>
        <w:t>должность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</w:t>
      </w: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</w:t>
      </w:r>
      <w:r>
        <w:rPr>
          <w:color w:val="000000"/>
        </w:rPr>
        <w:t>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гражданина</w:t>
      </w:r>
      <w:r>
        <w:rPr>
          <w:color w:val="000000"/>
        </w:rPr>
        <w:t xml:space="preserve">, </w:t>
      </w:r>
      <w:r>
        <w:rPr>
          <w:color w:val="000000"/>
        </w:rPr>
        <w:t>претендующего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замещение</w:t>
      </w:r>
      <w:r>
        <w:rPr>
          <w:color w:val="000000"/>
        </w:rPr>
        <w:t xml:space="preserve"> </w:t>
      </w:r>
      <w:r>
        <w:rPr>
          <w:color w:val="000000"/>
        </w:rPr>
        <w:t>должности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имущественного</w:t>
      </w:r>
      <w:r>
        <w:rPr>
          <w:color w:val="000000"/>
        </w:rPr>
        <w:t xml:space="preserve"> </w:t>
      </w: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right"/>
      </w:pPr>
      <w:r>
        <w:rPr>
          <w:color w:val="000000"/>
        </w:rPr>
        <w:t>Утверждена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Указом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jc w:val="right"/>
      </w:pPr>
      <w:r>
        <w:rPr>
          <w:color w:val="000000"/>
        </w:rPr>
        <w:t>от</w:t>
      </w:r>
      <w:r>
        <w:rPr>
          <w:color w:val="000000"/>
        </w:rPr>
        <w:t xml:space="preserve"> 18 </w:t>
      </w:r>
      <w:r>
        <w:rPr>
          <w:color w:val="000000"/>
        </w:rPr>
        <w:t>мая</w:t>
      </w:r>
      <w:r>
        <w:rPr>
          <w:color w:val="000000"/>
        </w:rPr>
        <w:t xml:space="preserve"> 2009 </w:t>
      </w:r>
      <w:r>
        <w:rPr>
          <w:color w:val="000000"/>
        </w:rPr>
        <w:t>г</w:t>
      </w:r>
      <w:r>
        <w:rPr>
          <w:color w:val="000000"/>
        </w:rPr>
        <w:t>. N 558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jc w:val="center"/>
      </w:pPr>
      <w:r>
        <w:rPr>
          <w:color w:val="000000"/>
        </w:rPr>
        <w:t>СПРАВКА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о</w:t>
      </w:r>
      <w:r>
        <w:rPr>
          <w:color w:val="000000"/>
        </w:rPr>
        <w:t xml:space="preserve"> </w:t>
      </w:r>
      <w:r>
        <w:rPr>
          <w:color w:val="000000"/>
        </w:rPr>
        <w:t>доходах</w:t>
      </w:r>
      <w:r>
        <w:rPr>
          <w:color w:val="000000"/>
        </w:rPr>
        <w:t xml:space="preserve">, </w:t>
      </w:r>
      <w:r>
        <w:rPr>
          <w:color w:val="000000"/>
        </w:rPr>
        <w:t>об</w:t>
      </w:r>
      <w:r>
        <w:rPr>
          <w:color w:val="000000"/>
        </w:rPr>
        <w:t xml:space="preserve"> </w:t>
      </w:r>
      <w:r>
        <w:rPr>
          <w:color w:val="000000"/>
        </w:rPr>
        <w:t>имуществе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обязательствах</w:t>
      </w:r>
      <w:r>
        <w:rPr>
          <w:color w:val="000000"/>
        </w:rPr>
        <w:t xml:space="preserve"> </w:t>
      </w:r>
      <w:r>
        <w:rPr>
          <w:color w:val="000000"/>
        </w:rPr>
        <w:t>имущественного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характера</w:t>
      </w:r>
      <w:r>
        <w:rPr>
          <w:color w:val="000000"/>
        </w:rPr>
        <w:t xml:space="preserve"> </w:t>
      </w:r>
      <w:r>
        <w:rPr>
          <w:color w:val="000000"/>
        </w:rPr>
        <w:t>супруги</w:t>
      </w:r>
      <w:r>
        <w:rPr>
          <w:color w:val="000000"/>
        </w:rPr>
        <w:t xml:space="preserve"> (</w:t>
      </w:r>
      <w:r>
        <w:rPr>
          <w:color w:val="000000"/>
        </w:rPr>
        <w:t>супруга</w:t>
      </w:r>
      <w:r>
        <w:rPr>
          <w:color w:val="000000"/>
        </w:rPr>
        <w:t xml:space="preserve">)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несов</w:t>
      </w:r>
      <w:r>
        <w:rPr>
          <w:color w:val="000000"/>
        </w:rPr>
        <w:t>ершеннолетних</w:t>
      </w:r>
      <w:r>
        <w:rPr>
          <w:color w:val="000000"/>
        </w:rPr>
        <w:t xml:space="preserve"> </w:t>
      </w:r>
      <w:r>
        <w:rPr>
          <w:color w:val="000000"/>
        </w:rPr>
        <w:t>детей</w:t>
      </w:r>
    </w:p>
    <w:p w:rsidR="00000000" w:rsidRDefault="00B257F4">
      <w:pPr>
        <w:pStyle w:val="ConsPlusNormal"/>
        <w:jc w:val="center"/>
      </w:pPr>
      <w:r>
        <w:rPr>
          <w:color w:val="000000"/>
        </w:rPr>
        <w:t>члена</w:t>
      </w:r>
      <w:r>
        <w:rPr>
          <w:color w:val="000000"/>
        </w:rPr>
        <w:t xml:space="preserve"> </w:t>
      </w:r>
      <w:r>
        <w:rPr>
          <w:color w:val="000000"/>
        </w:rPr>
        <w:t>Правительства</w:t>
      </w:r>
      <w:r>
        <w:rPr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color w:val="000000"/>
        </w:rPr>
        <w:t>Федерации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</w:pPr>
      <w:r>
        <w:rPr>
          <w:color w:val="000000"/>
        </w:rPr>
        <w:t>Утратила</w:t>
      </w:r>
      <w:r>
        <w:rPr>
          <w:color w:val="000000"/>
        </w:rPr>
        <w:t xml:space="preserve"> </w:t>
      </w:r>
      <w:r>
        <w:rPr>
          <w:color w:val="000000"/>
        </w:rPr>
        <w:t>силу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 </w:t>
      </w:r>
      <w:r>
        <w:rPr>
          <w:color w:val="000000"/>
        </w:rPr>
        <w:t>января</w:t>
      </w:r>
      <w:r>
        <w:rPr>
          <w:color w:val="000000"/>
        </w:rPr>
        <w:t xml:space="preserve"> 2015 </w:t>
      </w:r>
      <w:r>
        <w:rPr>
          <w:color w:val="000000"/>
        </w:rPr>
        <w:t>года</w:t>
      </w:r>
      <w:r>
        <w:rPr>
          <w:color w:val="000000"/>
        </w:rPr>
        <w:t xml:space="preserve">. - </w:t>
      </w:r>
      <w:r>
        <w:rPr>
          <w:color w:val="000000"/>
        </w:rPr>
        <w:t>Указ</w:t>
      </w:r>
      <w:r>
        <w:rPr>
          <w:color w:val="000000"/>
        </w:rPr>
        <w:t xml:space="preserve"> </w:t>
      </w:r>
      <w:r>
        <w:rPr>
          <w:color w:val="000000"/>
        </w:rPr>
        <w:t>Президента</w:t>
      </w:r>
      <w:r>
        <w:rPr>
          <w:color w:val="000000"/>
        </w:rPr>
        <w:t xml:space="preserve"> </w:t>
      </w:r>
      <w:r>
        <w:rPr>
          <w:color w:val="000000"/>
        </w:rPr>
        <w:t>РФ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23.06.2014 N 460.</w:t>
      </w: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000000" w:rsidRDefault="00B257F4">
      <w:pPr>
        <w:pStyle w:val="ConsPlusNormal"/>
        <w:ind w:firstLine="540"/>
        <w:jc w:val="both"/>
        <w:rPr>
          <w:color w:val="000000"/>
        </w:rPr>
      </w:pPr>
    </w:p>
    <w:p w:rsidR="00B257F4" w:rsidRDefault="00B257F4">
      <w:pPr>
        <w:pStyle w:val="ConsPlusNormal"/>
        <w:pBdr>
          <w:top w:val="single" w:sz="6" w:space="0" w:color="000000"/>
        </w:pBdr>
        <w:spacing w:before="100" w:after="100"/>
        <w:jc w:val="both"/>
        <w:rPr>
          <w:color w:val="000000"/>
          <w:sz w:val="2"/>
        </w:rPr>
      </w:pPr>
    </w:p>
    <w:sectPr w:rsidR="00B257F4">
      <w:type w:val="continuous"/>
      <w:pgSz w:w="11906" w:h="16838"/>
      <w:pgMar w:top="1440" w:right="566" w:bottom="1440" w:left="1133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F4" w:rsidRDefault="00B257F4">
      <w:r>
        <w:separator/>
      </w:r>
    </w:p>
  </w:endnote>
  <w:endnote w:type="continuationSeparator" w:id="1">
    <w:p w:rsidR="00B257F4" w:rsidRDefault="00B2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F4" w:rsidRDefault="00B257F4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1">
    <w:p w:rsidR="00B257F4" w:rsidRDefault="00B25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9C4"/>
    <w:rsid w:val="004D39C4"/>
    <w:rsid w:val="00B2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empora LGC Uni" w:eastAsia="Times New Roman" w:hAnsi="Tempora LGC Uni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/>
      <w:color w:val="0000FF"/>
      <w:sz w:val="20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hAnsi="Tahoma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paragraph" w:customStyle="1" w:styleId="3f3f3f3f3f3f3f3f3f">
    <w:name w:val="З3fа3fг3fо3fл3fо3fв3fо3fк3f"/>
    <w:basedOn w:val="a"/>
    <w:next w:val="a4"/>
    <w:uiPriority w:val="99"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empora LGC Uni" w:eastAsia="Times New Roman" w:hAnsi="Tempora LGC Uni" w:cs="Mangal"/>
      <w:kern w:val="1"/>
      <w:sz w:val="24"/>
      <w:szCs w:val="21"/>
      <w:lang w:eastAsia="zh-CN" w:bidi="hi-IN"/>
    </w:rPr>
  </w:style>
  <w:style w:type="paragraph" w:styleId="a6">
    <w:name w:val="List"/>
    <w:basedOn w:val="a4"/>
    <w:uiPriority w:val="99"/>
  </w:style>
  <w:style w:type="paragraph" w:customStyle="1" w:styleId="Caption">
    <w:name w:val="Caption"/>
    <w:basedOn w:val="a"/>
    <w:uiPriority w:val="99"/>
    <w:pPr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1"/>
      <w:sz w:val="16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2637</Words>
  <Characters>15036</Characters>
  <Application>Microsoft Office Word</Application>
  <DocSecurity>0</DocSecurity>
  <Lines>125</Lines>
  <Paragraphs>35</Paragraphs>
  <ScaleCrop>false</ScaleCrop>
  <Company>КонсультантПлюс Версия 4024.00.32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558(ред. от 26.06.2023)"О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</dc:title>
  <dc:creator>Пользователь Windows</dc:creator>
  <cp:lastModifiedBy>Пользователь Windows</cp:lastModifiedBy>
  <cp:revision>2</cp:revision>
  <dcterms:created xsi:type="dcterms:W3CDTF">2025-05-12T08:04:00Z</dcterms:created>
  <dcterms:modified xsi:type="dcterms:W3CDTF">2025-05-12T08:04:00Z</dcterms:modified>
</cp:coreProperties>
</file>