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F8" w:rsidRPr="007A76F8" w:rsidRDefault="007A76F8">
      <w:pPr>
        <w:pStyle w:val="ConsPlusTitle"/>
        <w:jc w:val="center"/>
        <w:outlineLvl w:val="0"/>
      </w:pPr>
      <w:r w:rsidRPr="007A76F8">
        <w:t>ГУБЕРНАТОР КАЛУЖСКОЙ ОБЛАСТИ</w:t>
      </w:r>
    </w:p>
    <w:p w:rsidR="007A76F8" w:rsidRPr="007A76F8" w:rsidRDefault="007A76F8">
      <w:pPr>
        <w:pStyle w:val="ConsPlusTitle"/>
        <w:jc w:val="center"/>
      </w:pPr>
    </w:p>
    <w:p w:rsidR="007A76F8" w:rsidRPr="007A76F8" w:rsidRDefault="007A76F8">
      <w:pPr>
        <w:pStyle w:val="ConsPlusTitle"/>
        <w:jc w:val="center"/>
      </w:pPr>
      <w:r w:rsidRPr="007A76F8">
        <w:t>ПОСТАНОВЛЕНИЕ</w:t>
      </w:r>
    </w:p>
    <w:p w:rsidR="007A76F8" w:rsidRPr="007A76F8" w:rsidRDefault="007A76F8">
      <w:pPr>
        <w:pStyle w:val="ConsPlusTitle"/>
        <w:jc w:val="center"/>
      </w:pPr>
      <w:r w:rsidRPr="007A76F8">
        <w:t>от 16 октября 2015 г. N 484</w:t>
      </w:r>
    </w:p>
    <w:p w:rsidR="007A76F8" w:rsidRPr="007A76F8" w:rsidRDefault="007A76F8">
      <w:pPr>
        <w:pStyle w:val="ConsPlusTitle"/>
        <w:jc w:val="center"/>
      </w:pPr>
    </w:p>
    <w:p w:rsidR="007A76F8" w:rsidRPr="007A76F8" w:rsidRDefault="007A76F8">
      <w:pPr>
        <w:pStyle w:val="ConsPlusTitle"/>
        <w:jc w:val="center"/>
      </w:pPr>
      <w:r w:rsidRPr="007A76F8">
        <w:t>ОБ ОРГАНЕ КАЛУЖСКОЙ ОБЛАСТИ ПО ПРОФИЛАКТИКЕ КОРРУПЦИОННЫХ</w:t>
      </w:r>
    </w:p>
    <w:p w:rsidR="007A76F8" w:rsidRPr="007A76F8" w:rsidRDefault="007A76F8">
      <w:pPr>
        <w:pStyle w:val="ConsPlusTitle"/>
        <w:jc w:val="center"/>
      </w:pPr>
      <w:r w:rsidRPr="007A76F8">
        <w:t>И ИНЫХ ПРАВОНАРУШЕНИЙ</w:t>
      </w:r>
    </w:p>
    <w:p w:rsidR="007A76F8" w:rsidRPr="007A76F8" w:rsidRDefault="007A76F8">
      <w:pPr>
        <w:pStyle w:val="ConsPlusNormal"/>
        <w:spacing w:after="1"/>
      </w:pPr>
    </w:p>
    <w:p w:rsidR="007A76F8" w:rsidRPr="007A76F8" w:rsidRDefault="007A76F8" w:rsidP="007A76F8">
      <w:pPr>
        <w:pStyle w:val="ConsPlusNormal"/>
        <w:jc w:val="center"/>
      </w:pPr>
      <w:r w:rsidRPr="007A76F8">
        <w:t>Список изменяющих документов</w:t>
      </w:r>
    </w:p>
    <w:p w:rsidR="007A76F8" w:rsidRPr="007A76F8" w:rsidRDefault="007A76F8" w:rsidP="007A76F8">
      <w:pPr>
        <w:pStyle w:val="ConsPlusNormal"/>
        <w:jc w:val="center"/>
      </w:pPr>
      <w:r w:rsidRPr="007A76F8">
        <w:t>(в ред. Постановлений Губернатора Калужской области</w:t>
      </w:r>
    </w:p>
    <w:p w:rsidR="007A76F8" w:rsidRDefault="007A76F8" w:rsidP="007A76F8">
      <w:pPr>
        <w:pStyle w:val="ConsPlusNormal"/>
        <w:jc w:val="center"/>
      </w:pPr>
      <w:r w:rsidRPr="007A76F8">
        <w:t>от 24.03.2022 N 114, от 02.06.2022 N 233)</w:t>
      </w:r>
    </w:p>
    <w:p w:rsidR="007A76F8" w:rsidRPr="007A76F8" w:rsidRDefault="007A76F8" w:rsidP="007A76F8">
      <w:pPr>
        <w:pStyle w:val="ConsPlusNormal"/>
        <w:jc w:val="center"/>
      </w:pPr>
    </w:p>
    <w:p w:rsidR="007A76F8" w:rsidRPr="007A76F8" w:rsidRDefault="007A76F8">
      <w:pPr>
        <w:pStyle w:val="ConsPlusNormal"/>
        <w:ind w:firstLine="540"/>
        <w:jc w:val="both"/>
      </w:pPr>
      <w:r w:rsidRPr="007A76F8">
        <w:t>В соответствии с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ПОСТАНОВЛЯЮ: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ind w:firstLine="540"/>
        <w:jc w:val="both"/>
      </w:pPr>
      <w:r w:rsidRPr="007A76F8">
        <w:t>1. Определить органом Калужской области по профилактике коррупционных и иных правонарушений отдел по профилактике коррупционных правонарушений Администрации Губернатора Калужской области.</w:t>
      </w:r>
    </w:p>
    <w:p w:rsidR="007A76F8" w:rsidRPr="007A76F8" w:rsidRDefault="007A76F8">
      <w:pPr>
        <w:pStyle w:val="ConsPlusNormal"/>
        <w:jc w:val="both"/>
      </w:pPr>
      <w:r w:rsidRPr="007A76F8">
        <w:t>(п. 1 в ред. Постановления Губернатора Калужской области от 24.03.2022 N 114)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2. Утвердить Положение об органе Калужской области по профилактике коррупционных и иных правонарушений (прилагается).</w:t>
      </w:r>
    </w:p>
    <w:p w:rsidR="007A76F8" w:rsidRPr="007A76F8" w:rsidRDefault="007A76F8">
      <w:pPr>
        <w:pStyle w:val="ConsPlusNormal"/>
        <w:jc w:val="both"/>
      </w:pPr>
      <w:r w:rsidRPr="007A76F8">
        <w:t>(п. 2 в ред. Постановления Губернатора Калужской области от 24.03.2022 N 114)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3. В целях обеспечения гарантий организационной и функциональной независимости органа Калужской области по профилактике коррупционных и иных правонарушений установить, что общее руководство деятельностью органа Калужской области по профилактике коррупционных и иных правонарушений, а также назначение на должность руководителя органа Калужской области по профилактике коррупционных и иных правонарушений осуществляется Губернатором Калужской области.</w:t>
      </w:r>
    </w:p>
    <w:p w:rsidR="007A76F8" w:rsidRPr="007A76F8" w:rsidRDefault="007A76F8">
      <w:pPr>
        <w:pStyle w:val="ConsPlusNormal"/>
        <w:jc w:val="both"/>
      </w:pPr>
      <w:r w:rsidRPr="007A76F8">
        <w:t>(п. 3 в ред. Постановления Губернатора Калужской области от 24.03.2022 N 114)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4. Настоящее Постановление вступает в силу со дня его официального опубликования.</w:t>
      </w:r>
    </w:p>
    <w:p w:rsidR="007A76F8" w:rsidRPr="007A76F8" w:rsidRDefault="007A76F8">
      <w:pPr>
        <w:pStyle w:val="ConsPlusNormal"/>
        <w:jc w:val="both"/>
      </w:pPr>
      <w:r w:rsidRPr="007A76F8">
        <w:t>(п. 4 в ред. Постановления Губернатора Калужской области от 24.03.2022 N 114)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jc w:val="right"/>
      </w:pPr>
      <w:r w:rsidRPr="007A76F8">
        <w:t>Губернатор Калужской области</w:t>
      </w:r>
    </w:p>
    <w:p w:rsidR="007A76F8" w:rsidRPr="007A76F8" w:rsidRDefault="007A76F8">
      <w:pPr>
        <w:pStyle w:val="ConsPlusNormal"/>
        <w:jc w:val="right"/>
      </w:pPr>
      <w:r w:rsidRPr="007A76F8">
        <w:t>А.Д.Артамонов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jc w:val="right"/>
        <w:outlineLvl w:val="0"/>
      </w:pPr>
      <w:r w:rsidRPr="007A76F8">
        <w:t>Утверждено</w:t>
      </w:r>
    </w:p>
    <w:p w:rsidR="007A76F8" w:rsidRPr="007A76F8" w:rsidRDefault="007A76F8">
      <w:pPr>
        <w:pStyle w:val="ConsPlusNormal"/>
        <w:jc w:val="right"/>
      </w:pPr>
      <w:r w:rsidRPr="007A76F8">
        <w:t>Постановлением</w:t>
      </w:r>
    </w:p>
    <w:p w:rsidR="007A76F8" w:rsidRPr="007A76F8" w:rsidRDefault="007A76F8">
      <w:pPr>
        <w:pStyle w:val="ConsPlusNormal"/>
        <w:jc w:val="right"/>
      </w:pPr>
      <w:r w:rsidRPr="007A76F8">
        <w:t>Губернатора Калужской области</w:t>
      </w:r>
    </w:p>
    <w:p w:rsidR="007A76F8" w:rsidRPr="007A76F8" w:rsidRDefault="007A76F8">
      <w:pPr>
        <w:pStyle w:val="ConsPlusNormal"/>
        <w:jc w:val="right"/>
      </w:pPr>
      <w:r w:rsidRPr="007A76F8">
        <w:t>от 16 октября 2015 г. N 484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Title"/>
        <w:jc w:val="center"/>
      </w:pPr>
      <w:bookmarkStart w:id="0" w:name="P36"/>
      <w:bookmarkEnd w:id="0"/>
      <w:r w:rsidRPr="007A76F8">
        <w:t>ПОЛОЖЕНИЕ</w:t>
      </w:r>
    </w:p>
    <w:p w:rsidR="007A76F8" w:rsidRPr="007A76F8" w:rsidRDefault="007A76F8">
      <w:pPr>
        <w:pStyle w:val="ConsPlusTitle"/>
        <w:jc w:val="center"/>
      </w:pPr>
      <w:r w:rsidRPr="007A76F8">
        <w:t>ОБ ОРГАНЕ КАЛУЖСКОЙ ОБЛАСТИ ПО ПРОФИЛАКТИКЕ КОРРУПЦИОННЫХ</w:t>
      </w:r>
    </w:p>
    <w:p w:rsidR="007A76F8" w:rsidRPr="007A76F8" w:rsidRDefault="007A76F8">
      <w:pPr>
        <w:pStyle w:val="ConsPlusTitle"/>
        <w:jc w:val="center"/>
      </w:pPr>
      <w:r w:rsidRPr="007A76F8">
        <w:t>И ИНЫХ ПРАВОНАРУШЕНИЙ</w:t>
      </w:r>
    </w:p>
    <w:p w:rsidR="007A76F8" w:rsidRPr="007A76F8" w:rsidRDefault="007A76F8">
      <w:pPr>
        <w:pStyle w:val="ConsPlusNormal"/>
        <w:spacing w:after="1"/>
      </w:pPr>
    </w:p>
    <w:p w:rsidR="007A76F8" w:rsidRPr="007A76F8" w:rsidRDefault="007A76F8" w:rsidP="007A76F8">
      <w:pPr>
        <w:pStyle w:val="ConsPlusNormal"/>
        <w:jc w:val="center"/>
      </w:pPr>
      <w:r w:rsidRPr="007A76F8">
        <w:t>Список изменяющих документов</w:t>
      </w:r>
    </w:p>
    <w:p w:rsidR="007A76F8" w:rsidRPr="007A76F8" w:rsidRDefault="007A76F8" w:rsidP="007A76F8">
      <w:pPr>
        <w:pStyle w:val="ConsPlusNormal"/>
        <w:jc w:val="center"/>
      </w:pPr>
      <w:r w:rsidRPr="007A76F8">
        <w:t>(в ред. Постановления Губернатора Калужской области</w:t>
      </w:r>
    </w:p>
    <w:p w:rsidR="007A76F8" w:rsidRDefault="007A76F8" w:rsidP="007A76F8">
      <w:pPr>
        <w:pStyle w:val="ConsPlusNormal"/>
        <w:jc w:val="center"/>
      </w:pPr>
      <w:r w:rsidRPr="007A76F8">
        <w:t>от 02.06.2022 N 233)</w:t>
      </w:r>
    </w:p>
    <w:p w:rsidR="007A76F8" w:rsidRPr="007A76F8" w:rsidRDefault="007A76F8" w:rsidP="007A76F8">
      <w:pPr>
        <w:pStyle w:val="ConsPlusNormal"/>
        <w:jc w:val="center"/>
      </w:pPr>
    </w:p>
    <w:p w:rsidR="007A76F8" w:rsidRPr="007A76F8" w:rsidRDefault="007A76F8">
      <w:pPr>
        <w:pStyle w:val="ConsPlusTitle"/>
        <w:jc w:val="center"/>
        <w:outlineLvl w:val="1"/>
      </w:pPr>
      <w:r w:rsidRPr="007A76F8">
        <w:t>I. Общие положения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ind w:firstLine="540"/>
        <w:jc w:val="both"/>
      </w:pPr>
      <w:r w:rsidRPr="007A76F8">
        <w:t>1. Настоящим Положением определяются правовое положение, основные задачи и функции органа Калужской области по профилактике коррупционных и иных правонарушений (далее - орган по профилактике коррупционных правонарушений).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lastRenderedPageBreak/>
        <w:t>2. 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3. Орган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Калужской области,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4. 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5.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Title"/>
        <w:jc w:val="center"/>
        <w:outlineLvl w:val="1"/>
      </w:pPr>
      <w:r w:rsidRPr="007A76F8">
        <w:t>II. Основные задачи органа по профилактике коррупционных</w:t>
      </w:r>
    </w:p>
    <w:p w:rsidR="007A76F8" w:rsidRPr="007A76F8" w:rsidRDefault="007A76F8">
      <w:pPr>
        <w:pStyle w:val="ConsPlusTitle"/>
        <w:jc w:val="center"/>
      </w:pPr>
      <w:r w:rsidRPr="007A76F8">
        <w:t>правонарушений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ind w:firstLine="540"/>
        <w:jc w:val="both"/>
      </w:pPr>
      <w:r w:rsidRPr="007A76F8">
        <w:t>6. Основными задачами органа по профилактике коррупционных правонарушений являются: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а) формирование у лиц, замещающих государственные должности Калужской области, государственных гражданских служащих Калужской области, муниципальных служащих и граждан нетерпимости к коррупционному поведению;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б) профилактика коррупционных правонарушений в органах исполнительной власти Калужской области, организациях, созданных для выполнения задач, поставленных перед органами исполнительной власти Калужской области;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в) осуществление контроля за соблюдением лицами, замещающими государственные должности Калужской области, для которых федеральными законами не предусмотрено иное, государственными гражданскими служащими Калужской области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Калужской области, запретов, ограничений и требований, установленных в целях противодействия коррупции;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г) обеспечение соблюдения государственными гражданскими служащими Калужской области требований законодательства Российской Федерации о контроле за расходами, а также иных антикоррупционных норм.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Title"/>
        <w:jc w:val="center"/>
        <w:outlineLvl w:val="1"/>
      </w:pPr>
      <w:r w:rsidRPr="007A76F8">
        <w:t>III. Основные функции органа по профилактике коррупционных</w:t>
      </w:r>
    </w:p>
    <w:p w:rsidR="007A76F8" w:rsidRPr="007A76F8" w:rsidRDefault="007A76F8">
      <w:pPr>
        <w:pStyle w:val="ConsPlusTitle"/>
        <w:jc w:val="center"/>
      </w:pPr>
      <w:r w:rsidRPr="007A76F8">
        <w:t>правонарушений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ind w:firstLine="540"/>
        <w:jc w:val="both"/>
      </w:pPr>
      <w:r w:rsidRPr="007A76F8">
        <w:t>7. Орган по профилактике коррупционных правонарушений осуществляет следующие основные функции: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а) обеспечение соблюдения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Калужской области, для которых федеральными законами не предусмотрено иное, и при исполнении должностных обязанностей государственными гражданскими служащими Калужской области;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в) обеспечение деятельности комиссии по соблюдению требований к служебному поведению государственных гражданских служащих Калужской области и урегулированию конфликта интересов;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 xml:space="preserve">г) участие в пределах своей компетенции в работе комиссий по соблюдению требований к </w:t>
      </w:r>
      <w:r w:rsidRPr="007A76F8">
        <w:lastRenderedPageBreak/>
        <w:t>служебному поведению и урегулированию конфликта интересов, образованных в органах исполнительной власти Калужской области и в органах местного самоуправления;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д) оказание лицам, замещающим государственные должности Калужской области, государственным гражданским служащим Калужской области,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е) участие в пределах своей компетенции в обеспечении соблюдения в органах исполнительной власти Калужской области законных прав и интересов лица, сообщившего о ставшем ему известном факте коррупции;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ж) обеспечение реализации государственными гражданскими служащими Калужской области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Калужской области обо всех случаях обращения к ним каких-либо лиц в целях склонения их к совершению коррупционных правонарушений;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з) осуществление проверки: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Калужской области, для которых федеральными законами не предусмотрено иное, и должностей государственной гражданской службы Калужской области;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соблюдения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соблюдения гражданами, замещавшими должности государственной гражданской службы Калужской области, ограничений при заключении ими после увольнения с государственной гражданской службы Калужской области трудового договора и (или) гражданско-правового договора в случаях, предусмотренных федеральными законами;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и) осуществление контроля за соблюдением законодательства Российской Федерации о противодействии коррупции в государственных учреждениях Калужской области и организациях, созданных для выполнения задач, поставленных перед органами исполнительной власти Калужской области, а также за реализацией в этих учреждениях и организациях мер по профилактике коррупционных правонарушений;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к) участие в пределах своей компетенции в подготовке и рассмотрении проектов нормативных правовых актов Калужской области по вопросам противодействия коррупции;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л) анализ сведений: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Калужской области;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о доходах, расходах, об имуществе и обязательствах имущественного характера, представленных государственными гражданскими служащими Калужской области в соответствии с законодательством Российской Федерации;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о соблюдении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 xml:space="preserve">о соблюдении гражданами, замещавшими должности государственной гражданской службы Калужской области, ограничений при заключении ими после увольнения с государственной </w:t>
      </w:r>
      <w:r w:rsidRPr="007A76F8">
        <w:lastRenderedPageBreak/>
        <w:t>гражданской службы Калужской области трудового договора и (или) гражданско-правового договора в случаях, предусмотренных федеральными законами;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м)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Калужской области, для которых федеральными законами не предусмотрено иное, и государственных гражданских служащих Калужской области, их супруг (супругов) и несовершеннолетних детей на официальном сайте органов государственной власти Калужской области в информационно-телекоммуникационной сети Интернет (http://www.admoblkaluga.ru) и в сетевом издании "Сайт "Газеты Калужской области "Весть" в информационно-телекоммуникационной сети Интернет (www.vest-news.ru), а также в обеспечении предоставления этих сведений общероссийским средствам массовой информации для опубликования;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н) обеспечение деятельности комиссии по координации работы по противодействию коррупции в Калужской области, подготовка материалов к заседаниям комиссии и контроль за исполнением принятых ею решений;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о) проведение в пределах своей компетенции мониторинга: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реализации организациями обязанности принимать меры по предупреждению коррупции;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п) 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Калужской области;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р) осуществление иных функций в области противодействия коррупции в соответствии с законодательством Российской Федерации.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8. В целях реализации своих функций орган по профилактике коррупционных правонарушений: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а) подготавливает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Калужской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Калужской области, для которых федеральными законами не предусмотрено иное, государственных гражданских служащих Калужской области,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7A76F8" w:rsidRPr="007A76F8" w:rsidRDefault="007A76F8">
      <w:pPr>
        <w:pStyle w:val="ConsPlusNormal"/>
        <w:jc w:val="both"/>
      </w:pPr>
      <w:r w:rsidRPr="007A76F8">
        <w:t>(в ред. Постановления Губернатора Калужской области от 02.06.2022 N 233)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б)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Калужской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г) получает в пределах своей компетенции информацию от физических и юридических лиц (с их согласия);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г.1) пользуется государственной информационной системой в области противодействия коррупции "Посейдон";</w:t>
      </w:r>
    </w:p>
    <w:p w:rsidR="007A76F8" w:rsidRPr="007A76F8" w:rsidRDefault="007A76F8">
      <w:pPr>
        <w:pStyle w:val="ConsPlusNormal"/>
        <w:jc w:val="both"/>
      </w:pPr>
      <w:r w:rsidRPr="007A76F8">
        <w:lastRenderedPageBreak/>
        <w:t>(пп. "г.1" введен Постановлением Губернатора Калужской области от 02.06.2022 N 233)</w:t>
      </w:r>
    </w:p>
    <w:p w:rsidR="007A76F8" w:rsidRPr="007A76F8" w:rsidRDefault="007A76F8">
      <w:pPr>
        <w:pStyle w:val="ConsPlusNormal"/>
        <w:spacing w:before="200"/>
        <w:ind w:firstLine="540"/>
        <w:jc w:val="both"/>
      </w:pPr>
      <w:r w:rsidRPr="007A76F8">
        <w:t>д) проводит иные мероприятия, направленные на противодействие коррупции.</w:t>
      </w: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jc w:val="both"/>
      </w:pPr>
    </w:p>
    <w:p w:rsidR="007A76F8" w:rsidRPr="007A76F8" w:rsidRDefault="007A76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7520" w:rsidRPr="007A76F8" w:rsidRDefault="00AD7520"/>
    <w:sectPr w:rsidR="00AD7520" w:rsidRPr="007A76F8" w:rsidSect="006D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A76F8"/>
    <w:rsid w:val="00024363"/>
    <w:rsid w:val="00235814"/>
    <w:rsid w:val="006D3247"/>
    <w:rsid w:val="007A76F8"/>
    <w:rsid w:val="00A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6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76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A76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Пользователь Windows</cp:lastModifiedBy>
  <cp:revision>2</cp:revision>
  <dcterms:created xsi:type="dcterms:W3CDTF">2025-05-12T09:03:00Z</dcterms:created>
  <dcterms:modified xsi:type="dcterms:W3CDTF">2025-05-12T09:03:00Z</dcterms:modified>
</cp:coreProperties>
</file>