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A4" w:rsidRPr="009323A4" w:rsidRDefault="009323A4">
      <w:pPr>
        <w:pStyle w:val="ConsPlusTitle"/>
        <w:jc w:val="center"/>
        <w:outlineLvl w:val="0"/>
      </w:pPr>
      <w:bookmarkStart w:id="0" w:name="_GoBack"/>
      <w:bookmarkEnd w:id="0"/>
      <w:r w:rsidRPr="009323A4">
        <w:t>ГУБЕРНАТОР КАЛУЖСКОЙ ОБЛАСТИ</w:t>
      </w:r>
    </w:p>
    <w:p w:rsidR="009323A4" w:rsidRPr="009323A4" w:rsidRDefault="009323A4">
      <w:pPr>
        <w:pStyle w:val="ConsPlusTitle"/>
        <w:jc w:val="center"/>
      </w:pPr>
    </w:p>
    <w:p w:rsidR="009323A4" w:rsidRPr="009323A4" w:rsidRDefault="009323A4">
      <w:pPr>
        <w:pStyle w:val="ConsPlusTitle"/>
        <w:jc w:val="center"/>
      </w:pPr>
      <w:r w:rsidRPr="009323A4">
        <w:t>ПОСТАНОВЛЕНИЕ</w:t>
      </w:r>
    </w:p>
    <w:p w:rsidR="009323A4" w:rsidRPr="009323A4" w:rsidRDefault="009323A4">
      <w:pPr>
        <w:pStyle w:val="ConsPlusTitle"/>
        <w:jc w:val="center"/>
      </w:pPr>
      <w:r w:rsidRPr="009323A4">
        <w:t>от 14 мая 2018 г. N 201</w:t>
      </w:r>
    </w:p>
    <w:p w:rsidR="009323A4" w:rsidRPr="009323A4" w:rsidRDefault="009323A4">
      <w:pPr>
        <w:pStyle w:val="ConsPlusTitle"/>
        <w:jc w:val="center"/>
      </w:pPr>
    </w:p>
    <w:p w:rsidR="009323A4" w:rsidRPr="009323A4" w:rsidRDefault="009323A4">
      <w:pPr>
        <w:pStyle w:val="ConsPlusTitle"/>
        <w:jc w:val="center"/>
      </w:pPr>
      <w:r w:rsidRPr="009323A4">
        <w:t>ОБ УТВЕРЖДЕНИИ ПОРЯДКА УВЕДОМЛЕНИЯ ГОСУДАРСТВЕННЫМИ</w:t>
      </w:r>
    </w:p>
    <w:p w:rsidR="009323A4" w:rsidRPr="009323A4" w:rsidRDefault="009323A4">
      <w:pPr>
        <w:pStyle w:val="ConsPlusTitle"/>
        <w:jc w:val="center"/>
      </w:pPr>
      <w:r w:rsidRPr="009323A4">
        <w:t>ГРАЖДАНСКИМИ СЛУЖАЩИМИ, ЯВЛЯЮЩИМИСЯ РУКОВОДИТЕЛЯМИ ОРГАНОВ</w:t>
      </w:r>
    </w:p>
    <w:p w:rsidR="009323A4" w:rsidRPr="009323A4" w:rsidRDefault="009323A4">
      <w:pPr>
        <w:pStyle w:val="ConsPlusTitle"/>
        <w:jc w:val="center"/>
      </w:pPr>
      <w:r w:rsidRPr="009323A4">
        <w:t>ИСПОЛНИТЕЛЬНОЙ ВЛАСТИ КАЛУЖСКОЙ ОБЛАСТИ, ГУБЕРНАТОРА</w:t>
      </w:r>
    </w:p>
    <w:p w:rsidR="009323A4" w:rsidRPr="009323A4" w:rsidRDefault="009323A4">
      <w:pPr>
        <w:pStyle w:val="ConsPlusTitle"/>
        <w:jc w:val="center"/>
      </w:pPr>
      <w:r w:rsidRPr="009323A4">
        <w:t>КАЛУЖСКОЙ ОБЛАСТИ О ФАКТАХ ОБРАЩЕНИЯ В ЦЕЛЯХ СКЛОНЕНИЯ</w:t>
      </w:r>
    </w:p>
    <w:p w:rsidR="009323A4" w:rsidRPr="009323A4" w:rsidRDefault="009323A4">
      <w:pPr>
        <w:pStyle w:val="ConsPlusTitle"/>
        <w:jc w:val="center"/>
      </w:pPr>
      <w:r w:rsidRPr="009323A4">
        <w:t>ИХ К СОВЕРШЕНИЮ КОРРУПЦИОННЫХ ПРАВОНАРУШЕНИЙ</w:t>
      </w:r>
    </w:p>
    <w:p w:rsidR="009323A4" w:rsidRPr="009323A4" w:rsidRDefault="009323A4">
      <w:pPr>
        <w:pStyle w:val="ConsPlusNormal"/>
        <w:spacing w:after="1"/>
      </w:pPr>
    </w:p>
    <w:p w:rsidR="009323A4" w:rsidRPr="009323A4" w:rsidRDefault="009323A4" w:rsidP="009323A4">
      <w:pPr>
        <w:pStyle w:val="ConsPlusNormal"/>
        <w:jc w:val="center"/>
      </w:pPr>
      <w:r w:rsidRPr="009323A4">
        <w:t>Список изменяющих документов</w:t>
      </w:r>
    </w:p>
    <w:p w:rsidR="009323A4" w:rsidRPr="009323A4" w:rsidRDefault="009323A4" w:rsidP="009323A4">
      <w:pPr>
        <w:pStyle w:val="ConsPlusNormal"/>
        <w:jc w:val="center"/>
      </w:pPr>
      <w:r w:rsidRPr="009323A4">
        <w:t>(в ред. Постановления Губернатора Калужской области</w:t>
      </w:r>
    </w:p>
    <w:p w:rsidR="009323A4" w:rsidRDefault="009323A4" w:rsidP="009323A4">
      <w:pPr>
        <w:pStyle w:val="ConsPlusNormal"/>
        <w:jc w:val="center"/>
      </w:pPr>
      <w:r w:rsidRPr="009323A4">
        <w:t>от 04.04.2022 N 136)</w:t>
      </w:r>
    </w:p>
    <w:p w:rsidR="009323A4" w:rsidRPr="009323A4" w:rsidRDefault="009323A4" w:rsidP="009323A4">
      <w:pPr>
        <w:pStyle w:val="ConsPlusNormal"/>
        <w:jc w:val="center"/>
      </w:pPr>
    </w:p>
    <w:p w:rsidR="009323A4" w:rsidRPr="009323A4" w:rsidRDefault="009323A4">
      <w:pPr>
        <w:pStyle w:val="ConsPlusNormal"/>
        <w:ind w:firstLine="540"/>
        <w:jc w:val="both"/>
      </w:pPr>
      <w:r w:rsidRPr="009323A4">
        <w:t>В соответствии с частью 5 статьи 9 Федерального закона "О противодействии коррупции"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ПОСТАНОВЛЯЮ: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ind w:firstLine="540"/>
        <w:jc w:val="both"/>
      </w:pPr>
      <w:r w:rsidRPr="009323A4">
        <w:t>Утвердить прилагаемый Порядок уведомления государственными гражданскими служащими, являющимися руководителями органов исполнительной власти Калужской области, Губернатора Калужской области о фактах обращения в целях склонения их к совершению коррупционных правонарушений.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right"/>
      </w:pPr>
      <w:r w:rsidRPr="009323A4">
        <w:t>Губернатор Калужской области</w:t>
      </w:r>
    </w:p>
    <w:p w:rsidR="009323A4" w:rsidRPr="009323A4" w:rsidRDefault="009323A4">
      <w:pPr>
        <w:pStyle w:val="ConsPlusNormal"/>
        <w:jc w:val="right"/>
      </w:pPr>
      <w:r w:rsidRPr="009323A4">
        <w:t>А.Д.Артамонов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right"/>
        <w:outlineLvl w:val="0"/>
      </w:pPr>
      <w:r w:rsidRPr="009323A4">
        <w:t>Утвержден</w:t>
      </w:r>
    </w:p>
    <w:p w:rsidR="009323A4" w:rsidRPr="009323A4" w:rsidRDefault="009323A4">
      <w:pPr>
        <w:pStyle w:val="ConsPlusNormal"/>
        <w:jc w:val="right"/>
      </w:pPr>
      <w:r w:rsidRPr="009323A4">
        <w:t>Постановлением</w:t>
      </w:r>
    </w:p>
    <w:p w:rsidR="009323A4" w:rsidRPr="009323A4" w:rsidRDefault="009323A4">
      <w:pPr>
        <w:pStyle w:val="ConsPlusNormal"/>
        <w:jc w:val="right"/>
      </w:pPr>
      <w:r w:rsidRPr="009323A4">
        <w:t>Губернатора Калужской области</w:t>
      </w:r>
    </w:p>
    <w:p w:rsidR="009323A4" w:rsidRPr="009323A4" w:rsidRDefault="009323A4">
      <w:pPr>
        <w:pStyle w:val="ConsPlusNormal"/>
        <w:jc w:val="right"/>
      </w:pPr>
      <w:r w:rsidRPr="009323A4">
        <w:t>от 14 мая 2018 г. N 201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Title"/>
        <w:jc w:val="center"/>
      </w:pPr>
      <w:bookmarkStart w:id="1" w:name="P32"/>
      <w:bookmarkEnd w:id="1"/>
      <w:r w:rsidRPr="009323A4">
        <w:t>ПОРЯДОК</w:t>
      </w:r>
    </w:p>
    <w:p w:rsidR="009323A4" w:rsidRPr="009323A4" w:rsidRDefault="009323A4">
      <w:pPr>
        <w:pStyle w:val="ConsPlusTitle"/>
        <w:jc w:val="center"/>
      </w:pPr>
      <w:r w:rsidRPr="009323A4">
        <w:t>УВЕДОМЛЕНИЯ ГОСУДАРСТВЕННЫМИ ГРАЖДАНСКИМИ СЛУЖАЩИМИ,</w:t>
      </w:r>
    </w:p>
    <w:p w:rsidR="009323A4" w:rsidRPr="009323A4" w:rsidRDefault="009323A4">
      <w:pPr>
        <w:pStyle w:val="ConsPlusTitle"/>
        <w:jc w:val="center"/>
      </w:pPr>
      <w:r w:rsidRPr="009323A4">
        <w:t>ЯВЛЯЮЩИМИСЯ РУКОВОДИТЕЛЯМИ ОРГАНОВ ИСПОЛНИТЕЛЬНОЙ ВЛАСТИ</w:t>
      </w:r>
    </w:p>
    <w:p w:rsidR="009323A4" w:rsidRPr="009323A4" w:rsidRDefault="009323A4">
      <w:pPr>
        <w:pStyle w:val="ConsPlusTitle"/>
        <w:jc w:val="center"/>
      </w:pPr>
      <w:r w:rsidRPr="009323A4">
        <w:t>КАЛУЖСКОЙ ОБЛАСТИ, ГУБЕРНАТОРА КАЛУЖСКОЙ ОБЛАСТИ О ФАКТАХ</w:t>
      </w:r>
    </w:p>
    <w:p w:rsidR="009323A4" w:rsidRPr="009323A4" w:rsidRDefault="009323A4">
      <w:pPr>
        <w:pStyle w:val="ConsPlusTitle"/>
        <w:jc w:val="center"/>
      </w:pPr>
      <w:r w:rsidRPr="009323A4">
        <w:t>ОБРАЩЕНИЯ В ЦЕЛЯХ СКЛОНЕНИЯ ИХ К СОВЕРШЕНИЮ КОРРУПЦИОННЫХ</w:t>
      </w:r>
    </w:p>
    <w:p w:rsidR="009323A4" w:rsidRPr="009323A4" w:rsidRDefault="009323A4">
      <w:pPr>
        <w:pStyle w:val="ConsPlusTitle"/>
        <w:jc w:val="center"/>
      </w:pPr>
      <w:r w:rsidRPr="009323A4">
        <w:t>ПРАВОНАРУШЕНИЙ (ДАЛЕЕ - ПОРЯДОК)</w:t>
      </w:r>
    </w:p>
    <w:p w:rsidR="009323A4" w:rsidRPr="009323A4" w:rsidRDefault="009323A4">
      <w:pPr>
        <w:pStyle w:val="ConsPlusNormal"/>
        <w:spacing w:after="1"/>
      </w:pPr>
    </w:p>
    <w:p w:rsidR="009323A4" w:rsidRPr="009323A4" w:rsidRDefault="009323A4" w:rsidP="009323A4">
      <w:pPr>
        <w:pStyle w:val="ConsPlusNormal"/>
        <w:jc w:val="center"/>
      </w:pPr>
      <w:r w:rsidRPr="009323A4">
        <w:t>Список изменяющих документов</w:t>
      </w:r>
    </w:p>
    <w:p w:rsidR="009323A4" w:rsidRPr="009323A4" w:rsidRDefault="009323A4" w:rsidP="009323A4">
      <w:pPr>
        <w:pStyle w:val="ConsPlusNormal"/>
        <w:jc w:val="center"/>
      </w:pPr>
      <w:r w:rsidRPr="009323A4">
        <w:t>(в ред. Постановления Губернатора Калужской области</w:t>
      </w:r>
    </w:p>
    <w:p w:rsidR="009323A4" w:rsidRDefault="009323A4" w:rsidP="009323A4">
      <w:pPr>
        <w:pStyle w:val="ConsPlusNormal"/>
        <w:jc w:val="center"/>
      </w:pPr>
      <w:r w:rsidRPr="009323A4">
        <w:t>от 04.04.2022 N 136)</w:t>
      </w:r>
    </w:p>
    <w:p w:rsidR="009323A4" w:rsidRPr="009323A4" w:rsidRDefault="009323A4" w:rsidP="009323A4">
      <w:pPr>
        <w:pStyle w:val="ConsPlusNormal"/>
        <w:jc w:val="center"/>
      </w:pPr>
    </w:p>
    <w:p w:rsidR="009323A4" w:rsidRPr="009323A4" w:rsidRDefault="009323A4">
      <w:pPr>
        <w:pStyle w:val="ConsPlusNormal"/>
        <w:ind w:firstLine="540"/>
        <w:jc w:val="both"/>
      </w:pPr>
      <w:r w:rsidRPr="009323A4">
        <w:t>1. Настоящий Порядок устанавливает процедуру уведомления государственными гражданскими служащими, являющимися руководителями органов исполнительной власти Калужской области (далее - гражданские служащие), Губернатора Калужской области о фактах обращения в целях склонения их к совершению коррупционных правонарушений.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2. Уведомление Губернатора Калужской области обо всех случаях обращения к гражданскому служащему каких-либо лиц в целях склонения его к совершению коррупционных правонарушений (далее - уведомление) заполняется и передается гражданским служащим в отдел по профилактике коррупционных правонарушений Администрации Губернатора Калужской области (далее соответственно - отдел, Администрация Губернатора Калужской области), незамедлительно, когда гражданскому служащему стало известно о фактах склонения его к совершению коррупционного правонарушения.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 xml:space="preserve">3. При нахождении гражданского служащего вне пределов места прохождения службы о факте склонения его к совершению коррупционного правонарушения он обязан уведомить отдел </w:t>
      </w:r>
      <w:r w:rsidRPr="009323A4">
        <w:lastRenderedPageBreak/>
        <w:t>по любым доступным средствам связи, а по прибытии к месту службы незамедлительно оформить и передать соответствующее уведомление в письменной форме.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Рекомендуемый образец уведомления приведен в приложении N 1 к настоящему Порядку.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4. Уведомление должно содержать следующий перечень сведений: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а) фамилия, имя, отчество (при наличии) гражданского служащего, представляющего уведомление, его должность;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б) номер контактного телефона гражданского служащего;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в) дата, место, время склонения к коррупционному правонарушению;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г) обстоятельства склонения к коррупционному правонарушению (например, телефонный разговор, личная встреча, почтовое отправление);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д) все известные сведения о физическом (юридическом) лице, склоняющем гражданского служащего к совершению коррупционного правонарушения (например, фамилия, имя, отчество (при наличии), должность, наименование юридического лица и другие известные сведения);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е) способ склонения к коррупционному правонарушению (например, подкуп, угроза, обещание);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ж) сущность предполагаемого коррупционного правонарушения (например, 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подлог);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з) информация об отказе (согласии) гражданского служащего принять предложение о совершении коррупционного правонарушения;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и) иные сведения (при наличии);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к) прилагаемые материалы (при наличии);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л) дата заполнения уведомления;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м) подпись гражданского служащего, заполнившего уведомление.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5. В случае уведомления гражданским служащим о фактах склонения его к совершению коррупционного правонарушения органов прокуратуры и других уполномоченных государственных органов гражданский служащий обязан сообщить об этом в отдел, в том числе с указанием даты такого уведомления и его содержания.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6. Уведомление в день его поступления регистрируется сотрудниками отделв в журнале регистрации уведомлений о фактах обращения в целях склонения гражданских служащих к совершению коррупционных правонарушений (далее - журнал), который хранится в отделе.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Журнал оформляется в соответствии с приложением N 2 к настоящему Порядку, листы журнала должны быть прошиты, пронумерованы и скреплены печатью Администрации Губернатора Калужской области.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7. Копия уведомления с отметкой о регистрации выдается гражданскому служащему на руки под роспись в журнале либо направляется по почте с уведомлением о получении.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 xml:space="preserve">8. В течение пяти рабочих дней со дня регистрации уведомления руководитель </w:t>
      </w:r>
      <w:r w:rsidRPr="009323A4">
        <w:lastRenderedPageBreak/>
        <w:t>Администрации Губернатора Калужской области принимает решение об организации проверки содержащихся в уведомлении сведений посредством издания соответствующего распоряжения.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9. Проверка сведений, содержащихся в уведомлении, проводится отделом в срок, не превышающий тридцати календарных дней со дня принятия решения о проведении проверки содержащихся в уведомлении сведений. Указанный срок может быть продлен руководителем Администрации Губернатора Калужской области не более чем на тридцать календарных дней.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10. В ходе проведения проверки сведений, содержащихся в уведомлении от гражданского служащего, подавшего уведомление, а также в случае необходимости - от других государственных гражданских служащих и иных лиц, имеющих отношение к фактам, содержащимся в уведомлении, могут быть запрошены объяснения по существу поданного уведомления и иные материалы, имеющие отношение к обстоятельствам поступления обращения в целях склонения гражданского служащего к совершению коррупционного правонарушения.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11. Результаты проведенной проверки оформляются отделом в виде заключения.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12. По окончании проверки заключение с приложением материалов проверки представляется руководителем Администрации Губернатора Калужской области Губернатору Калужской области для принятия решения в соответствии с законодательством.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spacing w:before="200"/>
        <w:ind w:firstLine="540"/>
        <w:jc w:val="both"/>
      </w:pPr>
      <w:r w:rsidRPr="009323A4">
        <w:t>13. В течение пяти рабочих дней с момента окончания проверки сведений, указанных в уведомлении, отдел организует ознакомление гражданского служащего с результатами проверки.</w:t>
      </w:r>
    </w:p>
    <w:p w:rsidR="009323A4" w:rsidRPr="009323A4" w:rsidRDefault="009323A4">
      <w:pPr>
        <w:pStyle w:val="ConsPlusNormal"/>
        <w:jc w:val="both"/>
      </w:pPr>
      <w:r w:rsidRPr="009323A4">
        <w:t>(в ред. Постановления Губернатора Калужской области от 04.04.2022 N 136)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Default="009323A4">
      <w:pPr>
        <w:pStyle w:val="ConsPlusNormal"/>
        <w:jc w:val="right"/>
        <w:outlineLvl w:val="1"/>
      </w:pPr>
    </w:p>
    <w:p w:rsidR="009323A4" w:rsidRPr="009323A4" w:rsidRDefault="009323A4">
      <w:pPr>
        <w:pStyle w:val="ConsPlusNormal"/>
        <w:jc w:val="right"/>
        <w:outlineLvl w:val="1"/>
      </w:pPr>
      <w:r w:rsidRPr="009323A4">
        <w:lastRenderedPageBreak/>
        <w:t>Приложение N 1</w:t>
      </w:r>
    </w:p>
    <w:p w:rsidR="009323A4" w:rsidRPr="009323A4" w:rsidRDefault="009323A4">
      <w:pPr>
        <w:pStyle w:val="ConsPlusNormal"/>
        <w:jc w:val="right"/>
      </w:pPr>
      <w:r w:rsidRPr="009323A4">
        <w:t>к Порядку</w:t>
      </w:r>
    </w:p>
    <w:p w:rsidR="009323A4" w:rsidRPr="009323A4" w:rsidRDefault="009323A4">
      <w:pPr>
        <w:pStyle w:val="ConsPlusNormal"/>
        <w:jc w:val="right"/>
      </w:pPr>
      <w:r w:rsidRPr="009323A4">
        <w:t>уведомления государственными</w:t>
      </w:r>
    </w:p>
    <w:p w:rsidR="009323A4" w:rsidRPr="009323A4" w:rsidRDefault="009323A4">
      <w:pPr>
        <w:pStyle w:val="ConsPlusNormal"/>
        <w:jc w:val="right"/>
      </w:pPr>
      <w:r w:rsidRPr="009323A4">
        <w:t>гражданскими служащими, являющимися</w:t>
      </w:r>
    </w:p>
    <w:p w:rsidR="009323A4" w:rsidRPr="009323A4" w:rsidRDefault="009323A4">
      <w:pPr>
        <w:pStyle w:val="ConsPlusNormal"/>
        <w:jc w:val="right"/>
      </w:pPr>
      <w:r w:rsidRPr="009323A4">
        <w:t>руководителями органов исполнительной</w:t>
      </w:r>
    </w:p>
    <w:p w:rsidR="009323A4" w:rsidRPr="009323A4" w:rsidRDefault="009323A4">
      <w:pPr>
        <w:pStyle w:val="ConsPlusNormal"/>
        <w:jc w:val="right"/>
      </w:pPr>
      <w:r w:rsidRPr="009323A4">
        <w:t>власти Калужской области, Губернатора</w:t>
      </w:r>
    </w:p>
    <w:p w:rsidR="009323A4" w:rsidRPr="009323A4" w:rsidRDefault="009323A4">
      <w:pPr>
        <w:pStyle w:val="ConsPlusNormal"/>
        <w:jc w:val="right"/>
      </w:pPr>
      <w:r w:rsidRPr="009323A4">
        <w:t>Калужской области о фактах обращения</w:t>
      </w:r>
    </w:p>
    <w:p w:rsidR="009323A4" w:rsidRPr="009323A4" w:rsidRDefault="009323A4">
      <w:pPr>
        <w:pStyle w:val="ConsPlusNormal"/>
        <w:jc w:val="right"/>
      </w:pPr>
      <w:r w:rsidRPr="009323A4">
        <w:t>в целях склонения их к совершению</w:t>
      </w:r>
    </w:p>
    <w:p w:rsidR="009323A4" w:rsidRPr="009323A4" w:rsidRDefault="009323A4">
      <w:pPr>
        <w:pStyle w:val="ConsPlusNormal"/>
        <w:jc w:val="right"/>
      </w:pPr>
      <w:r w:rsidRPr="009323A4">
        <w:t>коррупционных правонарушений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Губернатору Калужской области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(Ф.И.О. представителя нанимателя)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от 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  (Ф.И.О. гражданского служащего,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            должность,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   структурное подразделение,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              номер контактного телефона)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bookmarkStart w:id="2" w:name="P106"/>
      <w:bookmarkEnd w:id="2"/>
      <w:r w:rsidRPr="009323A4">
        <w:t xml:space="preserve">                                Уведомление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о фактах обращения в целях склонения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его к совершению коррупционных правонарушений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 xml:space="preserve">    1.  Уведомляю о факте обращения в целях склонения меня к коррупционному</w:t>
      </w:r>
    </w:p>
    <w:p w:rsidR="009323A4" w:rsidRPr="009323A4" w:rsidRDefault="009323A4">
      <w:pPr>
        <w:pStyle w:val="ConsPlusNonformat"/>
        <w:jc w:val="both"/>
      </w:pPr>
      <w:r w:rsidRPr="009323A4">
        <w:t>правонарушению со стороны _________________________________________________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(все известные сведения о физическом (юридическом)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лице, склоняющем к коррупционному правонарушению)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 xml:space="preserve">    2. Склонение к коррупционному правонарушению производилось</w:t>
      </w:r>
    </w:p>
    <w:p w:rsidR="009323A4" w:rsidRPr="009323A4" w:rsidRDefault="009323A4">
      <w:pPr>
        <w:pStyle w:val="ConsPlusNonformat"/>
        <w:jc w:val="both"/>
      </w:pPr>
      <w:r w:rsidRPr="009323A4">
        <w:t>___________________________________________________________________________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(подробные сведения о коррупционном правонарушении, которое должен был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совершить государственный гражданский служащий по просьбе обратившегося</w:t>
      </w:r>
    </w:p>
    <w:p w:rsidR="009323A4" w:rsidRPr="009323A4" w:rsidRDefault="009323A4">
      <w:pPr>
        <w:pStyle w:val="ConsPlusNonformat"/>
        <w:jc w:val="both"/>
      </w:pPr>
      <w:r w:rsidRPr="009323A4">
        <w:t>лица (сущность предполагаемого коррупционного правонарушения), дата, время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и место склонения к совершению коррупционного правонарушения)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 xml:space="preserve">    3. Склонение к коррупционному правонарушению осуществлялось посредством</w:t>
      </w:r>
    </w:p>
    <w:p w:rsidR="009323A4" w:rsidRPr="009323A4" w:rsidRDefault="009323A4">
      <w:pPr>
        <w:pStyle w:val="ConsPlusNonformat"/>
        <w:jc w:val="both"/>
      </w:pPr>
      <w:r w:rsidRPr="009323A4">
        <w:t>___________________________________________________________________________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(способ и обстоятельства склонения к коррупционному правонарушению,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информация об отказе принять предложение о совершении коррупционного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правонарушения)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 xml:space="preserve">    4. Склонение к коррупционному правонарушению производилось</w:t>
      </w:r>
    </w:p>
    <w:p w:rsidR="009323A4" w:rsidRPr="009323A4" w:rsidRDefault="009323A4">
      <w:pPr>
        <w:pStyle w:val="ConsPlusNonformat"/>
        <w:jc w:val="both"/>
      </w:pPr>
      <w:r w:rsidRPr="009323A4">
        <w:t>___________________________________________________________________________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(описание обстоятельств, при которых стало известно о случаях обращения</w:t>
      </w:r>
    </w:p>
    <w:p w:rsidR="009323A4" w:rsidRPr="009323A4" w:rsidRDefault="009323A4">
      <w:pPr>
        <w:pStyle w:val="ConsPlusNonformat"/>
        <w:jc w:val="both"/>
      </w:pPr>
      <w:r w:rsidRPr="009323A4">
        <w:t xml:space="preserve"> к гражданскому служащему в связи с исполнением им служебных обязанностей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каких-либо лиц в целях склонения его к совершению коррупционного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правонарушения, дата, место, время, другие условия)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 xml:space="preserve">    5. Иные сведения (при наличии)</w:t>
      </w:r>
    </w:p>
    <w:p w:rsidR="009323A4" w:rsidRPr="009323A4" w:rsidRDefault="009323A4">
      <w:pPr>
        <w:pStyle w:val="ConsPlusNonformat"/>
        <w:jc w:val="both"/>
      </w:pPr>
      <w:r w:rsidRPr="009323A4">
        <w:t>___________________________________________________________________________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>Приложение (при наличии):</w:t>
      </w:r>
    </w:p>
    <w:p w:rsidR="009323A4" w:rsidRPr="009323A4" w:rsidRDefault="009323A4">
      <w:pPr>
        <w:pStyle w:val="ConsPlusNonformat"/>
        <w:jc w:val="both"/>
      </w:pPr>
      <w:r w:rsidRPr="009323A4">
        <w:t>___________________________________________________________________________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(перечень прилагаемых материалов)</w:t>
      </w:r>
    </w:p>
    <w:p w:rsidR="009323A4" w:rsidRPr="009323A4" w:rsidRDefault="009323A4">
      <w:pPr>
        <w:pStyle w:val="ConsPlusNonformat"/>
        <w:jc w:val="both"/>
      </w:pPr>
    </w:p>
    <w:p w:rsidR="009323A4" w:rsidRPr="009323A4" w:rsidRDefault="009323A4">
      <w:pPr>
        <w:pStyle w:val="ConsPlusNonformat"/>
        <w:jc w:val="both"/>
      </w:pPr>
      <w:r w:rsidRPr="009323A4">
        <w:t>"___" _____________ 20__ г.  _______________   _________________________</w:t>
      </w:r>
    </w:p>
    <w:p w:rsidR="009323A4" w:rsidRPr="009323A4" w:rsidRDefault="009323A4">
      <w:pPr>
        <w:pStyle w:val="ConsPlusNonformat"/>
        <w:jc w:val="both"/>
      </w:pPr>
      <w:r w:rsidRPr="009323A4">
        <w:t xml:space="preserve">                               (подпись)         (фамилия и инициалы)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right"/>
        <w:outlineLvl w:val="1"/>
      </w:pPr>
      <w:r w:rsidRPr="009323A4">
        <w:lastRenderedPageBreak/>
        <w:t>Приложение N 2</w:t>
      </w:r>
    </w:p>
    <w:p w:rsidR="009323A4" w:rsidRPr="009323A4" w:rsidRDefault="009323A4">
      <w:pPr>
        <w:pStyle w:val="ConsPlusNormal"/>
        <w:jc w:val="right"/>
      </w:pPr>
      <w:r w:rsidRPr="009323A4">
        <w:t>к Порядку</w:t>
      </w:r>
    </w:p>
    <w:p w:rsidR="009323A4" w:rsidRPr="009323A4" w:rsidRDefault="009323A4">
      <w:pPr>
        <w:pStyle w:val="ConsPlusNormal"/>
        <w:jc w:val="right"/>
      </w:pPr>
      <w:r w:rsidRPr="009323A4">
        <w:t>уведомления государственными</w:t>
      </w:r>
    </w:p>
    <w:p w:rsidR="009323A4" w:rsidRPr="009323A4" w:rsidRDefault="009323A4">
      <w:pPr>
        <w:pStyle w:val="ConsPlusNormal"/>
        <w:jc w:val="right"/>
      </w:pPr>
      <w:r w:rsidRPr="009323A4">
        <w:t>гражданскими служащими, являющимися</w:t>
      </w:r>
    </w:p>
    <w:p w:rsidR="009323A4" w:rsidRPr="009323A4" w:rsidRDefault="009323A4">
      <w:pPr>
        <w:pStyle w:val="ConsPlusNormal"/>
        <w:jc w:val="right"/>
      </w:pPr>
      <w:r w:rsidRPr="009323A4">
        <w:t>руководителями органов исполнительной</w:t>
      </w:r>
    </w:p>
    <w:p w:rsidR="009323A4" w:rsidRPr="009323A4" w:rsidRDefault="009323A4">
      <w:pPr>
        <w:pStyle w:val="ConsPlusNormal"/>
        <w:jc w:val="right"/>
      </w:pPr>
      <w:r w:rsidRPr="009323A4">
        <w:t>власти Калужской области, Губернатора</w:t>
      </w:r>
    </w:p>
    <w:p w:rsidR="009323A4" w:rsidRPr="009323A4" w:rsidRDefault="009323A4">
      <w:pPr>
        <w:pStyle w:val="ConsPlusNormal"/>
        <w:jc w:val="right"/>
      </w:pPr>
      <w:r w:rsidRPr="009323A4">
        <w:t>Калужской области о фактах обращения</w:t>
      </w:r>
    </w:p>
    <w:p w:rsidR="009323A4" w:rsidRPr="009323A4" w:rsidRDefault="009323A4">
      <w:pPr>
        <w:pStyle w:val="ConsPlusNormal"/>
        <w:jc w:val="right"/>
      </w:pPr>
      <w:r w:rsidRPr="009323A4">
        <w:t>в целях склонения их к совершению</w:t>
      </w:r>
    </w:p>
    <w:p w:rsidR="009323A4" w:rsidRPr="009323A4" w:rsidRDefault="009323A4">
      <w:pPr>
        <w:pStyle w:val="ConsPlusNormal"/>
        <w:jc w:val="right"/>
      </w:pPr>
      <w:r w:rsidRPr="009323A4">
        <w:t>коррупционных правонарушений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center"/>
      </w:pPr>
      <w:bookmarkStart w:id="3" w:name="P159"/>
      <w:bookmarkEnd w:id="3"/>
      <w:r w:rsidRPr="009323A4">
        <w:t>ЖУРНАЛ</w:t>
      </w:r>
    </w:p>
    <w:p w:rsidR="009323A4" w:rsidRPr="009323A4" w:rsidRDefault="009323A4">
      <w:pPr>
        <w:pStyle w:val="ConsPlusNormal"/>
        <w:jc w:val="center"/>
      </w:pPr>
      <w:r w:rsidRPr="009323A4">
        <w:t>РЕГИСТРАЦИИ УВЕДОМЛЕНИЙ О ФАКТАХ ОБРАЩЕНИЯ В ЦЕЛЯХ СКЛОНЕНИЯ</w:t>
      </w:r>
    </w:p>
    <w:p w:rsidR="009323A4" w:rsidRPr="009323A4" w:rsidRDefault="009323A4">
      <w:pPr>
        <w:pStyle w:val="ConsPlusNormal"/>
        <w:jc w:val="center"/>
      </w:pPr>
      <w:r w:rsidRPr="009323A4">
        <w:t>ГОСУДАРСТВЕННЫХ ГРАЖДАНСКИХ СЛУЖАЩИХ, ЯВЛЯЮЩИХСЯ</w:t>
      </w:r>
    </w:p>
    <w:p w:rsidR="009323A4" w:rsidRPr="009323A4" w:rsidRDefault="009323A4">
      <w:pPr>
        <w:pStyle w:val="ConsPlusNormal"/>
        <w:jc w:val="center"/>
      </w:pPr>
      <w:r w:rsidRPr="009323A4">
        <w:t>РУКОВОДИТЕЛЯМИ ОРГАНОВ ИСПОЛНИТЕЛЬНОЙ ВЛАСТИ КАЛУЖСКОЙ</w:t>
      </w:r>
    </w:p>
    <w:p w:rsidR="009323A4" w:rsidRPr="009323A4" w:rsidRDefault="009323A4">
      <w:pPr>
        <w:pStyle w:val="ConsPlusNormal"/>
        <w:jc w:val="center"/>
      </w:pPr>
      <w:r w:rsidRPr="009323A4">
        <w:t>ОБЛАСТИ, К СОВЕРШЕНИЮ КОРРУПЦИОННЫХ ПРАВОНАРУШЕНИЙ</w:t>
      </w: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sectPr w:rsidR="009323A4" w:rsidRPr="009323A4" w:rsidSect="00727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09"/>
        <w:gridCol w:w="989"/>
        <w:gridCol w:w="1267"/>
        <w:gridCol w:w="1546"/>
        <w:gridCol w:w="840"/>
        <w:gridCol w:w="1267"/>
        <w:gridCol w:w="1138"/>
        <w:gridCol w:w="1118"/>
        <w:gridCol w:w="790"/>
      </w:tblGrid>
      <w:tr w:rsidR="009323A4" w:rsidRPr="009323A4">
        <w:tc>
          <w:tcPr>
            <w:tcW w:w="566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lastRenderedPageBreak/>
              <w:t>N п/п</w:t>
            </w:r>
          </w:p>
        </w:tc>
        <w:tc>
          <w:tcPr>
            <w:tcW w:w="1109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Регистрационный номер уведомления</w:t>
            </w:r>
          </w:p>
        </w:tc>
        <w:tc>
          <w:tcPr>
            <w:tcW w:w="989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Дата и время регистрации уведомления</w:t>
            </w:r>
          </w:p>
        </w:tc>
        <w:tc>
          <w:tcPr>
            <w:tcW w:w="1267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Фамилия, имя, отчество (последнее - при наличии), должность подавшего уведомление</w:t>
            </w:r>
          </w:p>
        </w:tc>
        <w:tc>
          <w:tcPr>
            <w:tcW w:w="1546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Краткое содержание уведомления</w:t>
            </w:r>
          </w:p>
        </w:tc>
        <w:tc>
          <w:tcPr>
            <w:tcW w:w="840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Количество листов</w:t>
            </w:r>
          </w:p>
        </w:tc>
        <w:tc>
          <w:tcPr>
            <w:tcW w:w="1267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Фамилия, имя, отчество (последнее - при наличии) регистрирующего уведомление</w:t>
            </w:r>
          </w:p>
        </w:tc>
        <w:tc>
          <w:tcPr>
            <w:tcW w:w="1138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Подпись лица, регистрирующего уведомление</w:t>
            </w:r>
          </w:p>
        </w:tc>
        <w:tc>
          <w:tcPr>
            <w:tcW w:w="1118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Подпись гражданского служащего, подавшего уведомление</w:t>
            </w:r>
          </w:p>
        </w:tc>
        <w:tc>
          <w:tcPr>
            <w:tcW w:w="790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Особые отметки</w:t>
            </w:r>
          </w:p>
        </w:tc>
      </w:tr>
      <w:tr w:rsidR="009323A4" w:rsidRPr="009323A4">
        <w:tc>
          <w:tcPr>
            <w:tcW w:w="566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1</w:t>
            </w:r>
          </w:p>
        </w:tc>
        <w:tc>
          <w:tcPr>
            <w:tcW w:w="1109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2</w:t>
            </w:r>
          </w:p>
        </w:tc>
        <w:tc>
          <w:tcPr>
            <w:tcW w:w="989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3</w:t>
            </w:r>
          </w:p>
        </w:tc>
        <w:tc>
          <w:tcPr>
            <w:tcW w:w="1267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4</w:t>
            </w:r>
          </w:p>
        </w:tc>
        <w:tc>
          <w:tcPr>
            <w:tcW w:w="1546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5</w:t>
            </w:r>
          </w:p>
        </w:tc>
        <w:tc>
          <w:tcPr>
            <w:tcW w:w="840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6</w:t>
            </w:r>
          </w:p>
        </w:tc>
        <w:tc>
          <w:tcPr>
            <w:tcW w:w="1267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7</w:t>
            </w:r>
          </w:p>
        </w:tc>
        <w:tc>
          <w:tcPr>
            <w:tcW w:w="1138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8</w:t>
            </w:r>
          </w:p>
        </w:tc>
        <w:tc>
          <w:tcPr>
            <w:tcW w:w="1118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9</w:t>
            </w:r>
          </w:p>
        </w:tc>
        <w:tc>
          <w:tcPr>
            <w:tcW w:w="790" w:type="dxa"/>
          </w:tcPr>
          <w:p w:rsidR="009323A4" w:rsidRPr="009323A4" w:rsidRDefault="009323A4">
            <w:pPr>
              <w:pStyle w:val="ConsPlusNormal"/>
              <w:jc w:val="center"/>
            </w:pPr>
            <w:r w:rsidRPr="009323A4">
              <w:t>10</w:t>
            </w:r>
          </w:p>
        </w:tc>
      </w:tr>
      <w:tr w:rsidR="009323A4" w:rsidRPr="009323A4">
        <w:tc>
          <w:tcPr>
            <w:tcW w:w="566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1109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989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1267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1546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840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1267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1138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1118" w:type="dxa"/>
          </w:tcPr>
          <w:p w:rsidR="009323A4" w:rsidRPr="009323A4" w:rsidRDefault="009323A4">
            <w:pPr>
              <w:pStyle w:val="ConsPlusNormal"/>
            </w:pPr>
          </w:p>
        </w:tc>
        <w:tc>
          <w:tcPr>
            <w:tcW w:w="790" w:type="dxa"/>
          </w:tcPr>
          <w:p w:rsidR="009323A4" w:rsidRPr="009323A4" w:rsidRDefault="009323A4">
            <w:pPr>
              <w:pStyle w:val="ConsPlusNormal"/>
            </w:pPr>
          </w:p>
        </w:tc>
      </w:tr>
    </w:tbl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jc w:val="both"/>
      </w:pPr>
    </w:p>
    <w:p w:rsidR="009323A4" w:rsidRPr="009323A4" w:rsidRDefault="00932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9C9" w:rsidRPr="009323A4" w:rsidRDefault="004269C9"/>
    <w:sectPr w:rsidR="004269C9" w:rsidRPr="009323A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A4"/>
    <w:rsid w:val="004269C9"/>
    <w:rsid w:val="00727694"/>
    <w:rsid w:val="009323A4"/>
    <w:rsid w:val="00A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FDEBE1-86F6-45F4-AFC4-C5F7EC9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3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323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23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23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ludra</cp:lastModifiedBy>
  <cp:revision>2</cp:revision>
  <dcterms:created xsi:type="dcterms:W3CDTF">2025-05-15T07:03:00Z</dcterms:created>
  <dcterms:modified xsi:type="dcterms:W3CDTF">2025-05-15T07:03:00Z</dcterms:modified>
</cp:coreProperties>
</file>