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485" w:rsidRPr="0073035D" w:rsidRDefault="00A40485" w:rsidP="00A40485">
      <w:pPr>
        <w:jc w:val="right"/>
      </w:pPr>
      <w:r w:rsidRPr="0073035D">
        <w:t>Приложение 1</w:t>
      </w:r>
    </w:p>
    <w:p w:rsidR="0073035D" w:rsidRPr="0073035D" w:rsidRDefault="0073035D" w:rsidP="00A40485">
      <w:pPr>
        <w:jc w:val="right"/>
      </w:pPr>
      <w:r w:rsidRPr="0073035D">
        <w:t xml:space="preserve">к постановлению </w:t>
      </w:r>
    </w:p>
    <w:p w:rsidR="0073035D" w:rsidRPr="0073035D" w:rsidRDefault="0073035D" w:rsidP="00A40485">
      <w:pPr>
        <w:jc w:val="right"/>
      </w:pPr>
      <w:r w:rsidRPr="0073035D">
        <w:t>от</w:t>
      </w:r>
      <w:r w:rsidR="00255288">
        <w:t xml:space="preserve"> 28.02.2024 № 210</w:t>
      </w:r>
    </w:p>
    <w:p w:rsidR="0073035D" w:rsidRDefault="0073035D" w:rsidP="00A40485">
      <w:pPr>
        <w:jc w:val="right"/>
        <w:rPr>
          <w:b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5"/>
        <w:gridCol w:w="1338"/>
        <w:gridCol w:w="852"/>
        <w:gridCol w:w="839"/>
        <w:gridCol w:w="721"/>
        <w:gridCol w:w="850"/>
        <w:gridCol w:w="710"/>
        <w:gridCol w:w="709"/>
        <w:gridCol w:w="709"/>
        <w:gridCol w:w="709"/>
      </w:tblGrid>
      <w:tr w:rsidR="00A40485" w:rsidRPr="00324FCB" w:rsidTr="00CC16A4">
        <w:tc>
          <w:tcPr>
            <w:tcW w:w="2265" w:type="dxa"/>
            <w:vMerge w:val="restart"/>
            <w:tcBorders>
              <w:bottom w:val="nil"/>
            </w:tcBorders>
          </w:tcPr>
          <w:p w:rsidR="00A40485" w:rsidRDefault="00A40485" w:rsidP="00CC16A4">
            <w:pPr>
              <w:pStyle w:val="ConsPlusNormal"/>
            </w:pPr>
            <w:r>
              <w:t>8. Объемы финансирования муниципальной программы за счет бюджетных ассигнований</w:t>
            </w:r>
          </w:p>
        </w:tc>
        <w:tc>
          <w:tcPr>
            <w:tcW w:w="1338" w:type="dxa"/>
            <w:vMerge w:val="restart"/>
          </w:tcPr>
          <w:p w:rsidR="00A40485" w:rsidRPr="00324FCB" w:rsidRDefault="00A40485" w:rsidP="00CC16A4">
            <w:pPr>
              <w:pStyle w:val="ConsPlusNormal"/>
              <w:jc w:val="center"/>
              <w:rPr>
                <w:sz w:val="20"/>
              </w:rPr>
            </w:pPr>
            <w:r w:rsidRPr="00324FCB">
              <w:rPr>
                <w:sz w:val="20"/>
              </w:rPr>
              <w:t>Наименование показателя</w:t>
            </w:r>
          </w:p>
        </w:tc>
        <w:tc>
          <w:tcPr>
            <w:tcW w:w="852" w:type="dxa"/>
            <w:vMerge w:val="restart"/>
          </w:tcPr>
          <w:p w:rsidR="00A40485" w:rsidRPr="00324FCB" w:rsidRDefault="00A40485" w:rsidP="00CC16A4">
            <w:pPr>
              <w:pStyle w:val="ConsPlusNormal"/>
              <w:jc w:val="center"/>
              <w:rPr>
                <w:sz w:val="20"/>
              </w:rPr>
            </w:pPr>
            <w:r w:rsidRPr="00324FCB">
              <w:rPr>
                <w:sz w:val="20"/>
              </w:rPr>
              <w:t>Всего (тыс. руб.)</w:t>
            </w:r>
          </w:p>
        </w:tc>
        <w:tc>
          <w:tcPr>
            <w:tcW w:w="5247" w:type="dxa"/>
            <w:gridSpan w:val="7"/>
          </w:tcPr>
          <w:p w:rsidR="00A40485" w:rsidRPr="00324FCB" w:rsidRDefault="00A40485" w:rsidP="00CC16A4">
            <w:pPr>
              <w:pStyle w:val="ConsPlusNormal"/>
              <w:jc w:val="center"/>
              <w:rPr>
                <w:sz w:val="20"/>
              </w:rPr>
            </w:pPr>
            <w:r w:rsidRPr="00324FCB">
              <w:rPr>
                <w:sz w:val="20"/>
              </w:rPr>
              <w:t>В том числе по годам</w:t>
            </w:r>
          </w:p>
        </w:tc>
      </w:tr>
      <w:tr w:rsidR="00A40485" w:rsidRPr="00324FCB" w:rsidTr="00CC16A4">
        <w:tc>
          <w:tcPr>
            <w:tcW w:w="2265" w:type="dxa"/>
            <w:vMerge/>
            <w:tcBorders>
              <w:bottom w:val="nil"/>
            </w:tcBorders>
          </w:tcPr>
          <w:p w:rsidR="00A40485" w:rsidRDefault="00A40485" w:rsidP="00CC16A4"/>
        </w:tc>
        <w:tc>
          <w:tcPr>
            <w:tcW w:w="1338" w:type="dxa"/>
            <w:vMerge/>
          </w:tcPr>
          <w:p w:rsidR="00A40485" w:rsidRPr="00324FCB" w:rsidRDefault="00A40485" w:rsidP="00CC16A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40485" w:rsidRPr="00324FCB" w:rsidRDefault="00A40485" w:rsidP="00CC16A4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A40485" w:rsidRPr="00324FCB" w:rsidRDefault="00D36BC9" w:rsidP="00CC16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721" w:type="dxa"/>
          </w:tcPr>
          <w:p w:rsidR="00A40485" w:rsidRPr="00324FCB" w:rsidRDefault="00D36BC9" w:rsidP="00CC16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850" w:type="dxa"/>
          </w:tcPr>
          <w:p w:rsidR="00A40485" w:rsidRPr="00324FCB" w:rsidRDefault="00D36BC9" w:rsidP="00CC16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710" w:type="dxa"/>
          </w:tcPr>
          <w:p w:rsidR="00A40485" w:rsidRPr="00324FCB" w:rsidRDefault="00D36BC9" w:rsidP="00CC16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709" w:type="dxa"/>
          </w:tcPr>
          <w:p w:rsidR="00A40485" w:rsidRPr="00324FCB" w:rsidRDefault="00D36BC9" w:rsidP="00CC16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709" w:type="dxa"/>
          </w:tcPr>
          <w:p w:rsidR="00A40485" w:rsidRPr="00324FCB" w:rsidRDefault="00D36BC9" w:rsidP="00CC16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709" w:type="dxa"/>
          </w:tcPr>
          <w:p w:rsidR="00A40485" w:rsidRPr="00324FCB" w:rsidRDefault="00D36BC9" w:rsidP="00CC16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E86155" w:rsidTr="00CC16A4">
        <w:tc>
          <w:tcPr>
            <w:tcW w:w="2265" w:type="dxa"/>
            <w:vMerge/>
            <w:tcBorders>
              <w:bottom w:val="nil"/>
            </w:tcBorders>
          </w:tcPr>
          <w:p w:rsidR="00E86155" w:rsidRDefault="00E86155" w:rsidP="00CC16A4"/>
        </w:tc>
        <w:tc>
          <w:tcPr>
            <w:tcW w:w="1338" w:type="dxa"/>
          </w:tcPr>
          <w:p w:rsidR="00E86155" w:rsidRPr="00324FCB" w:rsidRDefault="00E86155" w:rsidP="00CC16A4">
            <w:pPr>
              <w:pStyle w:val="ConsPlusNormal"/>
              <w:rPr>
                <w:sz w:val="20"/>
              </w:rPr>
            </w:pPr>
            <w:r w:rsidRPr="00324FCB">
              <w:rPr>
                <w:sz w:val="20"/>
              </w:rPr>
              <w:t>ВСЕГО,</w:t>
            </w:r>
          </w:p>
          <w:p w:rsidR="00E86155" w:rsidRPr="00324FCB" w:rsidRDefault="00E86155" w:rsidP="00CC16A4">
            <w:pPr>
              <w:pStyle w:val="ConsPlusNormal"/>
              <w:rPr>
                <w:sz w:val="20"/>
              </w:rPr>
            </w:pPr>
            <w:r w:rsidRPr="00324FCB">
              <w:rPr>
                <w:sz w:val="20"/>
              </w:rPr>
              <w:t>в том числе</w:t>
            </w:r>
          </w:p>
        </w:tc>
        <w:tc>
          <w:tcPr>
            <w:tcW w:w="852" w:type="dxa"/>
          </w:tcPr>
          <w:p w:rsidR="00E86155" w:rsidRDefault="00395381" w:rsidP="00F260D4">
            <w:pPr>
              <w:pStyle w:val="ConsPlusNormal"/>
              <w:jc w:val="right"/>
            </w:pPr>
            <w:r>
              <w:t>8871, 0</w:t>
            </w:r>
          </w:p>
        </w:tc>
        <w:tc>
          <w:tcPr>
            <w:tcW w:w="839" w:type="dxa"/>
          </w:tcPr>
          <w:p w:rsidR="00E86155" w:rsidRDefault="00B97B5F" w:rsidP="00F260D4">
            <w:pPr>
              <w:pStyle w:val="ConsPlusNormal"/>
              <w:jc w:val="right"/>
            </w:pPr>
            <w:r>
              <w:t>418,6</w:t>
            </w:r>
            <w:r w:rsidR="00E86155">
              <w:t xml:space="preserve"> </w:t>
            </w:r>
          </w:p>
        </w:tc>
        <w:tc>
          <w:tcPr>
            <w:tcW w:w="721" w:type="dxa"/>
          </w:tcPr>
          <w:p w:rsidR="00E86155" w:rsidRDefault="00D36BC9" w:rsidP="00F260D4">
            <w:pPr>
              <w:jc w:val="center"/>
            </w:pPr>
            <w:r>
              <w:t>455,2</w:t>
            </w:r>
          </w:p>
        </w:tc>
        <w:tc>
          <w:tcPr>
            <w:tcW w:w="850" w:type="dxa"/>
          </w:tcPr>
          <w:p w:rsidR="00E86155" w:rsidRDefault="00D36BC9" w:rsidP="00D36BC9">
            <w:r>
              <w:t>618,4</w:t>
            </w:r>
          </w:p>
        </w:tc>
        <w:tc>
          <w:tcPr>
            <w:tcW w:w="710" w:type="dxa"/>
          </w:tcPr>
          <w:p w:rsidR="00E86155" w:rsidRDefault="007914BC" w:rsidP="00F260D4">
            <w:pPr>
              <w:jc w:val="center"/>
            </w:pPr>
            <w:r>
              <w:t>745,2</w:t>
            </w:r>
          </w:p>
        </w:tc>
        <w:tc>
          <w:tcPr>
            <w:tcW w:w="709" w:type="dxa"/>
          </w:tcPr>
          <w:p w:rsidR="00E86155" w:rsidRDefault="00395381" w:rsidP="00F260D4">
            <w:pPr>
              <w:jc w:val="center"/>
            </w:pPr>
            <w:r>
              <w:t>2173,6</w:t>
            </w:r>
          </w:p>
        </w:tc>
        <w:tc>
          <w:tcPr>
            <w:tcW w:w="709" w:type="dxa"/>
          </w:tcPr>
          <w:p w:rsidR="00E86155" w:rsidRDefault="00395381" w:rsidP="00F260D4">
            <w:pPr>
              <w:jc w:val="center"/>
            </w:pPr>
            <w:r>
              <w:t>22</w:t>
            </w:r>
            <w:r w:rsidR="00D36BC9">
              <w:t>30</w:t>
            </w:r>
            <w:r w:rsidR="00D36BC9" w:rsidRPr="00CF1790">
              <w:t>,0</w:t>
            </w:r>
          </w:p>
        </w:tc>
        <w:tc>
          <w:tcPr>
            <w:tcW w:w="709" w:type="dxa"/>
          </w:tcPr>
          <w:p w:rsidR="00E86155" w:rsidRDefault="00395381" w:rsidP="00F260D4">
            <w:pPr>
              <w:jc w:val="center"/>
            </w:pPr>
            <w:r>
              <w:t>22</w:t>
            </w:r>
            <w:r w:rsidR="00D36BC9">
              <w:t>30</w:t>
            </w:r>
            <w:r w:rsidR="00D36BC9" w:rsidRPr="00CF1790">
              <w:t>,0</w:t>
            </w:r>
          </w:p>
        </w:tc>
      </w:tr>
      <w:tr w:rsidR="00E86155" w:rsidTr="00CC16A4">
        <w:tc>
          <w:tcPr>
            <w:tcW w:w="2265" w:type="dxa"/>
            <w:vMerge/>
            <w:tcBorders>
              <w:bottom w:val="nil"/>
            </w:tcBorders>
          </w:tcPr>
          <w:p w:rsidR="00E86155" w:rsidRDefault="00E86155" w:rsidP="00CC16A4"/>
        </w:tc>
        <w:tc>
          <w:tcPr>
            <w:tcW w:w="1338" w:type="dxa"/>
          </w:tcPr>
          <w:p w:rsidR="00D36BC9" w:rsidRPr="00324FCB" w:rsidRDefault="00E86155" w:rsidP="00CC16A4">
            <w:pPr>
              <w:pStyle w:val="ConsPlusNormal"/>
              <w:rPr>
                <w:sz w:val="20"/>
              </w:rPr>
            </w:pPr>
            <w:r w:rsidRPr="00324FCB">
              <w:rPr>
                <w:sz w:val="20"/>
              </w:rPr>
              <w:t>средства бюджета МР</w:t>
            </w:r>
          </w:p>
        </w:tc>
        <w:tc>
          <w:tcPr>
            <w:tcW w:w="852" w:type="dxa"/>
          </w:tcPr>
          <w:p w:rsidR="00E86155" w:rsidRDefault="00395381" w:rsidP="00F260D4">
            <w:pPr>
              <w:pStyle w:val="ConsPlusNormal"/>
              <w:jc w:val="right"/>
            </w:pPr>
            <w:r>
              <w:t>8871,0</w:t>
            </w:r>
          </w:p>
        </w:tc>
        <w:tc>
          <w:tcPr>
            <w:tcW w:w="839" w:type="dxa"/>
          </w:tcPr>
          <w:p w:rsidR="00E86155" w:rsidRDefault="00B97B5F" w:rsidP="00F260D4">
            <w:pPr>
              <w:pStyle w:val="ConsPlusNormal"/>
              <w:jc w:val="right"/>
            </w:pPr>
            <w:r>
              <w:t>418,6</w:t>
            </w:r>
          </w:p>
        </w:tc>
        <w:tc>
          <w:tcPr>
            <w:tcW w:w="721" w:type="dxa"/>
          </w:tcPr>
          <w:p w:rsidR="00E86155" w:rsidRDefault="001F6834" w:rsidP="00F260D4">
            <w:pPr>
              <w:jc w:val="center"/>
            </w:pPr>
            <w:r>
              <w:t>455,2</w:t>
            </w:r>
          </w:p>
        </w:tc>
        <w:tc>
          <w:tcPr>
            <w:tcW w:w="850" w:type="dxa"/>
          </w:tcPr>
          <w:p w:rsidR="00E86155" w:rsidRDefault="001F6834" w:rsidP="00F260D4">
            <w:pPr>
              <w:jc w:val="center"/>
            </w:pPr>
            <w:r>
              <w:t>618,4</w:t>
            </w:r>
          </w:p>
        </w:tc>
        <w:tc>
          <w:tcPr>
            <w:tcW w:w="710" w:type="dxa"/>
          </w:tcPr>
          <w:p w:rsidR="00E86155" w:rsidRDefault="007914BC" w:rsidP="00F260D4">
            <w:pPr>
              <w:jc w:val="center"/>
            </w:pPr>
            <w:r>
              <w:t>745,2</w:t>
            </w:r>
          </w:p>
        </w:tc>
        <w:tc>
          <w:tcPr>
            <w:tcW w:w="709" w:type="dxa"/>
          </w:tcPr>
          <w:p w:rsidR="00E86155" w:rsidRDefault="00395381" w:rsidP="00F260D4">
            <w:pPr>
              <w:jc w:val="center"/>
            </w:pPr>
            <w:r>
              <w:t>2173,6</w:t>
            </w:r>
          </w:p>
        </w:tc>
        <w:tc>
          <w:tcPr>
            <w:tcW w:w="709" w:type="dxa"/>
          </w:tcPr>
          <w:p w:rsidR="00E86155" w:rsidRDefault="00395381" w:rsidP="00F260D4">
            <w:pPr>
              <w:jc w:val="center"/>
            </w:pPr>
            <w:r>
              <w:t>22</w:t>
            </w:r>
            <w:r w:rsidR="00D36BC9">
              <w:t>30</w:t>
            </w:r>
            <w:r w:rsidR="00E86155" w:rsidRPr="00CF1790">
              <w:t>,0</w:t>
            </w:r>
          </w:p>
        </w:tc>
        <w:tc>
          <w:tcPr>
            <w:tcW w:w="709" w:type="dxa"/>
          </w:tcPr>
          <w:p w:rsidR="00E86155" w:rsidRDefault="00395381" w:rsidP="00F260D4">
            <w:pPr>
              <w:jc w:val="center"/>
            </w:pPr>
            <w:r>
              <w:t>22</w:t>
            </w:r>
            <w:r w:rsidR="00D36BC9">
              <w:t>30</w:t>
            </w:r>
            <w:r w:rsidR="00E86155" w:rsidRPr="00CF1790">
              <w:t>,0</w:t>
            </w:r>
          </w:p>
        </w:tc>
      </w:tr>
      <w:tr w:rsidR="00ED7D5D" w:rsidTr="00D637A5">
        <w:tblPrEx>
          <w:tblBorders>
            <w:insideH w:val="nil"/>
          </w:tblBorders>
        </w:tblPrEx>
        <w:trPr>
          <w:trHeight w:val="276"/>
        </w:trPr>
        <w:tc>
          <w:tcPr>
            <w:tcW w:w="2265" w:type="dxa"/>
            <w:vMerge/>
            <w:tcBorders>
              <w:bottom w:val="nil"/>
            </w:tcBorders>
          </w:tcPr>
          <w:p w:rsidR="00ED7D5D" w:rsidRDefault="00ED7D5D" w:rsidP="00CC16A4"/>
        </w:tc>
        <w:tc>
          <w:tcPr>
            <w:tcW w:w="7437" w:type="dxa"/>
            <w:gridSpan w:val="9"/>
            <w:vMerge w:val="restart"/>
          </w:tcPr>
          <w:p w:rsidR="00ED7D5D" w:rsidRDefault="00ED7D5D" w:rsidP="00F260D4">
            <w:pPr>
              <w:jc w:val="center"/>
            </w:pPr>
          </w:p>
        </w:tc>
      </w:tr>
      <w:tr w:rsidR="00ED7D5D" w:rsidTr="00D36BC9">
        <w:tblPrEx>
          <w:tblBorders>
            <w:insideH w:val="nil"/>
          </w:tblBorders>
        </w:tblPrEx>
        <w:trPr>
          <w:trHeight w:val="20"/>
        </w:trPr>
        <w:tc>
          <w:tcPr>
            <w:tcW w:w="2265" w:type="dxa"/>
            <w:tcBorders>
              <w:bottom w:val="single" w:sz="4" w:space="0" w:color="auto"/>
            </w:tcBorders>
          </w:tcPr>
          <w:p w:rsidR="00ED7D5D" w:rsidRDefault="00ED7D5D" w:rsidP="00CC16A4"/>
        </w:tc>
        <w:tc>
          <w:tcPr>
            <w:tcW w:w="7437" w:type="dxa"/>
            <w:gridSpan w:val="9"/>
            <w:vMerge/>
            <w:tcBorders>
              <w:bottom w:val="single" w:sz="4" w:space="0" w:color="auto"/>
            </w:tcBorders>
          </w:tcPr>
          <w:p w:rsidR="00ED7D5D" w:rsidRPr="00CF1790" w:rsidRDefault="00ED7D5D" w:rsidP="00F260D4">
            <w:pPr>
              <w:jc w:val="center"/>
            </w:pPr>
          </w:p>
        </w:tc>
      </w:tr>
    </w:tbl>
    <w:p w:rsidR="00A40485" w:rsidRDefault="00A40485" w:rsidP="00A40485">
      <w:pPr>
        <w:jc w:val="right"/>
        <w:rPr>
          <w:b/>
        </w:rPr>
      </w:pPr>
    </w:p>
    <w:p w:rsidR="00A40485" w:rsidRDefault="00A40485" w:rsidP="00A40485">
      <w:pPr>
        <w:jc w:val="right"/>
        <w:rPr>
          <w:b/>
        </w:rPr>
      </w:pPr>
    </w:p>
    <w:p w:rsidR="0073035D" w:rsidRDefault="0073035D" w:rsidP="00A40485">
      <w:pPr>
        <w:jc w:val="right"/>
        <w:rPr>
          <w:b/>
        </w:rPr>
      </w:pPr>
    </w:p>
    <w:p w:rsidR="0073035D" w:rsidRDefault="0073035D" w:rsidP="00A40485">
      <w:pPr>
        <w:jc w:val="right"/>
        <w:rPr>
          <w:b/>
        </w:rPr>
      </w:pPr>
    </w:p>
    <w:p w:rsidR="0073035D" w:rsidRDefault="0073035D" w:rsidP="00A40485">
      <w:pPr>
        <w:jc w:val="right"/>
        <w:rPr>
          <w:b/>
        </w:rPr>
      </w:pPr>
    </w:p>
    <w:p w:rsidR="0073035D" w:rsidRDefault="0073035D" w:rsidP="00A40485">
      <w:pPr>
        <w:jc w:val="right"/>
        <w:rPr>
          <w:b/>
        </w:rPr>
      </w:pPr>
    </w:p>
    <w:p w:rsidR="0073035D" w:rsidRPr="0073035D" w:rsidRDefault="0073035D" w:rsidP="0073035D">
      <w:pPr>
        <w:jc w:val="right"/>
      </w:pPr>
      <w:r w:rsidRPr="0073035D">
        <w:t xml:space="preserve">Приложение </w:t>
      </w:r>
      <w:r w:rsidR="00CC4B8E">
        <w:t>2</w:t>
      </w:r>
    </w:p>
    <w:p w:rsidR="00022370" w:rsidRPr="0073035D" w:rsidRDefault="00022370" w:rsidP="00022370">
      <w:pPr>
        <w:jc w:val="right"/>
      </w:pPr>
      <w:r w:rsidRPr="0073035D">
        <w:t xml:space="preserve">к постановлению </w:t>
      </w:r>
    </w:p>
    <w:p w:rsidR="00AC3EE1" w:rsidRPr="0073035D" w:rsidRDefault="00AC3EE1" w:rsidP="00AC3EE1">
      <w:pPr>
        <w:jc w:val="right"/>
      </w:pPr>
      <w:r w:rsidRPr="0073035D">
        <w:t>от</w:t>
      </w:r>
      <w:r w:rsidR="00255288">
        <w:t xml:space="preserve"> </w:t>
      </w:r>
      <w:proofErr w:type="gramStart"/>
      <w:r w:rsidR="00255288">
        <w:t>28.02.2024  №</w:t>
      </w:r>
      <w:proofErr w:type="gramEnd"/>
      <w:r w:rsidR="00255288">
        <w:t xml:space="preserve"> 210</w:t>
      </w:r>
    </w:p>
    <w:p w:rsidR="0073035D" w:rsidRDefault="0073035D" w:rsidP="0073035D">
      <w:pPr>
        <w:jc w:val="right"/>
      </w:pPr>
    </w:p>
    <w:p w:rsidR="0073035D" w:rsidRPr="0073035D" w:rsidRDefault="0073035D" w:rsidP="0073035D">
      <w:pPr>
        <w:jc w:val="right"/>
      </w:pPr>
    </w:p>
    <w:p w:rsidR="00A40485" w:rsidRPr="00A40485" w:rsidRDefault="00A40485" w:rsidP="00A40485">
      <w:pPr>
        <w:pStyle w:val="a3"/>
        <w:widowControl w:val="0"/>
        <w:numPr>
          <w:ilvl w:val="0"/>
          <w:numId w:val="3"/>
        </w:numPr>
        <w:autoSpaceDE w:val="0"/>
        <w:autoSpaceDN w:val="0"/>
        <w:jc w:val="center"/>
        <w:rPr>
          <w:rFonts w:eastAsia="Times New Roman"/>
          <w:b/>
        </w:rPr>
      </w:pPr>
      <w:r w:rsidRPr="00A40485">
        <w:rPr>
          <w:b/>
        </w:rPr>
        <w:t>Объем финансовых ресурсов, необходимых для реализации муниципальной программы</w:t>
      </w:r>
    </w:p>
    <w:p w:rsidR="00A40485" w:rsidRDefault="00A40485" w:rsidP="00A40485">
      <w:pPr>
        <w:jc w:val="right"/>
        <w:rPr>
          <w:b/>
        </w:rPr>
      </w:pPr>
    </w:p>
    <w:p w:rsidR="00A40485" w:rsidRDefault="00A40485" w:rsidP="00A40485">
      <w:pPr>
        <w:pStyle w:val="ConsPlusTitle"/>
        <w:jc w:val="center"/>
        <w:outlineLvl w:val="2"/>
      </w:pPr>
      <w:r>
        <w:t>Общий объем финансовых ресурсов, необходимых для реализации</w:t>
      </w:r>
    </w:p>
    <w:p w:rsidR="00A40485" w:rsidRDefault="00A40485" w:rsidP="00A40485">
      <w:pPr>
        <w:pStyle w:val="ConsPlusTitle"/>
        <w:jc w:val="center"/>
      </w:pPr>
      <w:r>
        <w:t>муниципальной программы</w:t>
      </w:r>
    </w:p>
    <w:p w:rsidR="00A40485" w:rsidRDefault="00A40485" w:rsidP="00A40485">
      <w:pPr>
        <w:pStyle w:val="ConsPlusNormal"/>
        <w:jc w:val="both"/>
      </w:pPr>
    </w:p>
    <w:p w:rsidR="00A40485" w:rsidRDefault="00A40485" w:rsidP="00A40485">
      <w:pPr>
        <w:pStyle w:val="ConsPlusNormal"/>
        <w:jc w:val="right"/>
      </w:pPr>
      <w:r>
        <w:t>(тыс. руб. в ценах каждого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077"/>
        <w:gridCol w:w="784"/>
        <w:gridCol w:w="784"/>
        <w:gridCol w:w="784"/>
        <w:gridCol w:w="784"/>
        <w:gridCol w:w="784"/>
        <w:gridCol w:w="784"/>
        <w:gridCol w:w="784"/>
      </w:tblGrid>
      <w:tr w:rsidR="00A40485" w:rsidTr="00CC16A4">
        <w:tc>
          <w:tcPr>
            <w:tcW w:w="2494" w:type="dxa"/>
            <w:vMerge w:val="restart"/>
          </w:tcPr>
          <w:p w:rsidR="00A40485" w:rsidRDefault="00A40485" w:rsidP="00CC16A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  <w:vMerge w:val="restart"/>
          </w:tcPr>
          <w:p w:rsidR="00A40485" w:rsidRDefault="00A40485" w:rsidP="00CC16A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488" w:type="dxa"/>
            <w:gridSpan w:val="7"/>
          </w:tcPr>
          <w:p w:rsidR="00A40485" w:rsidRDefault="00A40485" w:rsidP="00CC16A4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A40485" w:rsidTr="00CC16A4">
        <w:tc>
          <w:tcPr>
            <w:tcW w:w="2494" w:type="dxa"/>
            <w:vMerge/>
          </w:tcPr>
          <w:p w:rsidR="00A40485" w:rsidRDefault="00A40485" w:rsidP="00CC16A4"/>
        </w:tc>
        <w:tc>
          <w:tcPr>
            <w:tcW w:w="1077" w:type="dxa"/>
            <w:vMerge/>
          </w:tcPr>
          <w:p w:rsidR="00A40485" w:rsidRDefault="00A40485" w:rsidP="00CC16A4"/>
        </w:tc>
        <w:tc>
          <w:tcPr>
            <w:tcW w:w="784" w:type="dxa"/>
          </w:tcPr>
          <w:p w:rsidR="00A40485" w:rsidRDefault="001F6834" w:rsidP="00CC16A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84" w:type="dxa"/>
          </w:tcPr>
          <w:p w:rsidR="00A40485" w:rsidRDefault="001F6834" w:rsidP="00CC16A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84" w:type="dxa"/>
          </w:tcPr>
          <w:p w:rsidR="00A40485" w:rsidRDefault="001F6834" w:rsidP="00CC16A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84" w:type="dxa"/>
          </w:tcPr>
          <w:p w:rsidR="00A40485" w:rsidRDefault="001F6834" w:rsidP="00CC16A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84" w:type="dxa"/>
          </w:tcPr>
          <w:p w:rsidR="00A40485" w:rsidRDefault="001F6834" w:rsidP="00CC16A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84" w:type="dxa"/>
          </w:tcPr>
          <w:p w:rsidR="00A40485" w:rsidRDefault="001F6834" w:rsidP="00CC16A4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84" w:type="dxa"/>
          </w:tcPr>
          <w:p w:rsidR="00A40485" w:rsidRDefault="001F6834" w:rsidP="00CC16A4">
            <w:pPr>
              <w:pStyle w:val="ConsPlusNormal"/>
              <w:jc w:val="center"/>
            </w:pPr>
            <w:r>
              <w:t>2025</w:t>
            </w:r>
          </w:p>
        </w:tc>
      </w:tr>
      <w:tr w:rsidR="00A40485" w:rsidTr="00CC16A4">
        <w:tc>
          <w:tcPr>
            <w:tcW w:w="2494" w:type="dxa"/>
          </w:tcPr>
          <w:p w:rsidR="00A40485" w:rsidRDefault="00A40485" w:rsidP="00CC16A4">
            <w:pPr>
              <w:pStyle w:val="ConsPlusNormal"/>
            </w:pPr>
            <w:r>
              <w:t>ВСЕГО,</w:t>
            </w:r>
          </w:p>
          <w:p w:rsidR="00A40485" w:rsidRDefault="00A40485" w:rsidP="00CC16A4">
            <w:pPr>
              <w:pStyle w:val="ConsPlusNormal"/>
            </w:pPr>
            <w:r>
              <w:t>в том числе по источникам финансирования</w:t>
            </w:r>
          </w:p>
        </w:tc>
        <w:tc>
          <w:tcPr>
            <w:tcW w:w="1077" w:type="dxa"/>
          </w:tcPr>
          <w:p w:rsidR="00A40485" w:rsidRDefault="00395381" w:rsidP="00A40485">
            <w:pPr>
              <w:pStyle w:val="ConsPlusNormal"/>
              <w:jc w:val="right"/>
            </w:pPr>
            <w:r>
              <w:t>8871,0</w:t>
            </w:r>
          </w:p>
        </w:tc>
        <w:tc>
          <w:tcPr>
            <w:tcW w:w="784" w:type="dxa"/>
          </w:tcPr>
          <w:p w:rsidR="00A40485" w:rsidRDefault="00B97B5F" w:rsidP="00EE4FE6">
            <w:pPr>
              <w:pStyle w:val="ConsPlusNormal"/>
              <w:jc w:val="right"/>
            </w:pPr>
            <w:r>
              <w:t>418,6</w:t>
            </w:r>
          </w:p>
        </w:tc>
        <w:tc>
          <w:tcPr>
            <w:tcW w:w="784" w:type="dxa"/>
          </w:tcPr>
          <w:p w:rsidR="00A40485" w:rsidRDefault="001F6834" w:rsidP="00CC16A4">
            <w:pPr>
              <w:jc w:val="center"/>
            </w:pPr>
            <w:r>
              <w:t>455, 2</w:t>
            </w:r>
          </w:p>
        </w:tc>
        <w:tc>
          <w:tcPr>
            <w:tcW w:w="784" w:type="dxa"/>
          </w:tcPr>
          <w:p w:rsidR="00A40485" w:rsidRDefault="001F6834" w:rsidP="00CC16A4">
            <w:pPr>
              <w:jc w:val="center"/>
            </w:pPr>
            <w:r>
              <w:t>618,4</w:t>
            </w:r>
          </w:p>
        </w:tc>
        <w:tc>
          <w:tcPr>
            <w:tcW w:w="784" w:type="dxa"/>
          </w:tcPr>
          <w:p w:rsidR="00A40485" w:rsidRDefault="007914BC" w:rsidP="00CC16A4">
            <w:pPr>
              <w:jc w:val="center"/>
            </w:pPr>
            <w:r>
              <w:t>745,2</w:t>
            </w:r>
          </w:p>
        </w:tc>
        <w:tc>
          <w:tcPr>
            <w:tcW w:w="784" w:type="dxa"/>
          </w:tcPr>
          <w:p w:rsidR="00A40485" w:rsidRDefault="00395381" w:rsidP="00CC16A4">
            <w:pPr>
              <w:jc w:val="center"/>
            </w:pPr>
            <w:r>
              <w:t>2173, 6</w:t>
            </w:r>
          </w:p>
        </w:tc>
        <w:tc>
          <w:tcPr>
            <w:tcW w:w="784" w:type="dxa"/>
          </w:tcPr>
          <w:p w:rsidR="00A40485" w:rsidRDefault="00395381" w:rsidP="00CC16A4">
            <w:pPr>
              <w:jc w:val="center"/>
            </w:pPr>
            <w:r>
              <w:t>22</w:t>
            </w:r>
            <w:r w:rsidR="001F6834">
              <w:t>30,0</w:t>
            </w:r>
          </w:p>
        </w:tc>
        <w:tc>
          <w:tcPr>
            <w:tcW w:w="784" w:type="dxa"/>
          </w:tcPr>
          <w:p w:rsidR="00A40485" w:rsidRDefault="00395381" w:rsidP="00CC16A4">
            <w:pPr>
              <w:jc w:val="center"/>
            </w:pPr>
            <w:r>
              <w:t>22</w:t>
            </w:r>
            <w:r w:rsidR="001F6834">
              <w:t>30,0</w:t>
            </w:r>
          </w:p>
        </w:tc>
      </w:tr>
      <w:tr w:rsidR="00A40485" w:rsidTr="00CC16A4">
        <w:tc>
          <w:tcPr>
            <w:tcW w:w="2494" w:type="dxa"/>
          </w:tcPr>
          <w:p w:rsidR="00A40485" w:rsidRDefault="00A40485" w:rsidP="00CC16A4">
            <w:pPr>
              <w:pStyle w:val="ConsPlusNormal"/>
            </w:pPr>
            <w:r>
              <w:t>средства бюджета МР</w:t>
            </w:r>
          </w:p>
        </w:tc>
        <w:tc>
          <w:tcPr>
            <w:tcW w:w="1077" w:type="dxa"/>
          </w:tcPr>
          <w:p w:rsidR="00A40485" w:rsidRDefault="00395381" w:rsidP="00EE4FE6">
            <w:pPr>
              <w:pStyle w:val="ConsPlusNormal"/>
              <w:jc w:val="right"/>
            </w:pPr>
            <w:r>
              <w:t>8871,0</w:t>
            </w:r>
          </w:p>
        </w:tc>
        <w:tc>
          <w:tcPr>
            <w:tcW w:w="784" w:type="dxa"/>
          </w:tcPr>
          <w:p w:rsidR="00A40485" w:rsidRDefault="00B97B5F" w:rsidP="00EE4FE6">
            <w:pPr>
              <w:pStyle w:val="ConsPlusNormal"/>
              <w:jc w:val="right"/>
            </w:pPr>
            <w:r>
              <w:t>418,6</w:t>
            </w:r>
          </w:p>
        </w:tc>
        <w:tc>
          <w:tcPr>
            <w:tcW w:w="784" w:type="dxa"/>
          </w:tcPr>
          <w:p w:rsidR="00A40485" w:rsidRDefault="001F6834" w:rsidP="00CC16A4">
            <w:pPr>
              <w:jc w:val="center"/>
            </w:pPr>
            <w:r>
              <w:t>455, 2</w:t>
            </w:r>
          </w:p>
        </w:tc>
        <w:tc>
          <w:tcPr>
            <w:tcW w:w="784" w:type="dxa"/>
          </w:tcPr>
          <w:p w:rsidR="00A40485" w:rsidRDefault="001F6834" w:rsidP="00CC16A4">
            <w:pPr>
              <w:jc w:val="center"/>
            </w:pPr>
            <w:r>
              <w:t>618,4</w:t>
            </w:r>
          </w:p>
        </w:tc>
        <w:tc>
          <w:tcPr>
            <w:tcW w:w="784" w:type="dxa"/>
          </w:tcPr>
          <w:p w:rsidR="00A40485" w:rsidRDefault="007914BC" w:rsidP="00CC16A4">
            <w:pPr>
              <w:jc w:val="center"/>
            </w:pPr>
            <w:r>
              <w:t>745,2</w:t>
            </w:r>
          </w:p>
        </w:tc>
        <w:tc>
          <w:tcPr>
            <w:tcW w:w="784" w:type="dxa"/>
          </w:tcPr>
          <w:p w:rsidR="00A40485" w:rsidRDefault="00395381" w:rsidP="00CC16A4">
            <w:pPr>
              <w:jc w:val="center"/>
            </w:pPr>
            <w:r>
              <w:t>2173, 6</w:t>
            </w:r>
          </w:p>
        </w:tc>
        <w:tc>
          <w:tcPr>
            <w:tcW w:w="784" w:type="dxa"/>
          </w:tcPr>
          <w:p w:rsidR="00A40485" w:rsidRDefault="00395381" w:rsidP="00CC16A4">
            <w:pPr>
              <w:jc w:val="center"/>
            </w:pPr>
            <w:r>
              <w:t>22</w:t>
            </w:r>
            <w:r w:rsidR="001F6834">
              <w:t>30,0</w:t>
            </w:r>
          </w:p>
        </w:tc>
        <w:tc>
          <w:tcPr>
            <w:tcW w:w="784" w:type="dxa"/>
          </w:tcPr>
          <w:p w:rsidR="00A40485" w:rsidRDefault="00395381" w:rsidP="00CC16A4">
            <w:pPr>
              <w:jc w:val="center"/>
            </w:pPr>
            <w:r>
              <w:t>22</w:t>
            </w:r>
            <w:r w:rsidR="001F6834">
              <w:t>30,0</w:t>
            </w:r>
          </w:p>
        </w:tc>
      </w:tr>
    </w:tbl>
    <w:p w:rsidR="00A40485" w:rsidRDefault="00A40485" w:rsidP="00A40485">
      <w:pPr>
        <w:jc w:val="right"/>
        <w:rPr>
          <w:b/>
        </w:rPr>
      </w:pPr>
    </w:p>
    <w:p w:rsidR="00A40485" w:rsidRDefault="00A40485" w:rsidP="00A40485">
      <w:pPr>
        <w:jc w:val="right"/>
        <w:rPr>
          <w:b/>
        </w:rPr>
      </w:pPr>
    </w:p>
    <w:p w:rsidR="00A40485" w:rsidRDefault="00A40485" w:rsidP="00A40485">
      <w:pPr>
        <w:jc w:val="right"/>
        <w:rPr>
          <w:b/>
        </w:rPr>
      </w:pPr>
    </w:p>
    <w:p w:rsidR="00E86155" w:rsidRDefault="00E86155" w:rsidP="0073035D">
      <w:pPr>
        <w:jc w:val="right"/>
        <w:sectPr w:rsidR="00E86155" w:rsidSect="00E8615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3035D" w:rsidRPr="0073035D" w:rsidRDefault="0073035D" w:rsidP="00157927">
      <w:pPr>
        <w:jc w:val="right"/>
      </w:pPr>
      <w:r w:rsidRPr="0073035D">
        <w:lastRenderedPageBreak/>
        <w:t>Приложение</w:t>
      </w:r>
      <w:r>
        <w:t>3</w:t>
      </w:r>
    </w:p>
    <w:p w:rsidR="00022370" w:rsidRPr="0073035D" w:rsidRDefault="00022370" w:rsidP="00022370">
      <w:pPr>
        <w:jc w:val="right"/>
      </w:pPr>
      <w:r w:rsidRPr="0073035D">
        <w:t xml:space="preserve">к постановлению </w:t>
      </w:r>
    </w:p>
    <w:p w:rsidR="00AC3EE1" w:rsidRPr="0073035D" w:rsidRDefault="00AC3EE1" w:rsidP="00AC3EE1">
      <w:pPr>
        <w:jc w:val="right"/>
      </w:pPr>
      <w:r w:rsidRPr="0073035D">
        <w:t>от</w:t>
      </w:r>
      <w:r w:rsidR="00BF57A9">
        <w:t xml:space="preserve"> 28.02.2024 № 210</w:t>
      </w:r>
      <w:bookmarkStart w:id="0" w:name="_GoBack"/>
      <w:bookmarkEnd w:id="0"/>
    </w:p>
    <w:p w:rsidR="00E86155" w:rsidRDefault="00E86155" w:rsidP="00E86155">
      <w:pPr>
        <w:pStyle w:val="a3"/>
        <w:ind w:left="2204"/>
        <w:jc w:val="center"/>
        <w:rPr>
          <w:b/>
          <w:sz w:val="22"/>
          <w:szCs w:val="22"/>
        </w:rPr>
      </w:pPr>
    </w:p>
    <w:p w:rsidR="00AA3BFF" w:rsidRDefault="00AA3BFF" w:rsidP="00A244AE">
      <w:pPr>
        <w:pStyle w:val="a3"/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244AE">
        <w:rPr>
          <w:b/>
          <w:sz w:val="22"/>
          <w:szCs w:val="22"/>
        </w:rPr>
        <w:t>Перечень программных мероприятий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2494"/>
        <w:gridCol w:w="1134"/>
        <w:gridCol w:w="1304"/>
        <w:gridCol w:w="1247"/>
        <w:gridCol w:w="907"/>
        <w:gridCol w:w="664"/>
        <w:gridCol w:w="664"/>
        <w:gridCol w:w="664"/>
        <w:gridCol w:w="664"/>
        <w:gridCol w:w="664"/>
        <w:gridCol w:w="664"/>
        <w:gridCol w:w="664"/>
      </w:tblGrid>
      <w:tr w:rsidR="001F6834" w:rsidTr="00BC2A77">
        <w:tc>
          <w:tcPr>
            <w:tcW w:w="724" w:type="dxa"/>
            <w:vMerge w:val="restart"/>
          </w:tcPr>
          <w:p w:rsidR="001F6834" w:rsidRDefault="001F6834" w:rsidP="001F6834">
            <w:pPr>
              <w:pStyle w:val="ConsPlusNormal"/>
              <w:numPr>
                <w:ilvl w:val="0"/>
                <w:numId w:val="4"/>
              </w:numPr>
              <w:jc w:val="center"/>
            </w:pPr>
            <w:r>
              <w:t>N п/п</w:t>
            </w:r>
          </w:p>
        </w:tc>
        <w:tc>
          <w:tcPr>
            <w:tcW w:w="2494" w:type="dxa"/>
            <w:vMerge w:val="restart"/>
          </w:tcPr>
          <w:p w:rsidR="001F6834" w:rsidRDefault="001F6834" w:rsidP="00BC2A77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1F6834" w:rsidRDefault="001F6834" w:rsidP="00BC2A77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1304" w:type="dxa"/>
            <w:vMerge w:val="restart"/>
          </w:tcPr>
          <w:p w:rsidR="001F6834" w:rsidRDefault="001F6834" w:rsidP="00BC2A77">
            <w:pPr>
              <w:pStyle w:val="ConsPlusNormal"/>
              <w:jc w:val="center"/>
            </w:pPr>
            <w:r>
              <w:t>Участник программы</w:t>
            </w:r>
          </w:p>
        </w:tc>
        <w:tc>
          <w:tcPr>
            <w:tcW w:w="1247" w:type="dxa"/>
            <w:vMerge w:val="restart"/>
          </w:tcPr>
          <w:p w:rsidR="001F6834" w:rsidRDefault="001F6834" w:rsidP="00BC2A77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907" w:type="dxa"/>
            <w:vMerge w:val="restart"/>
          </w:tcPr>
          <w:p w:rsidR="001F6834" w:rsidRDefault="001F6834" w:rsidP="00BC2A77">
            <w:pPr>
              <w:pStyle w:val="ConsPlusNormal"/>
              <w:jc w:val="center"/>
            </w:pPr>
            <w:r>
              <w:t>Сумма расходов, всего (тыс. руб.)</w:t>
            </w:r>
          </w:p>
        </w:tc>
        <w:tc>
          <w:tcPr>
            <w:tcW w:w="4648" w:type="dxa"/>
            <w:gridSpan w:val="7"/>
          </w:tcPr>
          <w:p w:rsidR="001F6834" w:rsidRDefault="001F6834" w:rsidP="00BC2A77">
            <w:pPr>
              <w:pStyle w:val="ConsPlusNormal"/>
              <w:jc w:val="center"/>
            </w:pPr>
            <w:r>
              <w:t>В том числе по годам реализации подпрограммы</w:t>
            </w:r>
          </w:p>
        </w:tc>
      </w:tr>
      <w:tr w:rsidR="001F6834" w:rsidTr="00BC2A77">
        <w:tc>
          <w:tcPr>
            <w:tcW w:w="724" w:type="dxa"/>
            <w:vMerge/>
          </w:tcPr>
          <w:p w:rsidR="001F6834" w:rsidRDefault="001F6834" w:rsidP="00BC2A77">
            <w:pPr>
              <w:pStyle w:val="ConsPlusNormal"/>
            </w:pPr>
          </w:p>
        </w:tc>
        <w:tc>
          <w:tcPr>
            <w:tcW w:w="2494" w:type="dxa"/>
            <w:vMerge/>
          </w:tcPr>
          <w:p w:rsidR="001F6834" w:rsidRDefault="001F6834" w:rsidP="00BC2A77">
            <w:pPr>
              <w:pStyle w:val="ConsPlusNormal"/>
            </w:pPr>
          </w:p>
        </w:tc>
        <w:tc>
          <w:tcPr>
            <w:tcW w:w="1134" w:type="dxa"/>
            <w:vMerge/>
          </w:tcPr>
          <w:p w:rsidR="001F6834" w:rsidRDefault="001F6834" w:rsidP="00BC2A77">
            <w:pPr>
              <w:pStyle w:val="ConsPlusNormal"/>
            </w:pPr>
          </w:p>
        </w:tc>
        <w:tc>
          <w:tcPr>
            <w:tcW w:w="1304" w:type="dxa"/>
            <w:vMerge/>
          </w:tcPr>
          <w:p w:rsidR="001F6834" w:rsidRDefault="001F6834" w:rsidP="00BC2A77">
            <w:pPr>
              <w:pStyle w:val="ConsPlusNormal"/>
            </w:pPr>
          </w:p>
        </w:tc>
        <w:tc>
          <w:tcPr>
            <w:tcW w:w="1247" w:type="dxa"/>
            <w:vMerge/>
          </w:tcPr>
          <w:p w:rsidR="001F6834" w:rsidRDefault="001F6834" w:rsidP="00BC2A77">
            <w:pPr>
              <w:pStyle w:val="ConsPlusNormal"/>
            </w:pPr>
          </w:p>
        </w:tc>
        <w:tc>
          <w:tcPr>
            <w:tcW w:w="907" w:type="dxa"/>
            <w:vMerge/>
          </w:tcPr>
          <w:p w:rsidR="001F6834" w:rsidRDefault="001F6834" w:rsidP="00BC2A77">
            <w:pPr>
              <w:pStyle w:val="ConsPlusNormal"/>
            </w:pPr>
          </w:p>
        </w:tc>
        <w:tc>
          <w:tcPr>
            <w:tcW w:w="664" w:type="dxa"/>
          </w:tcPr>
          <w:p w:rsidR="001F6834" w:rsidRDefault="001F6834" w:rsidP="00BC2A7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64" w:type="dxa"/>
          </w:tcPr>
          <w:p w:rsidR="001F6834" w:rsidRDefault="001F6834" w:rsidP="00BC2A7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64" w:type="dxa"/>
          </w:tcPr>
          <w:p w:rsidR="001F6834" w:rsidRDefault="001F6834" w:rsidP="00BC2A7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64" w:type="dxa"/>
          </w:tcPr>
          <w:p w:rsidR="001F6834" w:rsidRDefault="001F6834" w:rsidP="00BC2A7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64" w:type="dxa"/>
          </w:tcPr>
          <w:p w:rsidR="001F6834" w:rsidRDefault="001F6834" w:rsidP="00BC2A7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64" w:type="dxa"/>
          </w:tcPr>
          <w:p w:rsidR="001F6834" w:rsidRDefault="001F6834" w:rsidP="00BC2A7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664" w:type="dxa"/>
          </w:tcPr>
          <w:p w:rsidR="001F6834" w:rsidRDefault="001F6834" w:rsidP="00BC2A77">
            <w:pPr>
              <w:pStyle w:val="ConsPlusNormal"/>
              <w:jc w:val="center"/>
            </w:pPr>
            <w:r>
              <w:t>2025</w:t>
            </w:r>
          </w:p>
        </w:tc>
      </w:tr>
      <w:tr w:rsidR="001F6834" w:rsidTr="00BC2A77">
        <w:tc>
          <w:tcPr>
            <w:tcW w:w="12458" w:type="dxa"/>
            <w:gridSpan w:val="13"/>
          </w:tcPr>
          <w:p w:rsidR="001F6834" w:rsidRDefault="001F6834" w:rsidP="00BC2A77">
            <w:pPr>
              <w:pStyle w:val="ConsPlusNormal"/>
              <w:jc w:val="center"/>
              <w:outlineLvl w:val="2"/>
            </w:pPr>
            <w:r>
              <w:t>1. Организационные мероприятия по выполнению программы</w:t>
            </w:r>
          </w:p>
        </w:tc>
      </w:tr>
      <w:tr w:rsidR="001F6834" w:rsidTr="00BC2A77">
        <w:tc>
          <w:tcPr>
            <w:tcW w:w="724" w:type="dxa"/>
          </w:tcPr>
          <w:p w:rsidR="001F6834" w:rsidRDefault="001F6834" w:rsidP="00BC2A77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494" w:type="dxa"/>
          </w:tcPr>
          <w:p w:rsidR="001F6834" w:rsidRDefault="001F6834" w:rsidP="00BC2A77">
            <w:pPr>
              <w:pStyle w:val="ConsPlusNormal"/>
            </w:pPr>
            <w:r>
              <w:t xml:space="preserve">Своевременное информирование межведомственной комиссии по профилактике правонарушений в </w:t>
            </w:r>
            <w:proofErr w:type="spellStart"/>
            <w:r>
              <w:t>Людиновском</w:t>
            </w:r>
            <w:proofErr w:type="spellEnd"/>
            <w:r>
              <w:t xml:space="preserve"> районе об оперативной обстановке на территории </w:t>
            </w:r>
            <w:proofErr w:type="spellStart"/>
            <w:r>
              <w:t>Людиновского</w:t>
            </w:r>
            <w:proofErr w:type="spellEnd"/>
            <w:r>
              <w:t xml:space="preserve"> района</w:t>
            </w:r>
          </w:p>
        </w:tc>
        <w:tc>
          <w:tcPr>
            <w:tcW w:w="1134" w:type="dxa"/>
          </w:tcPr>
          <w:p w:rsidR="001F6834" w:rsidRDefault="001F6834" w:rsidP="00BC2A77">
            <w:pPr>
              <w:pStyle w:val="ConsPlusNormal"/>
            </w:pPr>
            <w:r>
              <w:t>Постоянно</w:t>
            </w:r>
          </w:p>
        </w:tc>
        <w:tc>
          <w:tcPr>
            <w:tcW w:w="1304" w:type="dxa"/>
          </w:tcPr>
          <w:p w:rsidR="001F6834" w:rsidRDefault="001F6834" w:rsidP="00BC2A77">
            <w:pPr>
              <w:pStyle w:val="ConsPlusNormal"/>
            </w:pPr>
            <w:r>
              <w:t>МО МВД РФ "Людиновский"</w:t>
            </w:r>
          </w:p>
        </w:tc>
        <w:tc>
          <w:tcPr>
            <w:tcW w:w="1247" w:type="dxa"/>
          </w:tcPr>
          <w:p w:rsidR="001F6834" w:rsidRDefault="001F6834" w:rsidP="00BC2A77">
            <w:pPr>
              <w:pStyle w:val="ConsPlusNormal"/>
            </w:pPr>
          </w:p>
        </w:tc>
        <w:tc>
          <w:tcPr>
            <w:tcW w:w="907" w:type="dxa"/>
          </w:tcPr>
          <w:p w:rsidR="001F6834" w:rsidRDefault="001F6834" w:rsidP="00BC2A77">
            <w:pPr>
              <w:pStyle w:val="ConsPlusNormal"/>
            </w:pPr>
          </w:p>
        </w:tc>
        <w:tc>
          <w:tcPr>
            <w:tcW w:w="4648" w:type="dxa"/>
            <w:gridSpan w:val="7"/>
          </w:tcPr>
          <w:p w:rsidR="001F6834" w:rsidRDefault="001F6834" w:rsidP="00BC2A77">
            <w:pPr>
              <w:pStyle w:val="ConsPlusNormal"/>
            </w:pPr>
            <w:r>
              <w:t>Финансирование не требуется</w:t>
            </w:r>
          </w:p>
        </w:tc>
      </w:tr>
      <w:tr w:rsidR="001F6834" w:rsidTr="00BC2A77">
        <w:tc>
          <w:tcPr>
            <w:tcW w:w="724" w:type="dxa"/>
          </w:tcPr>
          <w:p w:rsidR="001F6834" w:rsidRDefault="001F6834" w:rsidP="00BC2A77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494" w:type="dxa"/>
          </w:tcPr>
          <w:p w:rsidR="001F6834" w:rsidRDefault="001F6834" w:rsidP="00BC2A77">
            <w:pPr>
              <w:pStyle w:val="ConsPlusNormal"/>
            </w:pPr>
            <w:r>
              <w:t>Проведение широкой разъяснительной работы в СМИ по профилактике правонарушений</w:t>
            </w:r>
          </w:p>
        </w:tc>
        <w:tc>
          <w:tcPr>
            <w:tcW w:w="1134" w:type="dxa"/>
          </w:tcPr>
          <w:p w:rsidR="001F6834" w:rsidRDefault="001F6834" w:rsidP="00BC2A77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1304" w:type="dxa"/>
          </w:tcPr>
          <w:p w:rsidR="001F6834" w:rsidRDefault="001F6834" w:rsidP="00BC2A77">
            <w:pPr>
              <w:pStyle w:val="ConsPlusNormal"/>
            </w:pPr>
          </w:p>
        </w:tc>
        <w:tc>
          <w:tcPr>
            <w:tcW w:w="1247" w:type="dxa"/>
          </w:tcPr>
          <w:p w:rsidR="001F6834" w:rsidRDefault="001F6834" w:rsidP="00BC2A77">
            <w:pPr>
              <w:pStyle w:val="ConsPlusNormal"/>
            </w:pPr>
          </w:p>
        </w:tc>
        <w:tc>
          <w:tcPr>
            <w:tcW w:w="907" w:type="dxa"/>
          </w:tcPr>
          <w:p w:rsidR="001F6834" w:rsidRDefault="001F6834" w:rsidP="00BC2A77">
            <w:pPr>
              <w:pStyle w:val="ConsPlusNormal"/>
            </w:pPr>
          </w:p>
        </w:tc>
        <w:tc>
          <w:tcPr>
            <w:tcW w:w="4648" w:type="dxa"/>
            <w:gridSpan w:val="7"/>
          </w:tcPr>
          <w:p w:rsidR="001F6834" w:rsidRDefault="001F6834" w:rsidP="00BC2A77">
            <w:pPr>
              <w:pStyle w:val="ConsPlusNormal"/>
            </w:pPr>
            <w:r>
              <w:t>Финансирование не требуется</w:t>
            </w:r>
          </w:p>
        </w:tc>
      </w:tr>
      <w:tr w:rsidR="001F6834" w:rsidTr="00BC2A77">
        <w:tc>
          <w:tcPr>
            <w:tcW w:w="12458" w:type="dxa"/>
            <w:gridSpan w:val="13"/>
          </w:tcPr>
          <w:p w:rsidR="001F6834" w:rsidRDefault="001F6834" w:rsidP="00BC2A77">
            <w:pPr>
              <w:pStyle w:val="ConsPlusNormal"/>
              <w:jc w:val="center"/>
              <w:outlineLvl w:val="2"/>
            </w:pPr>
            <w:r>
              <w:t>2. Профилактика правонарушений</w:t>
            </w:r>
          </w:p>
        </w:tc>
      </w:tr>
      <w:tr w:rsidR="001F6834" w:rsidTr="00BC2A77">
        <w:tc>
          <w:tcPr>
            <w:tcW w:w="12458" w:type="dxa"/>
            <w:gridSpan w:val="13"/>
          </w:tcPr>
          <w:p w:rsidR="001F6834" w:rsidRDefault="001F6834" w:rsidP="00BC2A77">
            <w:pPr>
              <w:pStyle w:val="ConsPlusNormal"/>
              <w:jc w:val="center"/>
              <w:outlineLvl w:val="3"/>
            </w:pPr>
            <w:r>
              <w:lastRenderedPageBreak/>
              <w:t>2.1. Профилактика правонарушений в масштабах муниципального образования муниципальный район "Город Людиново и Людиновский район"</w:t>
            </w:r>
          </w:p>
        </w:tc>
      </w:tr>
      <w:tr w:rsidR="001F6834" w:rsidTr="00BC2A77">
        <w:tc>
          <w:tcPr>
            <w:tcW w:w="724" w:type="dxa"/>
          </w:tcPr>
          <w:p w:rsidR="001F6834" w:rsidRDefault="001F6834" w:rsidP="00BC2A77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2494" w:type="dxa"/>
          </w:tcPr>
          <w:p w:rsidR="001F6834" w:rsidRDefault="001F6834" w:rsidP="00BC2A77">
            <w:pPr>
              <w:pStyle w:val="ConsPlusNormal"/>
            </w:pPr>
            <w:r>
              <w:t xml:space="preserve">Оказание содействия в социальной адаптации лиц, находящихся в трудной жизненной ситуации, в реализации их конституционных прав и свобод, помощь в трудовом и бытовом устройстве, </w:t>
            </w:r>
            <w:proofErr w:type="spellStart"/>
            <w:r>
              <w:t>ресоциализация</w:t>
            </w:r>
            <w:proofErr w:type="spellEnd"/>
          </w:p>
        </w:tc>
        <w:tc>
          <w:tcPr>
            <w:tcW w:w="1134" w:type="dxa"/>
          </w:tcPr>
          <w:p w:rsidR="001F6834" w:rsidRDefault="001F6834" w:rsidP="00BC2A77">
            <w:pPr>
              <w:pStyle w:val="ConsPlusNormal"/>
            </w:pPr>
            <w:r>
              <w:t>Постоянно</w:t>
            </w:r>
          </w:p>
        </w:tc>
        <w:tc>
          <w:tcPr>
            <w:tcW w:w="1304" w:type="dxa"/>
          </w:tcPr>
          <w:p w:rsidR="001F6834" w:rsidRDefault="001F6834" w:rsidP="00BC2A77">
            <w:pPr>
              <w:pStyle w:val="ConsPlusNormal"/>
            </w:pPr>
            <w:r>
              <w:t>Администрация муниципального района, ЦЗН, УФМС</w:t>
            </w:r>
          </w:p>
        </w:tc>
        <w:tc>
          <w:tcPr>
            <w:tcW w:w="1247" w:type="dxa"/>
          </w:tcPr>
          <w:p w:rsidR="001F6834" w:rsidRDefault="001F6834" w:rsidP="00BC2A77">
            <w:pPr>
              <w:pStyle w:val="ConsPlusNormal"/>
            </w:pPr>
          </w:p>
        </w:tc>
        <w:tc>
          <w:tcPr>
            <w:tcW w:w="907" w:type="dxa"/>
          </w:tcPr>
          <w:p w:rsidR="001F6834" w:rsidRDefault="001F6834" w:rsidP="00BC2A77">
            <w:pPr>
              <w:pStyle w:val="ConsPlusNormal"/>
            </w:pPr>
          </w:p>
        </w:tc>
        <w:tc>
          <w:tcPr>
            <w:tcW w:w="4648" w:type="dxa"/>
            <w:gridSpan w:val="7"/>
          </w:tcPr>
          <w:p w:rsidR="001F6834" w:rsidRDefault="001F6834" w:rsidP="00BC2A77">
            <w:pPr>
              <w:pStyle w:val="ConsPlusNormal"/>
            </w:pPr>
            <w:r>
              <w:t>Финансирование не требуется</w:t>
            </w:r>
          </w:p>
        </w:tc>
      </w:tr>
      <w:tr w:rsidR="001F6834" w:rsidTr="00BC2A77">
        <w:tc>
          <w:tcPr>
            <w:tcW w:w="724" w:type="dxa"/>
          </w:tcPr>
          <w:p w:rsidR="001F6834" w:rsidRDefault="001F6834" w:rsidP="00BC2A77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2494" w:type="dxa"/>
          </w:tcPr>
          <w:p w:rsidR="001F6834" w:rsidRDefault="001F6834" w:rsidP="00BC2A77">
            <w:pPr>
              <w:pStyle w:val="ConsPlusNormal"/>
            </w:pPr>
            <w:r>
              <w:t>Приобретение и содержание средств проводной связи и беспроводной радиосвязи, оперативно-технических средств</w:t>
            </w:r>
          </w:p>
        </w:tc>
        <w:tc>
          <w:tcPr>
            <w:tcW w:w="1134" w:type="dxa"/>
          </w:tcPr>
          <w:p w:rsidR="001F6834" w:rsidRDefault="001F6834" w:rsidP="00BC2A77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1304" w:type="dxa"/>
          </w:tcPr>
          <w:p w:rsidR="001F6834" w:rsidRDefault="001F6834" w:rsidP="00BC2A77">
            <w:pPr>
              <w:pStyle w:val="ConsPlusNormal"/>
            </w:pPr>
            <w:r>
              <w:t>Администрация муниципального района</w:t>
            </w:r>
          </w:p>
        </w:tc>
        <w:tc>
          <w:tcPr>
            <w:tcW w:w="1247" w:type="dxa"/>
          </w:tcPr>
          <w:p w:rsidR="001F6834" w:rsidRDefault="001F6834" w:rsidP="00BC2A77">
            <w:pPr>
              <w:pStyle w:val="ConsPlusNormal"/>
            </w:pPr>
            <w:r>
              <w:t>Местный бюджет</w:t>
            </w:r>
          </w:p>
        </w:tc>
        <w:tc>
          <w:tcPr>
            <w:tcW w:w="907" w:type="dxa"/>
          </w:tcPr>
          <w:p w:rsidR="001F6834" w:rsidRDefault="00EB6EEA" w:rsidP="00BC2A77">
            <w:pPr>
              <w:pStyle w:val="ConsPlusNormal"/>
              <w:jc w:val="right"/>
            </w:pPr>
            <w:r>
              <w:t>19</w:t>
            </w:r>
            <w:r w:rsidR="007914BC">
              <w:t>5,6</w:t>
            </w:r>
          </w:p>
        </w:tc>
        <w:tc>
          <w:tcPr>
            <w:tcW w:w="664" w:type="dxa"/>
          </w:tcPr>
          <w:p w:rsidR="001F6834" w:rsidRDefault="001F6834" w:rsidP="00BC2A77">
            <w:pPr>
              <w:pStyle w:val="ConsPlusNormal"/>
              <w:jc w:val="right"/>
            </w:pPr>
            <w:r>
              <w:t>27,1</w:t>
            </w:r>
          </w:p>
        </w:tc>
        <w:tc>
          <w:tcPr>
            <w:tcW w:w="664" w:type="dxa"/>
          </w:tcPr>
          <w:p w:rsidR="001F6834" w:rsidRDefault="001F6834" w:rsidP="00BC2A77">
            <w:pPr>
              <w:pStyle w:val="ConsPlusNormal"/>
              <w:jc w:val="right"/>
            </w:pPr>
            <w:r>
              <w:t>26,4</w:t>
            </w:r>
          </w:p>
        </w:tc>
        <w:tc>
          <w:tcPr>
            <w:tcW w:w="664" w:type="dxa"/>
          </w:tcPr>
          <w:p w:rsidR="001F6834" w:rsidRDefault="001F6834" w:rsidP="00BC2A77">
            <w:pPr>
              <w:pStyle w:val="ConsPlusNormal"/>
              <w:jc w:val="right"/>
            </w:pPr>
            <w:r>
              <w:t>28,2</w:t>
            </w:r>
          </w:p>
        </w:tc>
        <w:tc>
          <w:tcPr>
            <w:tcW w:w="664" w:type="dxa"/>
          </w:tcPr>
          <w:p w:rsidR="001F6834" w:rsidRDefault="007914BC" w:rsidP="00BC2A77">
            <w:pPr>
              <w:pStyle w:val="ConsPlusNormal"/>
              <w:jc w:val="right"/>
            </w:pPr>
            <w:r>
              <w:t>13,9</w:t>
            </w:r>
          </w:p>
        </w:tc>
        <w:tc>
          <w:tcPr>
            <w:tcW w:w="664" w:type="dxa"/>
          </w:tcPr>
          <w:p w:rsidR="001F6834" w:rsidRDefault="001F6834" w:rsidP="00BC2A7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1F6834" w:rsidRDefault="001F6834" w:rsidP="00BC2A77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664" w:type="dxa"/>
          </w:tcPr>
          <w:p w:rsidR="001F6834" w:rsidRDefault="001F6834" w:rsidP="00BC2A77">
            <w:pPr>
              <w:pStyle w:val="ConsPlusNormal"/>
              <w:jc w:val="right"/>
            </w:pPr>
            <w:r>
              <w:t>50,0</w:t>
            </w:r>
          </w:p>
        </w:tc>
      </w:tr>
      <w:tr w:rsidR="001F6834" w:rsidTr="00BC2A77">
        <w:tc>
          <w:tcPr>
            <w:tcW w:w="724" w:type="dxa"/>
          </w:tcPr>
          <w:p w:rsidR="001F6834" w:rsidRDefault="001F6834" w:rsidP="00BC2A77">
            <w:pPr>
              <w:pStyle w:val="ConsPlusNormal"/>
              <w:jc w:val="center"/>
            </w:pPr>
            <w:r>
              <w:t>2.1.3</w:t>
            </w:r>
          </w:p>
        </w:tc>
        <w:tc>
          <w:tcPr>
            <w:tcW w:w="2494" w:type="dxa"/>
          </w:tcPr>
          <w:p w:rsidR="001F6834" w:rsidRDefault="001F6834" w:rsidP="00BC2A77">
            <w:pPr>
              <w:pStyle w:val="ConsPlusNormal"/>
            </w:pPr>
            <w:r>
              <w:t>Приобретение и содержание средств оргтехники и средств информатизации, расходных материалов и полиграфической продукции</w:t>
            </w:r>
          </w:p>
        </w:tc>
        <w:tc>
          <w:tcPr>
            <w:tcW w:w="1134" w:type="dxa"/>
          </w:tcPr>
          <w:p w:rsidR="001F6834" w:rsidRDefault="001F6834" w:rsidP="00BC2A77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1304" w:type="dxa"/>
          </w:tcPr>
          <w:p w:rsidR="001F6834" w:rsidRDefault="001F6834" w:rsidP="00BC2A77">
            <w:pPr>
              <w:pStyle w:val="ConsPlusNormal"/>
            </w:pPr>
            <w:r>
              <w:t>Администрация муниципального района</w:t>
            </w:r>
          </w:p>
        </w:tc>
        <w:tc>
          <w:tcPr>
            <w:tcW w:w="1247" w:type="dxa"/>
          </w:tcPr>
          <w:p w:rsidR="001F6834" w:rsidRDefault="001F6834" w:rsidP="00BC2A77">
            <w:pPr>
              <w:pStyle w:val="ConsPlusNormal"/>
            </w:pPr>
            <w:r>
              <w:t>Местный бюджет</w:t>
            </w:r>
          </w:p>
        </w:tc>
        <w:tc>
          <w:tcPr>
            <w:tcW w:w="907" w:type="dxa"/>
          </w:tcPr>
          <w:p w:rsidR="001F6834" w:rsidRDefault="00EB6EEA" w:rsidP="00BC2A77">
            <w:pPr>
              <w:pStyle w:val="ConsPlusNormal"/>
              <w:jc w:val="right"/>
            </w:pPr>
            <w:r>
              <w:t>6</w:t>
            </w:r>
            <w:r w:rsidR="001F6834">
              <w:t>0,0</w:t>
            </w:r>
          </w:p>
        </w:tc>
        <w:tc>
          <w:tcPr>
            <w:tcW w:w="664" w:type="dxa"/>
          </w:tcPr>
          <w:p w:rsidR="001F6834" w:rsidRDefault="001F6834" w:rsidP="00BC2A7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1F6834" w:rsidRDefault="001F6834" w:rsidP="00BC2A7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1F6834" w:rsidRDefault="001F6834" w:rsidP="00BC2A7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1F6834" w:rsidRDefault="001F6834" w:rsidP="00BC2A7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1F6834" w:rsidRDefault="001F6834" w:rsidP="00BC2A7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1F6834" w:rsidRDefault="001F6834" w:rsidP="00BC2A77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664" w:type="dxa"/>
          </w:tcPr>
          <w:p w:rsidR="001F6834" w:rsidRDefault="001F6834" w:rsidP="00BC2A77">
            <w:pPr>
              <w:pStyle w:val="ConsPlusNormal"/>
              <w:jc w:val="right"/>
            </w:pPr>
            <w:r>
              <w:t>30,0</w:t>
            </w:r>
          </w:p>
        </w:tc>
      </w:tr>
      <w:tr w:rsidR="001F6834" w:rsidTr="00BC2A77">
        <w:tc>
          <w:tcPr>
            <w:tcW w:w="724" w:type="dxa"/>
          </w:tcPr>
          <w:p w:rsidR="001F6834" w:rsidRDefault="001F6834" w:rsidP="00BC2A77">
            <w:pPr>
              <w:pStyle w:val="ConsPlusNormal"/>
              <w:jc w:val="center"/>
            </w:pPr>
            <w:r>
              <w:t>2.1.4</w:t>
            </w:r>
          </w:p>
        </w:tc>
        <w:tc>
          <w:tcPr>
            <w:tcW w:w="2494" w:type="dxa"/>
          </w:tcPr>
          <w:p w:rsidR="001F6834" w:rsidRDefault="001F6834" w:rsidP="00BC2A77">
            <w:pPr>
              <w:pStyle w:val="ConsPlusNormal"/>
            </w:pPr>
            <w:r>
              <w:t xml:space="preserve">Активизация работы по своевременному </w:t>
            </w:r>
            <w:r>
              <w:lastRenderedPageBreak/>
              <w:t>выявлению и привлечению к ответственности лиц, допускающих хулиганские проявления на почве пьянства, а также лиц, совершающих преступления на бытовой почве</w:t>
            </w:r>
          </w:p>
        </w:tc>
        <w:tc>
          <w:tcPr>
            <w:tcW w:w="1134" w:type="dxa"/>
          </w:tcPr>
          <w:p w:rsidR="001F6834" w:rsidRDefault="001F6834" w:rsidP="00BC2A77">
            <w:pPr>
              <w:pStyle w:val="ConsPlusNormal"/>
            </w:pPr>
            <w:r>
              <w:lastRenderedPageBreak/>
              <w:t>Постоянно</w:t>
            </w:r>
          </w:p>
        </w:tc>
        <w:tc>
          <w:tcPr>
            <w:tcW w:w="1304" w:type="dxa"/>
          </w:tcPr>
          <w:p w:rsidR="001F6834" w:rsidRDefault="001F6834" w:rsidP="00BC2A77">
            <w:pPr>
              <w:pStyle w:val="ConsPlusNormal"/>
            </w:pPr>
            <w:r>
              <w:t xml:space="preserve">МО МВД РФ </w:t>
            </w:r>
            <w:r>
              <w:lastRenderedPageBreak/>
              <w:t>"Людиновский"</w:t>
            </w:r>
          </w:p>
        </w:tc>
        <w:tc>
          <w:tcPr>
            <w:tcW w:w="1247" w:type="dxa"/>
          </w:tcPr>
          <w:p w:rsidR="001F6834" w:rsidRDefault="001F6834" w:rsidP="00BC2A77">
            <w:pPr>
              <w:pStyle w:val="ConsPlusNormal"/>
            </w:pPr>
          </w:p>
        </w:tc>
        <w:tc>
          <w:tcPr>
            <w:tcW w:w="5555" w:type="dxa"/>
            <w:gridSpan w:val="8"/>
          </w:tcPr>
          <w:p w:rsidR="001F6834" w:rsidRDefault="001F6834" w:rsidP="00BC2A77">
            <w:pPr>
              <w:pStyle w:val="ConsPlusNormal"/>
            </w:pPr>
            <w:r>
              <w:t>Финансирование не требуется</w:t>
            </w:r>
          </w:p>
        </w:tc>
      </w:tr>
      <w:tr w:rsidR="001F6834" w:rsidTr="00BC2A77">
        <w:tc>
          <w:tcPr>
            <w:tcW w:w="724" w:type="dxa"/>
          </w:tcPr>
          <w:p w:rsidR="001F6834" w:rsidRDefault="001F6834" w:rsidP="00BC2A77">
            <w:pPr>
              <w:pStyle w:val="ConsPlusNormal"/>
              <w:jc w:val="center"/>
            </w:pPr>
            <w:r>
              <w:lastRenderedPageBreak/>
              <w:t>2.1.5</w:t>
            </w:r>
          </w:p>
        </w:tc>
        <w:tc>
          <w:tcPr>
            <w:tcW w:w="2494" w:type="dxa"/>
          </w:tcPr>
          <w:p w:rsidR="001F6834" w:rsidRDefault="001F6834" w:rsidP="00BC2A77">
            <w:pPr>
              <w:pStyle w:val="ConsPlusNormal"/>
            </w:pPr>
            <w:r>
              <w:t>Активизация работы по выявлению и пресечению использования государственными и муниципальными служащими, сотрудниками правоохранительных органов служебного положения в корыстных целях и коммерческой деятельности</w:t>
            </w:r>
          </w:p>
        </w:tc>
        <w:tc>
          <w:tcPr>
            <w:tcW w:w="1134" w:type="dxa"/>
          </w:tcPr>
          <w:p w:rsidR="001F6834" w:rsidRDefault="001F6834" w:rsidP="00BC2A77">
            <w:pPr>
              <w:pStyle w:val="ConsPlusNormal"/>
            </w:pPr>
            <w:r>
              <w:t>Постоянно</w:t>
            </w:r>
          </w:p>
        </w:tc>
        <w:tc>
          <w:tcPr>
            <w:tcW w:w="1304" w:type="dxa"/>
          </w:tcPr>
          <w:p w:rsidR="001F6834" w:rsidRDefault="001F6834" w:rsidP="00BC2A77">
            <w:pPr>
              <w:pStyle w:val="ConsPlusNormal"/>
            </w:pPr>
            <w:r>
              <w:t>МО МВД РФ "Людиновский"</w:t>
            </w:r>
          </w:p>
        </w:tc>
        <w:tc>
          <w:tcPr>
            <w:tcW w:w="1247" w:type="dxa"/>
          </w:tcPr>
          <w:p w:rsidR="001F6834" w:rsidRDefault="001F6834" w:rsidP="00BC2A77">
            <w:pPr>
              <w:pStyle w:val="ConsPlusNormal"/>
            </w:pPr>
          </w:p>
        </w:tc>
        <w:tc>
          <w:tcPr>
            <w:tcW w:w="5555" w:type="dxa"/>
            <w:gridSpan w:val="8"/>
          </w:tcPr>
          <w:p w:rsidR="001F6834" w:rsidRDefault="001F6834" w:rsidP="00BC2A77">
            <w:pPr>
              <w:pStyle w:val="ConsPlusNormal"/>
            </w:pPr>
            <w:r>
              <w:t>Финансирование не требуется</w:t>
            </w:r>
          </w:p>
        </w:tc>
      </w:tr>
      <w:tr w:rsidR="001F6834" w:rsidTr="00BC2A77">
        <w:tc>
          <w:tcPr>
            <w:tcW w:w="724" w:type="dxa"/>
          </w:tcPr>
          <w:p w:rsidR="001F6834" w:rsidRDefault="001F6834" w:rsidP="00BC2A77">
            <w:pPr>
              <w:pStyle w:val="ConsPlusNormal"/>
              <w:jc w:val="center"/>
            </w:pPr>
            <w:r>
              <w:t>2.1.6</w:t>
            </w:r>
          </w:p>
        </w:tc>
        <w:tc>
          <w:tcPr>
            <w:tcW w:w="2494" w:type="dxa"/>
          </w:tcPr>
          <w:p w:rsidR="001F6834" w:rsidRDefault="001F6834" w:rsidP="00BC2A77">
            <w:pPr>
              <w:pStyle w:val="ConsPlusNormal"/>
            </w:pPr>
            <w:r>
              <w:t xml:space="preserve">Проведение целевых мероприятий по предупреждению и противодействию проявлениям терроризма и экстремизма, </w:t>
            </w:r>
            <w:r>
              <w:lastRenderedPageBreak/>
              <w:t>профилактика вовлечения в экстремистскую деятельность несовершеннолетних, учащейся молодежи</w:t>
            </w:r>
          </w:p>
        </w:tc>
        <w:tc>
          <w:tcPr>
            <w:tcW w:w="1134" w:type="dxa"/>
          </w:tcPr>
          <w:p w:rsidR="001F6834" w:rsidRDefault="001F6834" w:rsidP="00BC2A77">
            <w:pPr>
              <w:pStyle w:val="ConsPlusNormal"/>
            </w:pPr>
            <w:r>
              <w:lastRenderedPageBreak/>
              <w:t>Постоянно</w:t>
            </w:r>
          </w:p>
        </w:tc>
        <w:tc>
          <w:tcPr>
            <w:tcW w:w="1304" w:type="dxa"/>
          </w:tcPr>
          <w:p w:rsidR="001F6834" w:rsidRDefault="001F6834" w:rsidP="00BC2A77">
            <w:pPr>
              <w:pStyle w:val="ConsPlusNormal"/>
            </w:pPr>
            <w:r>
              <w:t>МО МВД РФ "Людиновский"</w:t>
            </w:r>
          </w:p>
        </w:tc>
        <w:tc>
          <w:tcPr>
            <w:tcW w:w="1247" w:type="dxa"/>
          </w:tcPr>
          <w:p w:rsidR="001F6834" w:rsidRDefault="001F6834" w:rsidP="00BC2A77">
            <w:pPr>
              <w:pStyle w:val="ConsPlusNormal"/>
            </w:pPr>
          </w:p>
        </w:tc>
        <w:tc>
          <w:tcPr>
            <w:tcW w:w="5555" w:type="dxa"/>
            <w:gridSpan w:val="8"/>
          </w:tcPr>
          <w:p w:rsidR="001F6834" w:rsidRDefault="001F6834" w:rsidP="00BC2A77">
            <w:pPr>
              <w:pStyle w:val="ConsPlusNormal"/>
            </w:pPr>
            <w:r>
              <w:t>Финансирование не требуется</w:t>
            </w:r>
          </w:p>
        </w:tc>
      </w:tr>
      <w:tr w:rsidR="001F6834" w:rsidTr="00BC2A77">
        <w:tc>
          <w:tcPr>
            <w:tcW w:w="724" w:type="dxa"/>
          </w:tcPr>
          <w:p w:rsidR="001F6834" w:rsidRDefault="001F6834" w:rsidP="00BC2A77">
            <w:pPr>
              <w:pStyle w:val="ConsPlusNormal"/>
              <w:jc w:val="center"/>
            </w:pPr>
            <w:r>
              <w:lastRenderedPageBreak/>
              <w:t>2.1.7</w:t>
            </w:r>
          </w:p>
        </w:tc>
        <w:tc>
          <w:tcPr>
            <w:tcW w:w="2494" w:type="dxa"/>
          </w:tcPr>
          <w:p w:rsidR="001F6834" w:rsidRDefault="001F6834" w:rsidP="00BC2A77">
            <w:pPr>
              <w:pStyle w:val="ConsPlusNormal"/>
            </w:pPr>
            <w:r>
              <w:t>Проведение совместных профилактических мероприятий по выявлению фактов продажи спиртсодержащей продукции в жилом секторе, а также изъятию из оборота алкогольной продукции, не отвечающих требованиям безопасности для жизни и здоровья населения, а также по пресечению фактов реализации несовершеннолетним алкогольной и спиртосодержащей продукции</w:t>
            </w:r>
          </w:p>
        </w:tc>
        <w:tc>
          <w:tcPr>
            <w:tcW w:w="1134" w:type="dxa"/>
          </w:tcPr>
          <w:p w:rsidR="001F6834" w:rsidRDefault="001F6834" w:rsidP="00BC2A77">
            <w:pPr>
              <w:pStyle w:val="ConsPlusNormal"/>
            </w:pPr>
            <w:r>
              <w:t>Постоянно</w:t>
            </w:r>
          </w:p>
        </w:tc>
        <w:tc>
          <w:tcPr>
            <w:tcW w:w="1304" w:type="dxa"/>
          </w:tcPr>
          <w:p w:rsidR="001F6834" w:rsidRDefault="001F6834" w:rsidP="00BC2A77">
            <w:pPr>
              <w:pStyle w:val="ConsPlusNormal"/>
            </w:pPr>
            <w:r>
              <w:t>МО МВД РФ "Людиновский", ТКДН и ЗП</w:t>
            </w:r>
          </w:p>
        </w:tc>
        <w:tc>
          <w:tcPr>
            <w:tcW w:w="1247" w:type="dxa"/>
          </w:tcPr>
          <w:p w:rsidR="001F6834" w:rsidRDefault="001F6834" w:rsidP="00BC2A77">
            <w:pPr>
              <w:pStyle w:val="ConsPlusNormal"/>
            </w:pPr>
          </w:p>
        </w:tc>
        <w:tc>
          <w:tcPr>
            <w:tcW w:w="5555" w:type="dxa"/>
            <w:gridSpan w:val="8"/>
          </w:tcPr>
          <w:p w:rsidR="001F6834" w:rsidRDefault="001F6834" w:rsidP="00BC2A77">
            <w:pPr>
              <w:pStyle w:val="ConsPlusNormal"/>
            </w:pPr>
            <w:r>
              <w:t>Финансирование не требуется</w:t>
            </w:r>
          </w:p>
        </w:tc>
      </w:tr>
      <w:tr w:rsidR="001F6834" w:rsidTr="00BC2A77">
        <w:tc>
          <w:tcPr>
            <w:tcW w:w="724" w:type="dxa"/>
          </w:tcPr>
          <w:p w:rsidR="001F6834" w:rsidRDefault="001F6834" w:rsidP="00BC2A77">
            <w:pPr>
              <w:pStyle w:val="ConsPlusNormal"/>
              <w:jc w:val="center"/>
            </w:pPr>
            <w:r>
              <w:t>2.1.8</w:t>
            </w:r>
          </w:p>
        </w:tc>
        <w:tc>
          <w:tcPr>
            <w:tcW w:w="2494" w:type="dxa"/>
          </w:tcPr>
          <w:p w:rsidR="001F6834" w:rsidRDefault="001F6834" w:rsidP="00BC2A77">
            <w:pPr>
              <w:pStyle w:val="ConsPlusNormal"/>
            </w:pPr>
            <w:r>
              <w:t xml:space="preserve">Организация опубликования </w:t>
            </w:r>
            <w:r>
              <w:lastRenderedPageBreak/>
              <w:t>тематических статей по проблемам подростковой преступности, наркомании и токсикомании среди молодежи, детского дорожно-транспортного травматизма</w:t>
            </w:r>
          </w:p>
        </w:tc>
        <w:tc>
          <w:tcPr>
            <w:tcW w:w="1134" w:type="dxa"/>
          </w:tcPr>
          <w:p w:rsidR="001F6834" w:rsidRDefault="001F6834" w:rsidP="00BC2A77">
            <w:pPr>
              <w:pStyle w:val="ConsPlusNormal"/>
            </w:pPr>
            <w:r>
              <w:lastRenderedPageBreak/>
              <w:t>По мере необходи</w:t>
            </w:r>
            <w:r>
              <w:lastRenderedPageBreak/>
              <w:t>мости</w:t>
            </w:r>
          </w:p>
        </w:tc>
        <w:tc>
          <w:tcPr>
            <w:tcW w:w="1304" w:type="dxa"/>
          </w:tcPr>
          <w:p w:rsidR="001F6834" w:rsidRDefault="001F6834" w:rsidP="00BC2A77">
            <w:pPr>
              <w:pStyle w:val="ConsPlusNormal"/>
            </w:pPr>
            <w:r>
              <w:lastRenderedPageBreak/>
              <w:t xml:space="preserve">МО МВД РФ </w:t>
            </w:r>
            <w:r>
              <w:lastRenderedPageBreak/>
              <w:t>"Людиновский", ТКДН и ЗП, отдел образования</w:t>
            </w:r>
          </w:p>
        </w:tc>
        <w:tc>
          <w:tcPr>
            <w:tcW w:w="1247" w:type="dxa"/>
          </w:tcPr>
          <w:p w:rsidR="001F6834" w:rsidRDefault="001F6834" w:rsidP="00BC2A77">
            <w:pPr>
              <w:pStyle w:val="ConsPlusNormal"/>
            </w:pPr>
          </w:p>
        </w:tc>
        <w:tc>
          <w:tcPr>
            <w:tcW w:w="5555" w:type="dxa"/>
            <w:gridSpan w:val="8"/>
          </w:tcPr>
          <w:p w:rsidR="001F6834" w:rsidRDefault="001F6834" w:rsidP="00BC2A77">
            <w:pPr>
              <w:pStyle w:val="ConsPlusNormal"/>
            </w:pPr>
            <w:r>
              <w:t>Финансирование не требуется</w:t>
            </w:r>
          </w:p>
        </w:tc>
      </w:tr>
      <w:tr w:rsidR="001F6834" w:rsidTr="00BC2A77">
        <w:tc>
          <w:tcPr>
            <w:tcW w:w="12458" w:type="dxa"/>
            <w:gridSpan w:val="13"/>
          </w:tcPr>
          <w:p w:rsidR="001F6834" w:rsidRDefault="001F6834" w:rsidP="00BC2A77">
            <w:pPr>
              <w:pStyle w:val="ConsPlusNormal"/>
              <w:jc w:val="center"/>
              <w:outlineLvl w:val="3"/>
            </w:pPr>
            <w:r>
              <w:lastRenderedPageBreak/>
              <w:t>2.2. Профилактика правонарушений несовершеннолетних и молодежи</w:t>
            </w:r>
          </w:p>
        </w:tc>
      </w:tr>
      <w:tr w:rsidR="001F6834" w:rsidTr="00BC2A77">
        <w:tc>
          <w:tcPr>
            <w:tcW w:w="724" w:type="dxa"/>
          </w:tcPr>
          <w:p w:rsidR="001F6834" w:rsidRDefault="001F6834" w:rsidP="00BC2A77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2494" w:type="dxa"/>
          </w:tcPr>
          <w:p w:rsidR="001F6834" w:rsidRDefault="001F6834" w:rsidP="00BC2A77">
            <w:pPr>
              <w:pStyle w:val="ConsPlusNormal"/>
            </w:pPr>
            <w:r>
              <w:t>Обеспечение систематического проведения классных часов в образовательных учреждениях всех типов по разъяснению общественной опасности любых форм экстремизма, особенно проповедующих межнациональную и межрелигиозную вражду</w:t>
            </w:r>
          </w:p>
        </w:tc>
        <w:tc>
          <w:tcPr>
            <w:tcW w:w="1134" w:type="dxa"/>
          </w:tcPr>
          <w:p w:rsidR="001F6834" w:rsidRDefault="001F6834" w:rsidP="00BC2A77">
            <w:pPr>
              <w:pStyle w:val="ConsPlusNormal"/>
            </w:pPr>
            <w:r>
              <w:t>Постоянно</w:t>
            </w:r>
          </w:p>
        </w:tc>
        <w:tc>
          <w:tcPr>
            <w:tcW w:w="1304" w:type="dxa"/>
          </w:tcPr>
          <w:p w:rsidR="001F6834" w:rsidRDefault="001F6834" w:rsidP="00BC2A77">
            <w:pPr>
              <w:pStyle w:val="ConsPlusNormal"/>
            </w:pPr>
            <w:r>
              <w:t>МО МВД РФ "Людиновский", ТКДН и ЗП, отдел образования, образовательные учреждения</w:t>
            </w:r>
          </w:p>
        </w:tc>
        <w:tc>
          <w:tcPr>
            <w:tcW w:w="1247" w:type="dxa"/>
          </w:tcPr>
          <w:p w:rsidR="001F6834" w:rsidRDefault="001F6834" w:rsidP="00BC2A77">
            <w:pPr>
              <w:pStyle w:val="ConsPlusNormal"/>
            </w:pPr>
          </w:p>
        </w:tc>
        <w:tc>
          <w:tcPr>
            <w:tcW w:w="5555" w:type="dxa"/>
            <w:gridSpan w:val="8"/>
          </w:tcPr>
          <w:p w:rsidR="001F6834" w:rsidRDefault="001F6834" w:rsidP="00BC2A77">
            <w:pPr>
              <w:pStyle w:val="ConsPlusNormal"/>
            </w:pPr>
            <w:r>
              <w:t>Финансирование не требуется</w:t>
            </w:r>
          </w:p>
        </w:tc>
      </w:tr>
      <w:tr w:rsidR="001F6834" w:rsidTr="00BC2A77">
        <w:tc>
          <w:tcPr>
            <w:tcW w:w="724" w:type="dxa"/>
          </w:tcPr>
          <w:p w:rsidR="001F6834" w:rsidRDefault="001F6834" w:rsidP="00BC2A77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2494" w:type="dxa"/>
          </w:tcPr>
          <w:p w:rsidR="001F6834" w:rsidRDefault="001F6834" w:rsidP="00BC2A77">
            <w:pPr>
              <w:pStyle w:val="ConsPlusNormal"/>
            </w:pPr>
            <w:r>
              <w:t xml:space="preserve">Организация работы по раннему предупреждению преступности </w:t>
            </w:r>
            <w:r>
              <w:lastRenderedPageBreak/>
              <w:t>несовершеннолетних, выявлению и привлечению к ответственности лиц, вовлекающих подростков в совершение правонарушений</w:t>
            </w:r>
          </w:p>
        </w:tc>
        <w:tc>
          <w:tcPr>
            <w:tcW w:w="1134" w:type="dxa"/>
          </w:tcPr>
          <w:p w:rsidR="001F6834" w:rsidRDefault="001F6834" w:rsidP="00BC2A77">
            <w:pPr>
              <w:pStyle w:val="ConsPlusNormal"/>
            </w:pPr>
            <w:r>
              <w:lastRenderedPageBreak/>
              <w:t>Постоянно</w:t>
            </w:r>
          </w:p>
        </w:tc>
        <w:tc>
          <w:tcPr>
            <w:tcW w:w="1304" w:type="dxa"/>
          </w:tcPr>
          <w:p w:rsidR="001F6834" w:rsidRDefault="001F6834" w:rsidP="00BC2A77">
            <w:pPr>
              <w:pStyle w:val="ConsPlusNormal"/>
            </w:pPr>
            <w:r>
              <w:t xml:space="preserve">МО МВД РФ "Людиновский", </w:t>
            </w:r>
            <w:r>
              <w:lastRenderedPageBreak/>
              <w:t>ТКДН и ЗП, отдел образования, образовательные учреждения</w:t>
            </w:r>
          </w:p>
        </w:tc>
        <w:tc>
          <w:tcPr>
            <w:tcW w:w="1247" w:type="dxa"/>
          </w:tcPr>
          <w:p w:rsidR="001F6834" w:rsidRDefault="001F6834" w:rsidP="00BC2A77">
            <w:pPr>
              <w:pStyle w:val="ConsPlusNormal"/>
            </w:pPr>
          </w:p>
        </w:tc>
        <w:tc>
          <w:tcPr>
            <w:tcW w:w="5555" w:type="dxa"/>
            <w:gridSpan w:val="8"/>
          </w:tcPr>
          <w:p w:rsidR="001F6834" w:rsidRDefault="001F6834" w:rsidP="00BC2A77">
            <w:pPr>
              <w:pStyle w:val="ConsPlusNormal"/>
            </w:pPr>
            <w:r>
              <w:t>Финансирование не требуется</w:t>
            </w:r>
          </w:p>
        </w:tc>
      </w:tr>
      <w:tr w:rsidR="001F6834" w:rsidTr="00BC2A77">
        <w:tc>
          <w:tcPr>
            <w:tcW w:w="724" w:type="dxa"/>
          </w:tcPr>
          <w:p w:rsidR="001F6834" w:rsidRDefault="001F6834" w:rsidP="00BC2A77">
            <w:pPr>
              <w:pStyle w:val="ConsPlusNormal"/>
              <w:jc w:val="center"/>
            </w:pPr>
            <w:r>
              <w:lastRenderedPageBreak/>
              <w:t>2.2.3</w:t>
            </w:r>
          </w:p>
        </w:tc>
        <w:tc>
          <w:tcPr>
            <w:tcW w:w="2494" w:type="dxa"/>
          </w:tcPr>
          <w:p w:rsidR="001F6834" w:rsidRDefault="001F6834" w:rsidP="00BC2A77">
            <w:pPr>
              <w:pStyle w:val="ConsPlusNormal"/>
            </w:pPr>
            <w:r>
              <w:t xml:space="preserve">Продолжение работы по созданию единого банка данных </w:t>
            </w:r>
            <w:proofErr w:type="spellStart"/>
            <w:r>
              <w:t>Людиновского</w:t>
            </w:r>
            <w:proofErr w:type="spellEnd"/>
            <w:r>
              <w:t xml:space="preserve"> района о семьях и несовершеннолетних, находящихся в социально опасном положении</w:t>
            </w:r>
          </w:p>
        </w:tc>
        <w:tc>
          <w:tcPr>
            <w:tcW w:w="1134" w:type="dxa"/>
          </w:tcPr>
          <w:p w:rsidR="001F6834" w:rsidRDefault="001F6834" w:rsidP="00BC2A77">
            <w:pPr>
              <w:pStyle w:val="ConsPlusNormal"/>
            </w:pPr>
            <w:r>
              <w:t>Постоянно</w:t>
            </w:r>
          </w:p>
        </w:tc>
        <w:tc>
          <w:tcPr>
            <w:tcW w:w="1304" w:type="dxa"/>
          </w:tcPr>
          <w:p w:rsidR="001F6834" w:rsidRDefault="001F6834" w:rsidP="00BC2A77">
            <w:pPr>
              <w:pStyle w:val="ConsPlusNormal"/>
            </w:pPr>
            <w:r>
              <w:t>ТКДН и ЗП, отдел образования, отдел социальной защиты населения</w:t>
            </w:r>
          </w:p>
        </w:tc>
        <w:tc>
          <w:tcPr>
            <w:tcW w:w="1247" w:type="dxa"/>
          </w:tcPr>
          <w:p w:rsidR="001F6834" w:rsidRDefault="001F6834" w:rsidP="00BC2A77">
            <w:pPr>
              <w:pStyle w:val="ConsPlusNormal"/>
            </w:pPr>
          </w:p>
        </w:tc>
        <w:tc>
          <w:tcPr>
            <w:tcW w:w="5555" w:type="dxa"/>
            <w:gridSpan w:val="8"/>
          </w:tcPr>
          <w:p w:rsidR="001F6834" w:rsidRDefault="001F6834" w:rsidP="00BC2A77">
            <w:pPr>
              <w:pStyle w:val="ConsPlusNormal"/>
            </w:pPr>
            <w:r>
              <w:t>Финансирование не требуется</w:t>
            </w:r>
          </w:p>
        </w:tc>
      </w:tr>
      <w:tr w:rsidR="001F6834" w:rsidTr="00BC2A77">
        <w:tc>
          <w:tcPr>
            <w:tcW w:w="724" w:type="dxa"/>
          </w:tcPr>
          <w:p w:rsidR="001F6834" w:rsidRDefault="001F6834" w:rsidP="00BC2A77">
            <w:pPr>
              <w:pStyle w:val="ConsPlusNormal"/>
              <w:jc w:val="center"/>
            </w:pPr>
            <w:r>
              <w:t>2.2.4</w:t>
            </w:r>
          </w:p>
        </w:tc>
        <w:tc>
          <w:tcPr>
            <w:tcW w:w="2494" w:type="dxa"/>
          </w:tcPr>
          <w:p w:rsidR="001F6834" w:rsidRDefault="001F6834" w:rsidP="00BC2A77">
            <w:pPr>
              <w:pStyle w:val="ConsPlusNormal"/>
            </w:pPr>
            <w:r>
              <w:t xml:space="preserve">Подготовка и направление в КДН и ЗП, отдел образования администрации муниципального района информации о состоянии правонарушений и преступлений среди несовершеннолетних с предложениями по устранению причин и условий, способствующих </w:t>
            </w:r>
            <w:r>
              <w:lastRenderedPageBreak/>
              <w:t>совершению подростками правонарушений</w:t>
            </w:r>
          </w:p>
        </w:tc>
        <w:tc>
          <w:tcPr>
            <w:tcW w:w="1134" w:type="dxa"/>
          </w:tcPr>
          <w:p w:rsidR="001F6834" w:rsidRDefault="001F6834" w:rsidP="00BC2A77">
            <w:pPr>
              <w:pStyle w:val="ConsPlusNormal"/>
            </w:pPr>
            <w:r>
              <w:lastRenderedPageBreak/>
              <w:t>По мере необходимости</w:t>
            </w:r>
          </w:p>
        </w:tc>
        <w:tc>
          <w:tcPr>
            <w:tcW w:w="1304" w:type="dxa"/>
          </w:tcPr>
          <w:p w:rsidR="001F6834" w:rsidRDefault="001F6834" w:rsidP="00BC2A77">
            <w:pPr>
              <w:pStyle w:val="ConsPlusNormal"/>
            </w:pPr>
            <w:r>
              <w:t>МО МВД РФ "Людиновский"</w:t>
            </w:r>
          </w:p>
        </w:tc>
        <w:tc>
          <w:tcPr>
            <w:tcW w:w="1247" w:type="dxa"/>
          </w:tcPr>
          <w:p w:rsidR="001F6834" w:rsidRDefault="001F6834" w:rsidP="00BC2A77">
            <w:pPr>
              <w:pStyle w:val="ConsPlusNormal"/>
            </w:pPr>
          </w:p>
        </w:tc>
        <w:tc>
          <w:tcPr>
            <w:tcW w:w="5555" w:type="dxa"/>
            <w:gridSpan w:val="8"/>
          </w:tcPr>
          <w:p w:rsidR="001F6834" w:rsidRDefault="001F6834" w:rsidP="00BC2A77">
            <w:pPr>
              <w:pStyle w:val="ConsPlusNormal"/>
            </w:pPr>
            <w:r>
              <w:t>Финансирование не требуется</w:t>
            </w:r>
          </w:p>
        </w:tc>
      </w:tr>
      <w:tr w:rsidR="001F6834" w:rsidTr="00BC2A77">
        <w:tc>
          <w:tcPr>
            <w:tcW w:w="724" w:type="dxa"/>
          </w:tcPr>
          <w:p w:rsidR="001F6834" w:rsidRDefault="001F6834" w:rsidP="00BC2A77">
            <w:pPr>
              <w:pStyle w:val="ConsPlusNormal"/>
              <w:jc w:val="center"/>
            </w:pPr>
            <w:r>
              <w:lastRenderedPageBreak/>
              <w:t>2.2.5</w:t>
            </w:r>
          </w:p>
        </w:tc>
        <w:tc>
          <w:tcPr>
            <w:tcW w:w="2494" w:type="dxa"/>
          </w:tcPr>
          <w:p w:rsidR="001F6834" w:rsidRDefault="001F6834" w:rsidP="00BC2A77">
            <w:pPr>
              <w:pStyle w:val="ConsPlusNormal"/>
            </w:pPr>
            <w:r>
              <w:t>Оказание содействия в трудоустройстве несовершеннолетних граждан в возрасте от 14 до 18 лет в свободное от учебы и каникулярное время, создание временных рабочих мест для несовершеннолетних</w:t>
            </w:r>
          </w:p>
        </w:tc>
        <w:tc>
          <w:tcPr>
            <w:tcW w:w="1134" w:type="dxa"/>
          </w:tcPr>
          <w:p w:rsidR="001F6834" w:rsidRDefault="001F6834" w:rsidP="00BC2A77">
            <w:pPr>
              <w:pStyle w:val="ConsPlusNormal"/>
            </w:pPr>
            <w:r>
              <w:t>Постоянно</w:t>
            </w:r>
          </w:p>
        </w:tc>
        <w:tc>
          <w:tcPr>
            <w:tcW w:w="1304" w:type="dxa"/>
          </w:tcPr>
          <w:p w:rsidR="001F6834" w:rsidRDefault="001F6834" w:rsidP="00BC2A77">
            <w:pPr>
              <w:pStyle w:val="ConsPlusNormal"/>
            </w:pPr>
            <w:r>
              <w:t>ЦЗН, отдел образования</w:t>
            </w:r>
          </w:p>
        </w:tc>
        <w:tc>
          <w:tcPr>
            <w:tcW w:w="1247" w:type="dxa"/>
          </w:tcPr>
          <w:p w:rsidR="001F6834" w:rsidRDefault="001F6834" w:rsidP="00BC2A77">
            <w:pPr>
              <w:pStyle w:val="ConsPlusNormal"/>
            </w:pPr>
          </w:p>
        </w:tc>
        <w:tc>
          <w:tcPr>
            <w:tcW w:w="5555" w:type="dxa"/>
            <w:gridSpan w:val="8"/>
          </w:tcPr>
          <w:p w:rsidR="001F6834" w:rsidRDefault="001F6834" w:rsidP="00BC2A77">
            <w:pPr>
              <w:pStyle w:val="ConsPlusNormal"/>
            </w:pPr>
            <w:r>
              <w:t>Финансирование не требуется</w:t>
            </w:r>
          </w:p>
        </w:tc>
      </w:tr>
      <w:tr w:rsidR="001F6834" w:rsidTr="00BC2A77">
        <w:tc>
          <w:tcPr>
            <w:tcW w:w="724" w:type="dxa"/>
          </w:tcPr>
          <w:p w:rsidR="001F6834" w:rsidRDefault="001F6834" w:rsidP="00BC2A77">
            <w:pPr>
              <w:pStyle w:val="ConsPlusNormal"/>
              <w:jc w:val="center"/>
            </w:pPr>
            <w:r>
              <w:t>2.2.6</w:t>
            </w:r>
          </w:p>
        </w:tc>
        <w:tc>
          <w:tcPr>
            <w:tcW w:w="2494" w:type="dxa"/>
          </w:tcPr>
          <w:p w:rsidR="001F6834" w:rsidRDefault="001F6834" w:rsidP="00BC2A77">
            <w:pPr>
              <w:pStyle w:val="ConsPlusNormal"/>
            </w:pPr>
            <w:r>
              <w:t>Реализация комплекса учебных и специальных программ, методик по организации и проведению патриотического воспитания детей и подростков. Обеспечение реализации мероприятий, соответствующих региональных целевых программ по патриотическому воспитанию</w:t>
            </w:r>
          </w:p>
        </w:tc>
        <w:tc>
          <w:tcPr>
            <w:tcW w:w="1134" w:type="dxa"/>
          </w:tcPr>
          <w:p w:rsidR="001F6834" w:rsidRDefault="001F6834" w:rsidP="00BC2A77">
            <w:pPr>
              <w:pStyle w:val="ConsPlusNormal"/>
            </w:pPr>
            <w:r>
              <w:t>Постоянно</w:t>
            </w:r>
          </w:p>
        </w:tc>
        <w:tc>
          <w:tcPr>
            <w:tcW w:w="1304" w:type="dxa"/>
          </w:tcPr>
          <w:p w:rsidR="001F6834" w:rsidRDefault="001F6834" w:rsidP="00BC2A77">
            <w:pPr>
              <w:pStyle w:val="ConsPlusNormal"/>
            </w:pPr>
            <w:r>
              <w:t>Отдел образования</w:t>
            </w:r>
          </w:p>
        </w:tc>
        <w:tc>
          <w:tcPr>
            <w:tcW w:w="1247" w:type="dxa"/>
          </w:tcPr>
          <w:p w:rsidR="001F6834" w:rsidRDefault="001F6834" w:rsidP="00BC2A77">
            <w:pPr>
              <w:pStyle w:val="ConsPlusNormal"/>
            </w:pPr>
          </w:p>
        </w:tc>
        <w:tc>
          <w:tcPr>
            <w:tcW w:w="5555" w:type="dxa"/>
            <w:gridSpan w:val="8"/>
          </w:tcPr>
          <w:p w:rsidR="001F6834" w:rsidRDefault="001F6834" w:rsidP="00BC2A77">
            <w:pPr>
              <w:pStyle w:val="ConsPlusNormal"/>
            </w:pPr>
            <w:r>
              <w:t>Финансирование не требуется</w:t>
            </w:r>
          </w:p>
        </w:tc>
      </w:tr>
      <w:tr w:rsidR="001F6834" w:rsidTr="00BC2A77">
        <w:tc>
          <w:tcPr>
            <w:tcW w:w="724" w:type="dxa"/>
          </w:tcPr>
          <w:p w:rsidR="001F6834" w:rsidRDefault="001F6834" w:rsidP="00BC2A77">
            <w:pPr>
              <w:pStyle w:val="ConsPlusNormal"/>
              <w:jc w:val="center"/>
            </w:pPr>
            <w:r>
              <w:lastRenderedPageBreak/>
              <w:t>2.2.7</w:t>
            </w:r>
          </w:p>
        </w:tc>
        <w:tc>
          <w:tcPr>
            <w:tcW w:w="2494" w:type="dxa"/>
          </w:tcPr>
          <w:p w:rsidR="001F6834" w:rsidRDefault="001F6834" w:rsidP="00BC2A77">
            <w:pPr>
              <w:pStyle w:val="ConsPlusNormal"/>
            </w:pPr>
            <w:r>
              <w:t>Продолжение работы по привлечению к административной ответственности родителей, законных представителей несовершеннолетних, юридических лиц за попустительство нахождению несовершеннолетних вне дома без сопровождения родителей, законных представителей в ночное время</w:t>
            </w:r>
          </w:p>
        </w:tc>
        <w:tc>
          <w:tcPr>
            <w:tcW w:w="1134" w:type="dxa"/>
          </w:tcPr>
          <w:p w:rsidR="001F6834" w:rsidRDefault="001F6834" w:rsidP="00BC2A77">
            <w:pPr>
              <w:pStyle w:val="ConsPlusNormal"/>
            </w:pPr>
            <w:r>
              <w:t>Постоянно</w:t>
            </w:r>
          </w:p>
        </w:tc>
        <w:tc>
          <w:tcPr>
            <w:tcW w:w="1304" w:type="dxa"/>
          </w:tcPr>
          <w:p w:rsidR="001F6834" w:rsidRDefault="001F6834" w:rsidP="00BC2A77">
            <w:pPr>
              <w:pStyle w:val="ConsPlusNormal"/>
            </w:pPr>
            <w:r>
              <w:t>МО МВД РФ "Людиновский", ТКДН и ЗП, административные комиссии</w:t>
            </w:r>
          </w:p>
        </w:tc>
        <w:tc>
          <w:tcPr>
            <w:tcW w:w="1247" w:type="dxa"/>
          </w:tcPr>
          <w:p w:rsidR="001F6834" w:rsidRDefault="001F6834" w:rsidP="00BC2A77">
            <w:pPr>
              <w:pStyle w:val="ConsPlusNormal"/>
            </w:pPr>
          </w:p>
        </w:tc>
        <w:tc>
          <w:tcPr>
            <w:tcW w:w="5555" w:type="dxa"/>
            <w:gridSpan w:val="8"/>
          </w:tcPr>
          <w:p w:rsidR="001F6834" w:rsidRDefault="001F6834" w:rsidP="00BC2A77">
            <w:pPr>
              <w:pStyle w:val="ConsPlusNormal"/>
            </w:pPr>
            <w:r>
              <w:t>Финансирование не требуется</w:t>
            </w:r>
          </w:p>
        </w:tc>
      </w:tr>
      <w:tr w:rsidR="001F6834" w:rsidTr="00BC2A77">
        <w:tc>
          <w:tcPr>
            <w:tcW w:w="724" w:type="dxa"/>
          </w:tcPr>
          <w:p w:rsidR="001F6834" w:rsidRDefault="001F6834" w:rsidP="00BC2A77">
            <w:pPr>
              <w:pStyle w:val="ConsPlusNormal"/>
              <w:jc w:val="center"/>
            </w:pPr>
            <w:r>
              <w:t>2.2.8</w:t>
            </w:r>
          </w:p>
        </w:tc>
        <w:tc>
          <w:tcPr>
            <w:tcW w:w="2494" w:type="dxa"/>
          </w:tcPr>
          <w:p w:rsidR="001F6834" w:rsidRDefault="001F6834" w:rsidP="00BC2A77">
            <w:pPr>
              <w:pStyle w:val="ConsPlusNormal"/>
            </w:pPr>
            <w:r>
              <w:t>Осуществление постоянного контроля за посещаемостью несовершеннолетними учебных заведений</w:t>
            </w:r>
          </w:p>
        </w:tc>
        <w:tc>
          <w:tcPr>
            <w:tcW w:w="1134" w:type="dxa"/>
          </w:tcPr>
          <w:p w:rsidR="001F6834" w:rsidRDefault="001F6834" w:rsidP="00BC2A77">
            <w:pPr>
              <w:pStyle w:val="ConsPlusNormal"/>
            </w:pPr>
            <w:r>
              <w:t>Постоянно</w:t>
            </w:r>
          </w:p>
        </w:tc>
        <w:tc>
          <w:tcPr>
            <w:tcW w:w="1304" w:type="dxa"/>
          </w:tcPr>
          <w:p w:rsidR="001F6834" w:rsidRDefault="001F6834" w:rsidP="00BC2A77">
            <w:pPr>
              <w:pStyle w:val="ConsPlusNormal"/>
            </w:pPr>
            <w:r>
              <w:t>Отдел образования, образовательные учреждения</w:t>
            </w:r>
          </w:p>
        </w:tc>
        <w:tc>
          <w:tcPr>
            <w:tcW w:w="1247" w:type="dxa"/>
          </w:tcPr>
          <w:p w:rsidR="001F6834" w:rsidRDefault="001F6834" w:rsidP="00BC2A77">
            <w:pPr>
              <w:pStyle w:val="ConsPlusNormal"/>
            </w:pPr>
          </w:p>
        </w:tc>
        <w:tc>
          <w:tcPr>
            <w:tcW w:w="5555" w:type="dxa"/>
            <w:gridSpan w:val="8"/>
          </w:tcPr>
          <w:p w:rsidR="001F6834" w:rsidRDefault="001F6834" w:rsidP="00BC2A77">
            <w:pPr>
              <w:pStyle w:val="ConsPlusNormal"/>
            </w:pPr>
            <w:r>
              <w:t>Финансирование не требуется</w:t>
            </w:r>
          </w:p>
        </w:tc>
      </w:tr>
      <w:tr w:rsidR="001F6834" w:rsidTr="00BC2A77">
        <w:tc>
          <w:tcPr>
            <w:tcW w:w="724" w:type="dxa"/>
          </w:tcPr>
          <w:p w:rsidR="001F6834" w:rsidRDefault="001F6834" w:rsidP="00BC2A77">
            <w:pPr>
              <w:pStyle w:val="ConsPlusNormal"/>
              <w:jc w:val="center"/>
            </w:pPr>
            <w:r>
              <w:t>2.2.9</w:t>
            </w:r>
          </w:p>
        </w:tc>
        <w:tc>
          <w:tcPr>
            <w:tcW w:w="2494" w:type="dxa"/>
          </w:tcPr>
          <w:p w:rsidR="001F6834" w:rsidRDefault="001F6834" w:rsidP="00BC2A77">
            <w:pPr>
              <w:pStyle w:val="ConsPlusNormal"/>
            </w:pPr>
            <w:r>
              <w:t xml:space="preserve">Организация проведения на территории </w:t>
            </w:r>
            <w:proofErr w:type="spellStart"/>
            <w:r>
              <w:t>Людиновского</w:t>
            </w:r>
            <w:proofErr w:type="spellEnd"/>
            <w:r>
              <w:t xml:space="preserve"> района в период летних каникул межведомственной операции </w:t>
            </w:r>
            <w:r>
              <w:lastRenderedPageBreak/>
              <w:t>"Подросток", направленной на предупреждение детской безнадзорности и правонарушений несовершеннолетних, улучшение индивидуально-воспитательной работы с подростками-правонарушителями</w:t>
            </w:r>
          </w:p>
        </w:tc>
        <w:tc>
          <w:tcPr>
            <w:tcW w:w="1134" w:type="dxa"/>
          </w:tcPr>
          <w:p w:rsidR="001F6834" w:rsidRDefault="001F6834" w:rsidP="00BC2A77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304" w:type="dxa"/>
          </w:tcPr>
          <w:p w:rsidR="001F6834" w:rsidRDefault="001F6834" w:rsidP="00BC2A77">
            <w:pPr>
              <w:pStyle w:val="ConsPlusNormal"/>
            </w:pPr>
            <w:r>
              <w:t>МО МВД РФ "Людиновский", ТКДН и ЗП</w:t>
            </w:r>
          </w:p>
        </w:tc>
        <w:tc>
          <w:tcPr>
            <w:tcW w:w="1247" w:type="dxa"/>
          </w:tcPr>
          <w:p w:rsidR="001F6834" w:rsidRDefault="001F6834" w:rsidP="00BC2A77">
            <w:pPr>
              <w:pStyle w:val="ConsPlusNormal"/>
            </w:pPr>
          </w:p>
        </w:tc>
        <w:tc>
          <w:tcPr>
            <w:tcW w:w="5555" w:type="dxa"/>
            <w:gridSpan w:val="8"/>
          </w:tcPr>
          <w:p w:rsidR="001F6834" w:rsidRDefault="001F6834" w:rsidP="00BC2A77">
            <w:pPr>
              <w:pStyle w:val="ConsPlusNormal"/>
            </w:pPr>
            <w:r>
              <w:t>Финансирование не требуется</w:t>
            </w:r>
          </w:p>
        </w:tc>
      </w:tr>
      <w:tr w:rsidR="001F6834" w:rsidTr="00BC2A77">
        <w:tc>
          <w:tcPr>
            <w:tcW w:w="724" w:type="dxa"/>
          </w:tcPr>
          <w:p w:rsidR="001F6834" w:rsidRDefault="001F6834" w:rsidP="00BC2A77">
            <w:pPr>
              <w:pStyle w:val="ConsPlusNormal"/>
              <w:jc w:val="center"/>
            </w:pPr>
            <w:r>
              <w:lastRenderedPageBreak/>
              <w:t>2.2.10</w:t>
            </w:r>
          </w:p>
        </w:tc>
        <w:tc>
          <w:tcPr>
            <w:tcW w:w="2494" w:type="dxa"/>
          </w:tcPr>
          <w:p w:rsidR="001F6834" w:rsidRDefault="001F6834" w:rsidP="00A020B3">
            <w:pPr>
              <w:pStyle w:val="ConsPlusNormal"/>
            </w:pPr>
            <w:r>
              <w:t xml:space="preserve">Организация и проведение </w:t>
            </w:r>
            <w:r w:rsidR="00A020B3">
              <w:t>летней формы отдыха д</w:t>
            </w:r>
            <w:r>
              <w:t>ля детей, состоящих на профилактическом учете в образовательных учреждениях, КДН и ЗП, ПДН МО МВД России "Людиновский"</w:t>
            </w:r>
          </w:p>
        </w:tc>
        <w:tc>
          <w:tcPr>
            <w:tcW w:w="1134" w:type="dxa"/>
          </w:tcPr>
          <w:p w:rsidR="001F6834" w:rsidRDefault="001F6834" w:rsidP="00BC2A77">
            <w:pPr>
              <w:pStyle w:val="ConsPlusNormal"/>
            </w:pPr>
            <w:r>
              <w:t>Ежегодно</w:t>
            </w:r>
          </w:p>
        </w:tc>
        <w:tc>
          <w:tcPr>
            <w:tcW w:w="1304" w:type="dxa"/>
          </w:tcPr>
          <w:p w:rsidR="001F6834" w:rsidRDefault="001F6834" w:rsidP="00BC2A77">
            <w:pPr>
              <w:pStyle w:val="ConsPlusNormal"/>
            </w:pPr>
            <w:r>
              <w:t>ТКДН и ЗП</w:t>
            </w:r>
          </w:p>
        </w:tc>
        <w:tc>
          <w:tcPr>
            <w:tcW w:w="1247" w:type="dxa"/>
          </w:tcPr>
          <w:p w:rsidR="001F6834" w:rsidRDefault="001F6834" w:rsidP="00BC2A77">
            <w:pPr>
              <w:pStyle w:val="ConsPlusNormal"/>
            </w:pPr>
          </w:p>
        </w:tc>
        <w:tc>
          <w:tcPr>
            <w:tcW w:w="5555" w:type="dxa"/>
            <w:gridSpan w:val="8"/>
          </w:tcPr>
          <w:p w:rsidR="001F6834" w:rsidRDefault="001F6834" w:rsidP="00A020B3">
            <w:pPr>
              <w:pStyle w:val="ConsPlusNormal"/>
            </w:pPr>
            <w:r>
              <w:t>В рамках финансирования расходов на обеспечение реализации п</w:t>
            </w:r>
            <w:r w:rsidR="00A020B3">
              <w:t>одпрограммы "Развитие системы отдыха и оздоровления</w:t>
            </w:r>
            <w:r>
              <w:t xml:space="preserve"> детей </w:t>
            </w:r>
            <w:proofErr w:type="spellStart"/>
            <w:r>
              <w:t>Людиновского</w:t>
            </w:r>
            <w:proofErr w:type="spellEnd"/>
            <w:r>
              <w:t xml:space="preserve"> района" </w:t>
            </w:r>
          </w:p>
        </w:tc>
      </w:tr>
      <w:tr w:rsidR="001F6834" w:rsidTr="00BC2A77">
        <w:tc>
          <w:tcPr>
            <w:tcW w:w="724" w:type="dxa"/>
          </w:tcPr>
          <w:p w:rsidR="001F6834" w:rsidRDefault="001F6834" w:rsidP="00BC2A77">
            <w:pPr>
              <w:pStyle w:val="ConsPlusNormal"/>
              <w:jc w:val="center"/>
            </w:pPr>
            <w:r>
              <w:t>2.2.11</w:t>
            </w:r>
          </w:p>
        </w:tc>
        <w:tc>
          <w:tcPr>
            <w:tcW w:w="2494" w:type="dxa"/>
          </w:tcPr>
          <w:p w:rsidR="001F6834" w:rsidRDefault="001F6834" w:rsidP="00BC2A77">
            <w:pPr>
              <w:pStyle w:val="ConsPlusNormal"/>
            </w:pPr>
            <w:r>
              <w:t xml:space="preserve">Организация межведомственного социального </w:t>
            </w:r>
            <w:proofErr w:type="spellStart"/>
            <w:r>
              <w:t>патронирования</w:t>
            </w:r>
            <w:proofErr w:type="spellEnd"/>
            <w:r>
              <w:t xml:space="preserve"> семей, детей, находящихся в социально опасном положении, состоящих </w:t>
            </w:r>
            <w:r>
              <w:lastRenderedPageBreak/>
              <w:t>на профилактических учетах</w:t>
            </w:r>
          </w:p>
        </w:tc>
        <w:tc>
          <w:tcPr>
            <w:tcW w:w="1134" w:type="dxa"/>
          </w:tcPr>
          <w:p w:rsidR="001F6834" w:rsidRDefault="001F6834" w:rsidP="00BC2A77">
            <w:pPr>
              <w:pStyle w:val="ConsPlusNormal"/>
            </w:pPr>
            <w:r>
              <w:lastRenderedPageBreak/>
              <w:t>Постоянно</w:t>
            </w:r>
          </w:p>
        </w:tc>
        <w:tc>
          <w:tcPr>
            <w:tcW w:w="1304" w:type="dxa"/>
          </w:tcPr>
          <w:p w:rsidR="001F6834" w:rsidRDefault="001F6834" w:rsidP="00BC2A77">
            <w:pPr>
              <w:pStyle w:val="ConsPlusNormal"/>
            </w:pPr>
            <w:r>
              <w:t xml:space="preserve">МО МВД РФ "Людиновский", ТКДН и ЗП, отдел социальной защиты, </w:t>
            </w:r>
            <w:r>
              <w:lastRenderedPageBreak/>
              <w:t>народная дружина</w:t>
            </w:r>
          </w:p>
        </w:tc>
        <w:tc>
          <w:tcPr>
            <w:tcW w:w="1247" w:type="dxa"/>
          </w:tcPr>
          <w:p w:rsidR="001F6834" w:rsidRDefault="001F6834" w:rsidP="00BC2A77">
            <w:pPr>
              <w:pStyle w:val="ConsPlusNormal"/>
            </w:pPr>
          </w:p>
        </w:tc>
        <w:tc>
          <w:tcPr>
            <w:tcW w:w="5555" w:type="dxa"/>
            <w:gridSpan w:val="8"/>
          </w:tcPr>
          <w:p w:rsidR="001F6834" w:rsidRDefault="001F6834" w:rsidP="00BC2A77">
            <w:pPr>
              <w:pStyle w:val="ConsPlusNormal"/>
            </w:pPr>
            <w:r>
              <w:t>Финансирование не требуется</w:t>
            </w:r>
          </w:p>
        </w:tc>
      </w:tr>
      <w:tr w:rsidR="001F6834" w:rsidTr="00BC2A77">
        <w:tblPrEx>
          <w:tblBorders>
            <w:insideH w:val="nil"/>
          </w:tblBorders>
        </w:tblPrEx>
        <w:tc>
          <w:tcPr>
            <w:tcW w:w="724" w:type="dxa"/>
            <w:tcBorders>
              <w:bottom w:val="nil"/>
            </w:tcBorders>
          </w:tcPr>
          <w:p w:rsidR="001F6834" w:rsidRDefault="001F6834" w:rsidP="00BC2A77">
            <w:pPr>
              <w:pStyle w:val="ConsPlusNormal"/>
              <w:jc w:val="center"/>
            </w:pPr>
            <w:r>
              <w:lastRenderedPageBreak/>
              <w:t>2.2.12</w:t>
            </w:r>
          </w:p>
        </w:tc>
        <w:tc>
          <w:tcPr>
            <w:tcW w:w="2494" w:type="dxa"/>
            <w:tcBorders>
              <w:bottom w:val="nil"/>
            </w:tcBorders>
          </w:tcPr>
          <w:p w:rsidR="001F6834" w:rsidRDefault="00C76D6D" w:rsidP="00BC2A77">
            <w:pPr>
              <w:pStyle w:val="ConsPlusNormal"/>
            </w:pPr>
            <w:r>
              <w:t>Совершенствование деятельности территориальной комиссии по делам несовершеннолетних и защите их прав муниципального района «Город Людиново и Людиновский район»</w:t>
            </w:r>
          </w:p>
        </w:tc>
        <w:tc>
          <w:tcPr>
            <w:tcW w:w="1134" w:type="dxa"/>
            <w:tcBorders>
              <w:bottom w:val="nil"/>
            </w:tcBorders>
          </w:tcPr>
          <w:p w:rsidR="001F6834" w:rsidRDefault="001F6834" w:rsidP="00BC2A77">
            <w:pPr>
              <w:pStyle w:val="ConsPlusNormal"/>
            </w:pPr>
            <w:r>
              <w:t>Ежегодно</w:t>
            </w:r>
          </w:p>
        </w:tc>
        <w:tc>
          <w:tcPr>
            <w:tcW w:w="1304" w:type="dxa"/>
            <w:tcBorders>
              <w:bottom w:val="nil"/>
            </w:tcBorders>
          </w:tcPr>
          <w:p w:rsidR="001F6834" w:rsidRDefault="001F6834" w:rsidP="00BC2A77">
            <w:pPr>
              <w:pStyle w:val="ConsPlusNormal"/>
            </w:pPr>
            <w:r>
              <w:t>ТКДН и ЗП</w:t>
            </w:r>
          </w:p>
        </w:tc>
        <w:tc>
          <w:tcPr>
            <w:tcW w:w="1247" w:type="dxa"/>
            <w:tcBorders>
              <w:bottom w:val="nil"/>
            </w:tcBorders>
          </w:tcPr>
          <w:p w:rsidR="001F6834" w:rsidRDefault="001F6834" w:rsidP="00BC2A77">
            <w:pPr>
              <w:pStyle w:val="ConsPlusNormal"/>
            </w:pPr>
            <w:r>
              <w:t>Местный бюджет</w:t>
            </w:r>
          </w:p>
        </w:tc>
        <w:tc>
          <w:tcPr>
            <w:tcW w:w="907" w:type="dxa"/>
            <w:tcBorders>
              <w:bottom w:val="nil"/>
            </w:tcBorders>
          </w:tcPr>
          <w:p w:rsidR="001F6834" w:rsidRDefault="00892285" w:rsidP="00BC2A77">
            <w:pPr>
              <w:pStyle w:val="ConsPlusNormal"/>
              <w:jc w:val="right"/>
            </w:pPr>
            <w:r>
              <w:t>137</w:t>
            </w:r>
            <w:r w:rsidR="001F6834">
              <w:t>,3</w:t>
            </w:r>
          </w:p>
        </w:tc>
        <w:tc>
          <w:tcPr>
            <w:tcW w:w="664" w:type="dxa"/>
            <w:tcBorders>
              <w:bottom w:val="nil"/>
            </w:tcBorders>
          </w:tcPr>
          <w:p w:rsidR="001F6834" w:rsidRDefault="001F6834" w:rsidP="00BC2A77">
            <w:pPr>
              <w:pStyle w:val="ConsPlusNormal"/>
              <w:jc w:val="right"/>
            </w:pPr>
            <w:r>
              <w:t>15,3</w:t>
            </w:r>
          </w:p>
        </w:tc>
        <w:tc>
          <w:tcPr>
            <w:tcW w:w="664" w:type="dxa"/>
            <w:tcBorders>
              <w:bottom w:val="nil"/>
            </w:tcBorders>
          </w:tcPr>
          <w:p w:rsidR="001F6834" w:rsidRDefault="001F6834" w:rsidP="00BC2A7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1F6834" w:rsidRDefault="001F6834" w:rsidP="00BC2A7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1F6834" w:rsidRDefault="001F6834" w:rsidP="00BC2A7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1F6834" w:rsidRDefault="00892285" w:rsidP="00BC2A77">
            <w:pPr>
              <w:pStyle w:val="ConsPlusNormal"/>
              <w:jc w:val="right"/>
            </w:pPr>
            <w:r>
              <w:t>22</w:t>
            </w:r>
            <w:r w:rsidR="001F6834">
              <w:t>,0</w:t>
            </w:r>
          </w:p>
        </w:tc>
        <w:tc>
          <w:tcPr>
            <w:tcW w:w="664" w:type="dxa"/>
            <w:tcBorders>
              <w:bottom w:val="nil"/>
            </w:tcBorders>
          </w:tcPr>
          <w:p w:rsidR="001F6834" w:rsidRDefault="001F6834" w:rsidP="00BC2A77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664" w:type="dxa"/>
            <w:tcBorders>
              <w:bottom w:val="nil"/>
            </w:tcBorders>
          </w:tcPr>
          <w:p w:rsidR="001F6834" w:rsidRDefault="001F6834" w:rsidP="00BC2A77">
            <w:pPr>
              <w:pStyle w:val="ConsPlusNormal"/>
              <w:jc w:val="right"/>
            </w:pPr>
            <w:r>
              <w:t>50,0</w:t>
            </w:r>
          </w:p>
        </w:tc>
      </w:tr>
      <w:tr w:rsidR="001F6834" w:rsidTr="00A020B3">
        <w:tblPrEx>
          <w:tblBorders>
            <w:insideH w:val="nil"/>
          </w:tblBorders>
        </w:tblPrEx>
        <w:trPr>
          <w:trHeight w:val="19"/>
        </w:trPr>
        <w:tc>
          <w:tcPr>
            <w:tcW w:w="12458" w:type="dxa"/>
            <w:gridSpan w:val="13"/>
            <w:tcBorders>
              <w:top w:val="nil"/>
            </w:tcBorders>
          </w:tcPr>
          <w:p w:rsidR="001F6834" w:rsidRDefault="001F6834" w:rsidP="00BC2A77">
            <w:pPr>
              <w:pStyle w:val="ConsPlusNormal"/>
              <w:jc w:val="both"/>
            </w:pPr>
          </w:p>
        </w:tc>
      </w:tr>
      <w:tr w:rsidR="001F6834" w:rsidTr="00BC2A77">
        <w:tc>
          <w:tcPr>
            <w:tcW w:w="12458" w:type="dxa"/>
            <w:gridSpan w:val="13"/>
          </w:tcPr>
          <w:p w:rsidR="001F6834" w:rsidRDefault="001F6834" w:rsidP="00BC2A77">
            <w:pPr>
              <w:pStyle w:val="ConsPlusNormal"/>
              <w:jc w:val="center"/>
              <w:outlineLvl w:val="3"/>
            </w:pPr>
            <w:r>
              <w:t>2.3. Профилактика правонарушений среди лиц, проповедующих экстремизм, подготавливающих и замышляющих совершение террористических актов</w:t>
            </w:r>
          </w:p>
        </w:tc>
      </w:tr>
      <w:tr w:rsidR="001F6834" w:rsidTr="00BC2A77">
        <w:tc>
          <w:tcPr>
            <w:tcW w:w="724" w:type="dxa"/>
          </w:tcPr>
          <w:p w:rsidR="001F6834" w:rsidRDefault="001F6834" w:rsidP="00BC2A77">
            <w:pPr>
              <w:pStyle w:val="ConsPlusNormal"/>
              <w:jc w:val="center"/>
            </w:pPr>
            <w:r>
              <w:t>2.3.1</w:t>
            </w:r>
          </w:p>
        </w:tc>
        <w:tc>
          <w:tcPr>
            <w:tcW w:w="2494" w:type="dxa"/>
          </w:tcPr>
          <w:p w:rsidR="001F6834" w:rsidRDefault="001F6834" w:rsidP="00BC2A77">
            <w:pPr>
              <w:pStyle w:val="ConsPlusNormal"/>
            </w:pPr>
            <w:r>
              <w:t>Опубликование в СМИ материалов по обучению граждан навыкам безопасного поведения при возникновении критических ситуаций, связанных с террористическими и экстремистскими акциями</w:t>
            </w:r>
          </w:p>
        </w:tc>
        <w:tc>
          <w:tcPr>
            <w:tcW w:w="1134" w:type="dxa"/>
          </w:tcPr>
          <w:p w:rsidR="001F6834" w:rsidRDefault="001F6834" w:rsidP="00BC2A77">
            <w:pPr>
              <w:pStyle w:val="ConsPlusNormal"/>
            </w:pPr>
            <w:r>
              <w:t>1 раз в квартал</w:t>
            </w:r>
          </w:p>
        </w:tc>
        <w:tc>
          <w:tcPr>
            <w:tcW w:w="1304" w:type="dxa"/>
          </w:tcPr>
          <w:p w:rsidR="001F6834" w:rsidRDefault="001F6834" w:rsidP="00BC2A77">
            <w:pPr>
              <w:pStyle w:val="ConsPlusNormal"/>
            </w:pPr>
            <w:r>
              <w:t>МО МВД РФ "Людиновский"</w:t>
            </w:r>
          </w:p>
        </w:tc>
        <w:tc>
          <w:tcPr>
            <w:tcW w:w="1247" w:type="dxa"/>
          </w:tcPr>
          <w:p w:rsidR="001F6834" w:rsidRDefault="001F6834" w:rsidP="00BC2A77">
            <w:pPr>
              <w:pStyle w:val="ConsPlusNormal"/>
            </w:pPr>
          </w:p>
        </w:tc>
        <w:tc>
          <w:tcPr>
            <w:tcW w:w="5555" w:type="dxa"/>
            <w:gridSpan w:val="8"/>
          </w:tcPr>
          <w:p w:rsidR="001F6834" w:rsidRDefault="001F6834" w:rsidP="00BC2A77">
            <w:pPr>
              <w:pStyle w:val="ConsPlusNormal"/>
            </w:pPr>
            <w:r>
              <w:t>Финансирование не требуется</w:t>
            </w:r>
          </w:p>
        </w:tc>
      </w:tr>
      <w:tr w:rsidR="001F6834" w:rsidTr="00BC2A77">
        <w:tc>
          <w:tcPr>
            <w:tcW w:w="724" w:type="dxa"/>
          </w:tcPr>
          <w:p w:rsidR="001F6834" w:rsidRDefault="001F6834" w:rsidP="00BC2A77">
            <w:pPr>
              <w:pStyle w:val="ConsPlusNormal"/>
              <w:jc w:val="center"/>
            </w:pPr>
            <w:r>
              <w:t>2.3.2</w:t>
            </w:r>
          </w:p>
        </w:tc>
        <w:tc>
          <w:tcPr>
            <w:tcW w:w="2494" w:type="dxa"/>
          </w:tcPr>
          <w:p w:rsidR="001F6834" w:rsidRDefault="001F6834" w:rsidP="00BC2A77">
            <w:pPr>
              <w:pStyle w:val="ConsPlusNormal"/>
            </w:pPr>
            <w:r>
              <w:t xml:space="preserve">Проведение целевых мероприятий по предупреждению и </w:t>
            </w:r>
            <w:r>
              <w:lastRenderedPageBreak/>
              <w:t>противодействию проявлениям терроризма и экстремизма, вовлечению в экстремистскую деятельность несовершеннолетних, учащейся молодежи</w:t>
            </w:r>
          </w:p>
        </w:tc>
        <w:tc>
          <w:tcPr>
            <w:tcW w:w="1134" w:type="dxa"/>
          </w:tcPr>
          <w:p w:rsidR="001F6834" w:rsidRDefault="001F6834" w:rsidP="00BC2A77">
            <w:pPr>
              <w:pStyle w:val="ConsPlusNormal"/>
            </w:pPr>
            <w:r>
              <w:lastRenderedPageBreak/>
              <w:t>1 раз в полугодие</w:t>
            </w:r>
          </w:p>
        </w:tc>
        <w:tc>
          <w:tcPr>
            <w:tcW w:w="1304" w:type="dxa"/>
          </w:tcPr>
          <w:p w:rsidR="001F6834" w:rsidRDefault="001F6834" w:rsidP="00BC2A77">
            <w:pPr>
              <w:pStyle w:val="ConsPlusNormal"/>
            </w:pPr>
            <w:r>
              <w:t xml:space="preserve">Отдел образования, </w:t>
            </w:r>
            <w:r>
              <w:lastRenderedPageBreak/>
              <w:t>образовательные учреждения</w:t>
            </w:r>
          </w:p>
        </w:tc>
        <w:tc>
          <w:tcPr>
            <w:tcW w:w="1247" w:type="dxa"/>
          </w:tcPr>
          <w:p w:rsidR="001F6834" w:rsidRDefault="001F6834" w:rsidP="00BC2A77">
            <w:pPr>
              <w:pStyle w:val="ConsPlusNormal"/>
            </w:pPr>
          </w:p>
        </w:tc>
        <w:tc>
          <w:tcPr>
            <w:tcW w:w="5555" w:type="dxa"/>
            <w:gridSpan w:val="8"/>
          </w:tcPr>
          <w:p w:rsidR="001F6834" w:rsidRDefault="001F6834" w:rsidP="00BC2A77">
            <w:pPr>
              <w:pStyle w:val="ConsPlusNormal"/>
            </w:pPr>
            <w:r>
              <w:t>Финансирование не требуется</w:t>
            </w:r>
          </w:p>
        </w:tc>
      </w:tr>
      <w:tr w:rsidR="001F6834" w:rsidTr="00BC2A77">
        <w:tc>
          <w:tcPr>
            <w:tcW w:w="12458" w:type="dxa"/>
            <w:gridSpan w:val="13"/>
          </w:tcPr>
          <w:p w:rsidR="001F6834" w:rsidRDefault="001F6834" w:rsidP="00BC2A77">
            <w:pPr>
              <w:pStyle w:val="ConsPlusNormal"/>
              <w:jc w:val="center"/>
              <w:outlineLvl w:val="3"/>
            </w:pPr>
            <w:r>
              <w:lastRenderedPageBreak/>
              <w:t>2.4. Профилактика правонарушений, связанных с незаконным оборотом наркотиков</w:t>
            </w:r>
          </w:p>
        </w:tc>
      </w:tr>
      <w:tr w:rsidR="001F6834" w:rsidTr="00BC2A77">
        <w:tc>
          <w:tcPr>
            <w:tcW w:w="724" w:type="dxa"/>
          </w:tcPr>
          <w:p w:rsidR="001F6834" w:rsidRDefault="001F6834" w:rsidP="00BC2A77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2494" w:type="dxa"/>
          </w:tcPr>
          <w:p w:rsidR="001F6834" w:rsidRDefault="001F6834" w:rsidP="00BC2A77">
            <w:pPr>
              <w:pStyle w:val="ConsPlusNormal"/>
            </w:pPr>
            <w:r>
              <w:t>Продолжение деятельности координационной антинаркотической комиссии при администрации муниципального района</w:t>
            </w:r>
          </w:p>
        </w:tc>
        <w:tc>
          <w:tcPr>
            <w:tcW w:w="1134" w:type="dxa"/>
          </w:tcPr>
          <w:p w:rsidR="001F6834" w:rsidRDefault="001F6834" w:rsidP="00BC2A77">
            <w:pPr>
              <w:pStyle w:val="ConsPlusNormal"/>
            </w:pPr>
            <w:r>
              <w:t>Постоянно</w:t>
            </w:r>
          </w:p>
        </w:tc>
        <w:tc>
          <w:tcPr>
            <w:tcW w:w="1304" w:type="dxa"/>
          </w:tcPr>
          <w:p w:rsidR="001F6834" w:rsidRDefault="001F6834" w:rsidP="00BC2A77">
            <w:pPr>
              <w:pStyle w:val="ConsPlusNormal"/>
            </w:pPr>
            <w:r>
              <w:t>Отдел социального развития</w:t>
            </w:r>
          </w:p>
        </w:tc>
        <w:tc>
          <w:tcPr>
            <w:tcW w:w="1247" w:type="dxa"/>
          </w:tcPr>
          <w:p w:rsidR="001F6834" w:rsidRDefault="001F6834" w:rsidP="00BC2A77">
            <w:pPr>
              <w:pStyle w:val="ConsPlusNormal"/>
            </w:pPr>
          </w:p>
        </w:tc>
        <w:tc>
          <w:tcPr>
            <w:tcW w:w="5555" w:type="dxa"/>
            <w:gridSpan w:val="8"/>
          </w:tcPr>
          <w:p w:rsidR="001F6834" w:rsidRDefault="001F6834" w:rsidP="00BC2A77">
            <w:pPr>
              <w:pStyle w:val="ConsPlusNormal"/>
            </w:pPr>
            <w:r>
              <w:t>Финансирование не требуется</w:t>
            </w:r>
          </w:p>
        </w:tc>
      </w:tr>
      <w:tr w:rsidR="001F6834" w:rsidTr="00BC2A77">
        <w:tc>
          <w:tcPr>
            <w:tcW w:w="724" w:type="dxa"/>
          </w:tcPr>
          <w:p w:rsidR="001F6834" w:rsidRDefault="001F6834" w:rsidP="00BC2A77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2494" w:type="dxa"/>
          </w:tcPr>
          <w:p w:rsidR="001F6834" w:rsidRDefault="001F6834" w:rsidP="00BC2A77">
            <w:pPr>
              <w:pStyle w:val="ConsPlusNormal"/>
            </w:pPr>
            <w:r>
              <w:t xml:space="preserve">Проведение семинаров, лекций для обучающихся в образовательных учреждениях </w:t>
            </w:r>
            <w:proofErr w:type="spellStart"/>
            <w:r>
              <w:t>Людиновского</w:t>
            </w:r>
            <w:proofErr w:type="spellEnd"/>
            <w:r>
              <w:t xml:space="preserve"> района всех типов и видов о профилактике и борьбе с незаконным оборотом и употреблением наркотиков, </w:t>
            </w:r>
            <w:r>
              <w:lastRenderedPageBreak/>
              <w:t>курительных смесей, пьянством и алкоголизмом</w:t>
            </w:r>
          </w:p>
        </w:tc>
        <w:tc>
          <w:tcPr>
            <w:tcW w:w="1134" w:type="dxa"/>
          </w:tcPr>
          <w:p w:rsidR="001F6834" w:rsidRDefault="001F6834" w:rsidP="00BC2A77">
            <w:pPr>
              <w:pStyle w:val="ConsPlusNormal"/>
            </w:pPr>
            <w:r>
              <w:lastRenderedPageBreak/>
              <w:t>1 раз в полугодие</w:t>
            </w:r>
          </w:p>
        </w:tc>
        <w:tc>
          <w:tcPr>
            <w:tcW w:w="1304" w:type="dxa"/>
          </w:tcPr>
          <w:p w:rsidR="001F6834" w:rsidRDefault="001F6834" w:rsidP="00BC2A77">
            <w:pPr>
              <w:pStyle w:val="ConsPlusNormal"/>
            </w:pPr>
            <w:r>
              <w:t>Отдел образования</w:t>
            </w:r>
          </w:p>
        </w:tc>
        <w:tc>
          <w:tcPr>
            <w:tcW w:w="1247" w:type="dxa"/>
          </w:tcPr>
          <w:p w:rsidR="001F6834" w:rsidRDefault="001F6834" w:rsidP="00BC2A77">
            <w:pPr>
              <w:pStyle w:val="ConsPlusNormal"/>
            </w:pPr>
          </w:p>
        </w:tc>
        <w:tc>
          <w:tcPr>
            <w:tcW w:w="5555" w:type="dxa"/>
            <w:gridSpan w:val="8"/>
          </w:tcPr>
          <w:p w:rsidR="001F6834" w:rsidRDefault="001F6834" w:rsidP="00BC2A77">
            <w:pPr>
              <w:pStyle w:val="ConsPlusNormal"/>
            </w:pPr>
            <w:r>
              <w:t>Финансирование не требуется</w:t>
            </w:r>
          </w:p>
        </w:tc>
      </w:tr>
      <w:tr w:rsidR="001F6834" w:rsidTr="00BC2A77">
        <w:tc>
          <w:tcPr>
            <w:tcW w:w="12458" w:type="dxa"/>
            <w:gridSpan w:val="13"/>
          </w:tcPr>
          <w:p w:rsidR="001F6834" w:rsidRDefault="001F6834" w:rsidP="00BC2A77">
            <w:pPr>
              <w:pStyle w:val="ConsPlusNormal"/>
              <w:jc w:val="center"/>
              <w:outlineLvl w:val="3"/>
            </w:pPr>
            <w:r>
              <w:lastRenderedPageBreak/>
              <w:t>2.5. Профилактика правонарушений в общественных местах и на улицах</w:t>
            </w:r>
          </w:p>
        </w:tc>
      </w:tr>
      <w:tr w:rsidR="001F6834" w:rsidTr="00BC2A77">
        <w:tc>
          <w:tcPr>
            <w:tcW w:w="724" w:type="dxa"/>
          </w:tcPr>
          <w:p w:rsidR="001F6834" w:rsidRDefault="001F6834" w:rsidP="00BC2A77">
            <w:pPr>
              <w:pStyle w:val="ConsPlusNormal"/>
              <w:jc w:val="center"/>
            </w:pPr>
            <w:r>
              <w:t>2.5.1</w:t>
            </w:r>
          </w:p>
        </w:tc>
        <w:tc>
          <w:tcPr>
            <w:tcW w:w="2494" w:type="dxa"/>
          </w:tcPr>
          <w:p w:rsidR="001F6834" w:rsidRDefault="001F6834" w:rsidP="00BC2A77">
            <w:pPr>
              <w:pStyle w:val="ConsPlusNormal"/>
            </w:pPr>
            <w:r>
              <w:t>С использованием возможностей СМИ проведение широкой разъяснительной работы среди населения по профилактике правонарушений в области дорожного движения</w:t>
            </w:r>
          </w:p>
        </w:tc>
        <w:tc>
          <w:tcPr>
            <w:tcW w:w="1134" w:type="dxa"/>
          </w:tcPr>
          <w:p w:rsidR="001F6834" w:rsidRDefault="001F6834" w:rsidP="00BC2A77">
            <w:pPr>
              <w:pStyle w:val="ConsPlusNormal"/>
            </w:pPr>
            <w:r>
              <w:t>Постоянно</w:t>
            </w:r>
          </w:p>
        </w:tc>
        <w:tc>
          <w:tcPr>
            <w:tcW w:w="1304" w:type="dxa"/>
          </w:tcPr>
          <w:p w:rsidR="001F6834" w:rsidRDefault="001F6834" w:rsidP="00BC2A77">
            <w:pPr>
              <w:pStyle w:val="ConsPlusNormal"/>
            </w:pPr>
            <w:r>
              <w:t>МО МВД РФ "Людиновский"</w:t>
            </w:r>
          </w:p>
        </w:tc>
        <w:tc>
          <w:tcPr>
            <w:tcW w:w="1247" w:type="dxa"/>
          </w:tcPr>
          <w:p w:rsidR="001F6834" w:rsidRDefault="001F6834" w:rsidP="00BC2A77">
            <w:pPr>
              <w:pStyle w:val="ConsPlusNormal"/>
            </w:pPr>
          </w:p>
        </w:tc>
        <w:tc>
          <w:tcPr>
            <w:tcW w:w="5555" w:type="dxa"/>
            <w:gridSpan w:val="8"/>
          </w:tcPr>
          <w:p w:rsidR="001F6834" w:rsidRDefault="001F6834" w:rsidP="00BC2A77">
            <w:pPr>
              <w:pStyle w:val="ConsPlusNormal"/>
            </w:pPr>
            <w:r>
              <w:t>Финансирование не требуется</w:t>
            </w:r>
          </w:p>
        </w:tc>
      </w:tr>
      <w:tr w:rsidR="001F6834" w:rsidTr="00BC2A77">
        <w:tc>
          <w:tcPr>
            <w:tcW w:w="724" w:type="dxa"/>
          </w:tcPr>
          <w:p w:rsidR="001F6834" w:rsidRDefault="001F6834" w:rsidP="00BC2A77">
            <w:pPr>
              <w:pStyle w:val="ConsPlusNormal"/>
              <w:jc w:val="center"/>
            </w:pPr>
            <w:r>
              <w:t>2.5.2</w:t>
            </w:r>
          </w:p>
        </w:tc>
        <w:tc>
          <w:tcPr>
            <w:tcW w:w="2494" w:type="dxa"/>
          </w:tcPr>
          <w:p w:rsidR="001F6834" w:rsidRDefault="001F6834" w:rsidP="00BC2A77">
            <w:pPr>
              <w:pStyle w:val="ConsPlusNormal"/>
            </w:pPr>
            <w:r>
              <w:t>Обеспечение деятельности комиссии по обеспечению безопасности дорожного движения при администрации муниципального района "Город Людиново и Людиновский район"</w:t>
            </w:r>
          </w:p>
        </w:tc>
        <w:tc>
          <w:tcPr>
            <w:tcW w:w="1134" w:type="dxa"/>
          </w:tcPr>
          <w:p w:rsidR="001F6834" w:rsidRDefault="001F6834" w:rsidP="00BC2A77">
            <w:pPr>
              <w:pStyle w:val="ConsPlusNormal"/>
            </w:pPr>
            <w:r>
              <w:t>Постоянно</w:t>
            </w:r>
          </w:p>
        </w:tc>
        <w:tc>
          <w:tcPr>
            <w:tcW w:w="1304" w:type="dxa"/>
          </w:tcPr>
          <w:p w:rsidR="001F6834" w:rsidRDefault="001F6834" w:rsidP="00BC2A77">
            <w:pPr>
              <w:pStyle w:val="ConsPlusNormal"/>
            </w:pPr>
            <w:r>
              <w:t>Отдел муниципального хозяйства и благоустройства</w:t>
            </w:r>
          </w:p>
        </w:tc>
        <w:tc>
          <w:tcPr>
            <w:tcW w:w="1247" w:type="dxa"/>
          </w:tcPr>
          <w:p w:rsidR="001F6834" w:rsidRDefault="001F6834" w:rsidP="00BC2A77">
            <w:pPr>
              <w:pStyle w:val="ConsPlusNormal"/>
            </w:pPr>
          </w:p>
        </w:tc>
        <w:tc>
          <w:tcPr>
            <w:tcW w:w="5555" w:type="dxa"/>
            <w:gridSpan w:val="8"/>
          </w:tcPr>
          <w:p w:rsidR="001F6834" w:rsidRDefault="001F6834" w:rsidP="00BC2A77">
            <w:pPr>
              <w:pStyle w:val="ConsPlusNormal"/>
            </w:pPr>
            <w:r>
              <w:t>Финансирование не требуется</w:t>
            </w:r>
          </w:p>
        </w:tc>
      </w:tr>
      <w:tr w:rsidR="001F6834" w:rsidTr="00BC2A77">
        <w:tblPrEx>
          <w:tblBorders>
            <w:insideH w:val="nil"/>
          </w:tblBorders>
        </w:tblPrEx>
        <w:tc>
          <w:tcPr>
            <w:tcW w:w="724" w:type="dxa"/>
            <w:tcBorders>
              <w:bottom w:val="nil"/>
            </w:tcBorders>
          </w:tcPr>
          <w:p w:rsidR="001F6834" w:rsidRDefault="001F6834" w:rsidP="00BC2A77">
            <w:pPr>
              <w:pStyle w:val="ConsPlusNormal"/>
              <w:jc w:val="center"/>
            </w:pPr>
            <w:r>
              <w:t>2.5.3</w:t>
            </w:r>
          </w:p>
        </w:tc>
        <w:tc>
          <w:tcPr>
            <w:tcW w:w="2494" w:type="dxa"/>
            <w:tcBorders>
              <w:bottom w:val="nil"/>
            </w:tcBorders>
          </w:tcPr>
          <w:p w:rsidR="001F6834" w:rsidRDefault="001F6834" w:rsidP="00BC2A77">
            <w:pPr>
              <w:pStyle w:val="ConsPlusNormal"/>
            </w:pPr>
            <w:r>
              <w:t xml:space="preserve">Приобретение основных средств и установка систем видеонаблюдения в местах массового </w:t>
            </w:r>
            <w:r>
              <w:lastRenderedPageBreak/>
              <w:t>скопления пребывания людей</w:t>
            </w:r>
          </w:p>
        </w:tc>
        <w:tc>
          <w:tcPr>
            <w:tcW w:w="1134" w:type="dxa"/>
            <w:tcBorders>
              <w:bottom w:val="nil"/>
            </w:tcBorders>
          </w:tcPr>
          <w:p w:rsidR="001F6834" w:rsidRDefault="001F6834" w:rsidP="00BC2A77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304" w:type="dxa"/>
            <w:tcBorders>
              <w:bottom w:val="nil"/>
            </w:tcBorders>
          </w:tcPr>
          <w:p w:rsidR="001F6834" w:rsidRDefault="001F6834" w:rsidP="00BC2A77">
            <w:pPr>
              <w:pStyle w:val="ConsPlusNormal"/>
            </w:pPr>
            <w:r>
              <w:t>Администрация муниципального района</w:t>
            </w:r>
          </w:p>
        </w:tc>
        <w:tc>
          <w:tcPr>
            <w:tcW w:w="1247" w:type="dxa"/>
            <w:tcBorders>
              <w:bottom w:val="nil"/>
            </w:tcBorders>
          </w:tcPr>
          <w:p w:rsidR="001F6834" w:rsidRDefault="001F6834" w:rsidP="00BC2A77">
            <w:pPr>
              <w:pStyle w:val="ConsPlusNormal"/>
            </w:pPr>
            <w:r>
              <w:t>Местный бюджет</w:t>
            </w:r>
          </w:p>
        </w:tc>
        <w:tc>
          <w:tcPr>
            <w:tcW w:w="907" w:type="dxa"/>
            <w:tcBorders>
              <w:bottom w:val="nil"/>
            </w:tcBorders>
          </w:tcPr>
          <w:p w:rsidR="001F6834" w:rsidRDefault="00EB6EEA" w:rsidP="00BC2A77">
            <w:pPr>
              <w:pStyle w:val="ConsPlusNormal"/>
              <w:jc w:val="right"/>
            </w:pPr>
            <w:r>
              <w:t>2</w:t>
            </w:r>
            <w:r w:rsidR="00A90B18">
              <w:t>89</w:t>
            </w:r>
            <w:r w:rsidR="007914BC">
              <w:t>,5</w:t>
            </w:r>
          </w:p>
        </w:tc>
        <w:tc>
          <w:tcPr>
            <w:tcW w:w="664" w:type="dxa"/>
            <w:tcBorders>
              <w:bottom w:val="nil"/>
            </w:tcBorders>
          </w:tcPr>
          <w:p w:rsidR="001F6834" w:rsidRDefault="001F6834" w:rsidP="00BC2A77">
            <w:pPr>
              <w:pStyle w:val="ConsPlusNormal"/>
              <w:jc w:val="right"/>
            </w:pPr>
            <w:r>
              <w:t>36,7</w:t>
            </w:r>
          </w:p>
        </w:tc>
        <w:tc>
          <w:tcPr>
            <w:tcW w:w="664" w:type="dxa"/>
            <w:tcBorders>
              <w:bottom w:val="nil"/>
            </w:tcBorders>
          </w:tcPr>
          <w:p w:rsidR="001F6834" w:rsidRDefault="001F6834" w:rsidP="00BC2A77">
            <w:pPr>
              <w:pStyle w:val="ConsPlusNormal"/>
              <w:jc w:val="right"/>
            </w:pPr>
            <w:r>
              <w:t>21,3</w:t>
            </w:r>
          </w:p>
        </w:tc>
        <w:tc>
          <w:tcPr>
            <w:tcW w:w="664" w:type="dxa"/>
            <w:tcBorders>
              <w:bottom w:val="nil"/>
            </w:tcBorders>
          </w:tcPr>
          <w:p w:rsidR="001F6834" w:rsidRDefault="001F6834" w:rsidP="00BC2A77">
            <w:pPr>
              <w:pStyle w:val="ConsPlusNormal"/>
              <w:jc w:val="right"/>
            </w:pPr>
            <w:r>
              <w:t>21,3</w:t>
            </w:r>
          </w:p>
        </w:tc>
        <w:tc>
          <w:tcPr>
            <w:tcW w:w="664" w:type="dxa"/>
            <w:tcBorders>
              <w:bottom w:val="nil"/>
            </w:tcBorders>
          </w:tcPr>
          <w:p w:rsidR="001F6834" w:rsidRDefault="007914BC" w:rsidP="00BC2A77">
            <w:pPr>
              <w:pStyle w:val="ConsPlusNormal"/>
              <w:jc w:val="right"/>
            </w:pPr>
            <w:r>
              <w:t>10,2</w:t>
            </w:r>
          </w:p>
        </w:tc>
        <w:tc>
          <w:tcPr>
            <w:tcW w:w="664" w:type="dxa"/>
            <w:tcBorders>
              <w:bottom w:val="nil"/>
            </w:tcBorders>
          </w:tcPr>
          <w:p w:rsidR="001F6834" w:rsidRDefault="001F6834" w:rsidP="00BC2A7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  <w:tcBorders>
              <w:bottom w:val="nil"/>
            </w:tcBorders>
          </w:tcPr>
          <w:p w:rsidR="001F6834" w:rsidRDefault="00892285" w:rsidP="00BC2A77">
            <w:pPr>
              <w:pStyle w:val="ConsPlusNormal"/>
              <w:jc w:val="right"/>
            </w:pPr>
            <w:r>
              <w:t>1</w:t>
            </w:r>
            <w:r w:rsidR="001F6834">
              <w:t>00,0</w:t>
            </w:r>
          </w:p>
        </w:tc>
        <w:tc>
          <w:tcPr>
            <w:tcW w:w="664" w:type="dxa"/>
            <w:tcBorders>
              <w:bottom w:val="nil"/>
            </w:tcBorders>
          </w:tcPr>
          <w:p w:rsidR="001F6834" w:rsidRDefault="00892285" w:rsidP="00BC2A77">
            <w:pPr>
              <w:pStyle w:val="ConsPlusNormal"/>
              <w:jc w:val="right"/>
            </w:pPr>
            <w:r>
              <w:t>1</w:t>
            </w:r>
            <w:r w:rsidR="001F6834">
              <w:t>00,0</w:t>
            </w:r>
          </w:p>
        </w:tc>
      </w:tr>
      <w:tr w:rsidR="001F6834" w:rsidTr="00BC2A77">
        <w:tblPrEx>
          <w:tblBorders>
            <w:insideH w:val="nil"/>
          </w:tblBorders>
        </w:tblPrEx>
        <w:tc>
          <w:tcPr>
            <w:tcW w:w="12458" w:type="dxa"/>
            <w:gridSpan w:val="13"/>
            <w:tcBorders>
              <w:top w:val="nil"/>
            </w:tcBorders>
          </w:tcPr>
          <w:p w:rsidR="001F6834" w:rsidRDefault="001F6834" w:rsidP="00BC2A77">
            <w:pPr>
              <w:pStyle w:val="ConsPlusNormal"/>
              <w:jc w:val="both"/>
            </w:pPr>
          </w:p>
        </w:tc>
      </w:tr>
      <w:tr w:rsidR="001F6834" w:rsidTr="00BC2A77">
        <w:tc>
          <w:tcPr>
            <w:tcW w:w="724" w:type="dxa"/>
          </w:tcPr>
          <w:p w:rsidR="001F6834" w:rsidRDefault="001F6834" w:rsidP="00BC2A77">
            <w:pPr>
              <w:pStyle w:val="ConsPlusNormal"/>
              <w:jc w:val="center"/>
            </w:pPr>
            <w:r>
              <w:t>2.5.4</w:t>
            </w:r>
          </w:p>
        </w:tc>
        <w:tc>
          <w:tcPr>
            <w:tcW w:w="2494" w:type="dxa"/>
          </w:tcPr>
          <w:p w:rsidR="001F6834" w:rsidRDefault="001F6834" w:rsidP="00BC2A77">
            <w:pPr>
              <w:pStyle w:val="ConsPlusNormal"/>
            </w:pPr>
            <w:r>
              <w:t>Организация работы народной дружины "Ночной дозор"</w:t>
            </w:r>
          </w:p>
        </w:tc>
        <w:tc>
          <w:tcPr>
            <w:tcW w:w="1134" w:type="dxa"/>
          </w:tcPr>
          <w:p w:rsidR="001F6834" w:rsidRDefault="001F6834" w:rsidP="00BC2A77">
            <w:pPr>
              <w:pStyle w:val="ConsPlusNormal"/>
            </w:pPr>
          </w:p>
        </w:tc>
        <w:tc>
          <w:tcPr>
            <w:tcW w:w="1304" w:type="dxa"/>
          </w:tcPr>
          <w:p w:rsidR="001F6834" w:rsidRDefault="001F6834" w:rsidP="00BC2A77">
            <w:pPr>
              <w:pStyle w:val="ConsPlusNormal"/>
            </w:pPr>
            <w:r>
              <w:t>Народная дружина "Ночной дозор"</w:t>
            </w:r>
          </w:p>
        </w:tc>
        <w:tc>
          <w:tcPr>
            <w:tcW w:w="1247" w:type="dxa"/>
          </w:tcPr>
          <w:p w:rsidR="001F6834" w:rsidRDefault="001F6834" w:rsidP="00BC2A77">
            <w:pPr>
              <w:pStyle w:val="ConsPlusNormal"/>
            </w:pPr>
            <w:r>
              <w:t>Местный бюджет</w:t>
            </w:r>
          </w:p>
        </w:tc>
        <w:tc>
          <w:tcPr>
            <w:tcW w:w="907" w:type="dxa"/>
          </w:tcPr>
          <w:p w:rsidR="001F6834" w:rsidRDefault="00A90B18" w:rsidP="00BC2A77">
            <w:pPr>
              <w:pStyle w:val="ConsPlusNormal"/>
              <w:jc w:val="right"/>
            </w:pPr>
            <w:r>
              <w:t>8188,6</w:t>
            </w:r>
          </w:p>
        </w:tc>
        <w:tc>
          <w:tcPr>
            <w:tcW w:w="664" w:type="dxa"/>
          </w:tcPr>
          <w:p w:rsidR="001F6834" w:rsidRDefault="001F6834" w:rsidP="00BC2A77">
            <w:pPr>
              <w:pStyle w:val="ConsPlusNormal"/>
              <w:jc w:val="right"/>
            </w:pPr>
            <w:r>
              <w:t>339,5</w:t>
            </w:r>
          </w:p>
        </w:tc>
        <w:tc>
          <w:tcPr>
            <w:tcW w:w="664" w:type="dxa"/>
          </w:tcPr>
          <w:p w:rsidR="001F6834" w:rsidRDefault="001F6834" w:rsidP="00BC2A77">
            <w:pPr>
              <w:pStyle w:val="ConsPlusNormal"/>
              <w:jc w:val="right"/>
            </w:pPr>
            <w:r>
              <w:t>407,5</w:t>
            </w:r>
          </w:p>
        </w:tc>
        <w:tc>
          <w:tcPr>
            <w:tcW w:w="664" w:type="dxa"/>
          </w:tcPr>
          <w:p w:rsidR="001F6834" w:rsidRDefault="001F6834" w:rsidP="00BC2A77">
            <w:pPr>
              <w:pStyle w:val="ConsPlusNormal"/>
              <w:jc w:val="right"/>
            </w:pPr>
            <w:r>
              <w:t>568,9</w:t>
            </w:r>
          </w:p>
        </w:tc>
        <w:tc>
          <w:tcPr>
            <w:tcW w:w="664" w:type="dxa"/>
          </w:tcPr>
          <w:p w:rsidR="001F6834" w:rsidRDefault="007914BC" w:rsidP="00BC2A77">
            <w:pPr>
              <w:pStyle w:val="ConsPlusNormal"/>
              <w:jc w:val="right"/>
            </w:pPr>
            <w:r>
              <w:t>721,1</w:t>
            </w:r>
          </w:p>
        </w:tc>
        <w:tc>
          <w:tcPr>
            <w:tcW w:w="664" w:type="dxa"/>
          </w:tcPr>
          <w:p w:rsidR="001F6834" w:rsidRDefault="00A90B18" w:rsidP="00BC2A77">
            <w:pPr>
              <w:pStyle w:val="ConsPlusNormal"/>
              <w:jc w:val="right"/>
            </w:pPr>
            <w:r>
              <w:t>2151, 6</w:t>
            </w:r>
          </w:p>
        </w:tc>
        <w:tc>
          <w:tcPr>
            <w:tcW w:w="664" w:type="dxa"/>
          </w:tcPr>
          <w:p w:rsidR="001F6834" w:rsidRDefault="00B97B5F" w:rsidP="00BC2A77">
            <w:pPr>
              <w:pStyle w:val="ConsPlusNormal"/>
              <w:jc w:val="right"/>
            </w:pPr>
            <w:r>
              <w:t>200</w:t>
            </w:r>
            <w:r w:rsidR="00B464B0">
              <w:t>0</w:t>
            </w:r>
            <w:r w:rsidR="001F6834">
              <w:t>,0</w:t>
            </w:r>
          </w:p>
        </w:tc>
        <w:tc>
          <w:tcPr>
            <w:tcW w:w="664" w:type="dxa"/>
          </w:tcPr>
          <w:p w:rsidR="001F6834" w:rsidRDefault="00B97B5F" w:rsidP="00BC2A77">
            <w:pPr>
              <w:pStyle w:val="ConsPlusNormal"/>
              <w:jc w:val="right"/>
            </w:pPr>
            <w:r>
              <w:t>200</w:t>
            </w:r>
            <w:r w:rsidR="00B464B0">
              <w:t>0</w:t>
            </w:r>
            <w:r w:rsidR="001F6834">
              <w:t>,0</w:t>
            </w:r>
          </w:p>
        </w:tc>
      </w:tr>
      <w:tr w:rsidR="001F6834" w:rsidTr="00BC2A77">
        <w:tc>
          <w:tcPr>
            <w:tcW w:w="724" w:type="dxa"/>
          </w:tcPr>
          <w:p w:rsidR="001F6834" w:rsidRDefault="001F6834" w:rsidP="00BC2A77">
            <w:pPr>
              <w:pStyle w:val="ConsPlusNormal"/>
            </w:pPr>
          </w:p>
        </w:tc>
        <w:tc>
          <w:tcPr>
            <w:tcW w:w="2494" w:type="dxa"/>
          </w:tcPr>
          <w:p w:rsidR="001F6834" w:rsidRDefault="001F6834" w:rsidP="00BC2A77">
            <w:pPr>
              <w:pStyle w:val="ConsPlusNormal"/>
            </w:pPr>
            <w:r>
              <w:t>Итого по программе</w:t>
            </w:r>
          </w:p>
        </w:tc>
        <w:tc>
          <w:tcPr>
            <w:tcW w:w="1134" w:type="dxa"/>
          </w:tcPr>
          <w:p w:rsidR="001F6834" w:rsidRDefault="001F6834" w:rsidP="00BC2A77">
            <w:pPr>
              <w:pStyle w:val="ConsPlusNormal"/>
            </w:pPr>
          </w:p>
        </w:tc>
        <w:tc>
          <w:tcPr>
            <w:tcW w:w="1304" w:type="dxa"/>
          </w:tcPr>
          <w:p w:rsidR="001F6834" w:rsidRDefault="001F6834" w:rsidP="00BC2A77">
            <w:pPr>
              <w:pStyle w:val="ConsPlusNormal"/>
            </w:pPr>
          </w:p>
        </w:tc>
        <w:tc>
          <w:tcPr>
            <w:tcW w:w="1247" w:type="dxa"/>
          </w:tcPr>
          <w:p w:rsidR="001F6834" w:rsidRDefault="001F6834" w:rsidP="00BC2A77">
            <w:pPr>
              <w:pStyle w:val="ConsPlusNormal"/>
            </w:pPr>
            <w:r>
              <w:t>Местный бюджет</w:t>
            </w:r>
          </w:p>
        </w:tc>
        <w:tc>
          <w:tcPr>
            <w:tcW w:w="907" w:type="dxa"/>
          </w:tcPr>
          <w:p w:rsidR="001F6834" w:rsidRDefault="00A90B18" w:rsidP="00BC2A77">
            <w:pPr>
              <w:pStyle w:val="ConsPlusNormal"/>
              <w:jc w:val="right"/>
            </w:pPr>
            <w:r>
              <w:t>8871,0</w:t>
            </w:r>
          </w:p>
        </w:tc>
        <w:tc>
          <w:tcPr>
            <w:tcW w:w="664" w:type="dxa"/>
          </w:tcPr>
          <w:p w:rsidR="001F6834" w:rsidRDefault="007202A0" w:rsidP="00BC2A77">
            <w:pPr>
              <w:pStyle w:val="ConsPlusNormal"/>
              <w:jc w:val="right"/>
            </w:pPr>
            <w:r>
              <w:t>418,6</w:t>
            </w:r>
          </w:p>
        </w:tc>
        <w:tc>
          <w:tcPr>
            <w:tcW w:w="664" w:type="dxa"/>
          </w:tcPr>
          <w:p w:rsidR="001F6834" w:rsidRDefault="001F6834" w:rsidP="00BC2A77">
            <w:pPr>
              <w:pStyle w:val="ConsPlusNormal"/>
              <w:jc w:val="right"/>
            </w:pPr>
            <w:r>
              <w:t>455,2</w:t>
            </w:r>
          </w:p>
        </w:tc>
        <w:tc>
          <w:tcPr>
            <w:tcW w:w="664" w:type="dxa"/>
          </w:tcPr>
          <w:p w:rsidR="001F6834" w:rsidRDefault="001F6834" w:rsidP="00BC2A77">
            <w:pPr>
              <w:pStyle w:val="ConsPlusNormal"/>
              <w:jc w:val="right"/>
            </w:pPr>
            <w:r>
              <w:t>618,4</w:t>
            </w:r>
          </w:p>
        </w:tc>
        <w:tc>
          <w:tcPr>
            <w:tcW w:w="664" w:type="dxa"/>
          </w:tcPr>
          <w:p w:rsidR="001F6834" w:rsidRDefault="007914BC" w:rsidP="00BC2A77">
            <w:pPr>
              <w:pStyle w:val="ConsPlusNormal"/>
              <w:jc w:val="right"/>
            </w:pPr>
            <w:r>
              <w:t>745,2</w:t>
            </w:r>
          </w:p>
        </w:tc>
        <w:tc>
          <w:tcPr>
            <w:tcW w:w="664" w:type="dxa"/>
          </w:tcPr>
          <w:p w:rsidR="001F6834" w:rsidRDefault="00A90B18" w:rsidP="00BC2A77">
            <w:pPr>
              <w:pStyle w:val="ConsPlusNormal"/>
              <w:jc w:val="right"/>
            </w:pPr>
            <w:r>
              <w:t>2173,6</w:t>
            </w:r>
          </w:p>
        </w:tc>
        <w:tc>
          <w:tcPr>
            <w:tcW w:w="664" w:type="dxa"/>
          </w:tcPr>
          <w:p w:rsidR="001F6834" w:rsidRDefault="00A90B18" w:rsidP="00BC2A77">
            <w:pPr>
              <w:pStyle w:val="ConsPlusNormal"/>
              <w:jc w:val="right"/>
            </w:pPr>
            <w:r>
              <w:t>22</w:t>
            </w:r>
            <w:r w:rsidR="001F6834">
              <w:t>30,0</w:t>
            </w:r>
          </w:p>
        </w:tc>
        <w:tc>
          <w:tcPr>
            <w:tcW w:w="664" w:type="dxa"/>
          </w:tcPr>
          <w:p w:rsidR="001F6834" w:rsidRDefault="00A90B18" w:rsidP="00BC2A77">
            <w:pPr>
              <w:pStyle w:val="ConsPlusNormal"/>
              <w:jc w:val="right"/>
            </w:pPr>
            <w:r>
              <w:t>22</w:t>
            </w:r>
            <w:r w:rsidR="00B464B0">
              <w:t>30</w:t>
            </w:r>
            <w:r w:rsidR="001F6834">
              <w:t>,0</w:t>
            </w:r>
          </w:p>
        </w:tc>
      </w:tr>
    </w:tbl>
    <w:p w:rsidR="001F6834" w:rsidRDefault="001F6834" w:rsidP="001F6834">
      <w:pPr>
        <w:pStyle w:val="ConsPlusNormal"/>
        <w:jc w:val="both"/>
      </w:pPr>
    </w:p>
    <w:p w:rsidR="001F6834" w:rsidRDefault="001F6834" w:rsidP="001F6834">
      <w:pPr>
        <w:pStyle w:val="ConsPlusNormal"/>
        <w:jc w:val="both"/>
      </w:pPr>
    </w:p>
    <w:p w:rsidR="001F6834" w:rsidRPr="00A244AE" w:rsidRDefault="001F6834" w:rsidP="001F6834">
      <w:pPr>
        <w:pStyle w:val="a3"/>
        <w:ind w:left="2204"/>
        <w:rPr>
          <w:b/>
          <w:sz w:val="22"/>
          <w:szCs w:val="22"/>
        </w:rPr>
      </w:pPr>
    </w:p>
    <w:sectPr w:rsidR="001F6834" w:rsidRPr="00A244AE" w:rsidSect="00AA3BF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22062"/>
    <w:multiLevelType w:val="hybridMultilevel"/>
    <w:tmpl w:val="D22A208C"/>
    <w:lvl w:ilvl="0" w:tplc="75269D66">
      <w:start w:val="4"/>
      <w:numFmt w:val="decimal"/>
      <w:lvlText w:val="%1."/>
      <w:lvlJc w:val="left"/>
      <w:pPr>
        <w:ind w:left="14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521609F"/>
    <w:multiLevelType w:val="hybridMultilevel"/>
    <w:tmpl w:val="0DC0F972"/>
    <w:lvl w:ilvl="0" w:tplc="ED9AC63C">
      <w:start w:val="5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E85279F"/>
    <w:multiLevelType w:val="hybridMultilevel"/>
    <w:tmpl w:val="47DE84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D8B1394"/>
    <w:multiLevelType w:val="hybridMultilevel"/>
    <w:tmpl w:val="4C7E0060"/>
    <w:lvl w:ilvl="0" w:tplc="25D49C4A">
      <w:start w:val="7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FF"/>
    <w:rsid w:val="00022370"/>
    <w:rsid w:val="000967D6"/>
    <w:rsid w:val="00157927"/>
    <w:rsid w:val="001F6834"/>
    <w:rsid w:val="0020160B"/>
    <w:rsid w:val="00202173"/>
    <w:rsid w:val="00255288"/>
    <w:rsid w:val="002C2AB4"/>
    <w:rsid w:val="00395381"/>
    <w:rsid w:val="00425344"/>
    <w:rsid w:val="004D20AC"/>
    <w:rsid w:val="006E1E4A"/>
    <w:rsid w:val="007202A0"/>
    <w:rsid w:val="0073035D"/>
    <w:rsid w:val="007914BC"/>
    <w:rsid w:val="00892285"/>
    <w:rsid w:val="00893B51"/>
    <w:rsid w:val="009074F5"/>
    <w:rsid w:val="009D029A"/>
    <w:rsid w:val="00A020B3"/>
    <w:rsid w:val="00A244AE"/>
    <w:rsid w:val="00A40485"/>
    <w:rsid w:val="00A90B18"/>
    <w:rsid w:val="00AA3BFF"/>
    <w:rsid w:val="00AC3EE1"/>
    <w:rsid w:val="00B43EA6"/>
    <w:rsid w:val="00B464B0"/>
    <w:rsid w:val="00B97B5F"/>
    <w:rsid w:val="00BB2DD9"/>
    <w:rsid w:val="00BF57A9"/>
    <w:rsid w:val="00C76D6D"/>
    <w:rsid w:val="00CC4B8E"/>
    <w:rsid w:val="00D27E3A"/>
    <w:rsid w:val="00D36BC9"/>
    <w:rsid w:val="00DD3D2B"/>
    <w:rsid w:val="00DE0354"/>
    <w:rsid w:val="00E86155"/>
    <w:rsid w:val="00EB6EEA"/>
    <w:rsid w:val="00ED7D5D"/>
    <w:rsid w:val="00EE4FE6"/>
    <w:rsid w:val="00F40573"/>
    <w:rsid w:val="00F47A7F"/>
    <w:rsid w:val="00FC5B81"/>
    <w:rsid w:val="00FE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96CAA-F2FD-4D9C-8CAD-08E3E009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370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BFF"/>
    <w:pPr>
      <w:ind w:left="720"/>
      <w:contextualSpacing/>
    </w:pPr>
  </w:style>
  <w:style w:type="paragraph" w:customStyle="1" w:styleId="ConsPlusNormal">
    <w:name w:val="ConsPlusNormal"/>
    <w:rsid w:val="00AA3BFF"/>
    <w:pPr>
      <w:widowControl w:val="0"/>
      <w:autoSpaceDE w:val="0"/>
      <w:autoSpaceDN w:val="0"/>
    </w:pPr>
    <w:rPr>
      <w:rFonts w:ascii="Times New Roman" w:eastAsia="Times New Roman" w:hAnsi="Times New Roman"/>
      <w:sz w:val="24"/>
      <w:lang w:eastAsia="ru-RU"/>
    </w:rPr>
  </w:style>
  <w:style w:type="paragraph" w:customStyle="1" w:styleId="ConsPlusTitle">
    <w:name w:val="ConsPlusTitle"/>
    <w:rsid w:val="00A40485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4F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FE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14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Ludra1</dc:creator>
  <cp:lastModifiedBy>ludra</cp:lastModifiedBy>
  <cp:revision>25</cp:revision>
  <cp:lastPrinted>2024-02-19T12:11:00Z</cp:lastPrinted>
  <dcterms:created xsi:type="dcterms:W3CDTF">2021-06-18T11:13:00Z</dcterms:created>
  <dcterms:modified xsi:type="dcterms:W3CDTF">2024-02-29T10:03:00Z</dcterms:modified>
</cp:coreProperties>
</file>