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22A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ПОЛОЖЕНИЕ </w:t>
      </w:r>
      <w:r>
        <w:rPr>
          <w:rFonts w:ascii="Arial" w:hAnsi="Arial" w:cs="Arial"/>
          <w:color w:val="483B3F"/>
          <w:sz w:val="23"/>
          <w:szCs w:val="23"/>
        </w:rPr>
        <w:br/>
      </w:r>
      <w:r>
        <w:rPr>
          <w:rStyle w:val="a4"/>
          <w:rFonts w:ascii="Arial" w:hAnsi="Arial" w:cs="Arial"/>
          <w:color w:val="483B3F"/>
          <w:sz w:val="23"/>
          <w:szCs w:val="23"/>
        </w:rPr>
        <w:t>об отделе архитектуры</w:t>
      </w:r>
      <w:r>
        <w:rPr>
          <w:rFonts w:ascii="Arial" w:hAnsi="Arial" w:cs="Arial"/>
          <w:color w:val="483B3F"/>
          <w:sz w:val="23"/>
          <w:szCs w:val="23"/>
        </w:rPr>
        <w:br/>
      </w:r>
      <w:r>
        <w:rPr>
          <w:rStyle w:val="a4"/>
          <w:rFonts w:ascii="Arial" w:hAnsi="Arial" w:cs="Arial"/>
          <w:color w:val="483B3F"/>
          <w:sz w:val="23"/>
          <w:szCs w:val="23"/>
        </w:rPr>
        <w:t>и градостроительства</w:t>
      </w:r>
    </w:p>
    <w:p w14:paraId="34977FF0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Общие положения</w:t>
      </w:r>
      <w:r>
        <w:rPr>
          <w:rFonts w:ascii="Arial" w:hAnsi="Arial" w:cs="Arial"/>
          <w:color w:val="483B3F"/>
          <w:sz w:val="23"/>
          <w:szCs w:val="23"/>
        </w:rPr>
        <w:t>    </w:t>
      </w:r>
    </w:p>
    <w:p w14:paraId="3313E0EC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1.1. Отдел архитектуры и градостроительства (далее – отдел) является структурным подразделением администрации муниципального района «Город Людиново и Людиновский район» (далее – Администрация).</w:t>
      </w:r>
    </w:p>
    <w:p w14:paraId="1CA88332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1.2. В своей деятельности отдел руководствуется Конституцией и законами Российской Федерации, нормативными актами Президента Российской Федерации и Правительства Российской Федерации, законами Калужской области, постановлениями и распоряжениями Губернатора Калужской области, постановлениями Правительства Калужской области, Уставом муниципального района «Город Людиново и Людиновский район», постановлениями и решениями Городской Думы городского поселения «Город Людиново», Людиновского Районного Собрания, постановлениями и распоряжениями Администрации, настоящим положением.</w:t>
      </w:r>
    </w:p>
    <w:p w14:paraId="07BDD741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1.3. Целью деятельности отдела является планомерное развитие территории Людиновского района в сфере архитектуры и градостроительства.</w:t>
      </w:r>
    </w:p>
    <w:p w14:paraId="18F7940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1.4. Отдел функционально подчиняется заместителю главы Администрации по развитию хозяйства.</w:t>
      </w:r>
    </w:p>
    <w:p w14:paraId="6CF6D251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1.5. Отдел в своей деятельности и для достижения целей взаимодействует с органами и структурными подразделениями Администрации, администрации Калужской области, министерствами, учреждениями и ведомствами, органами местного самоуправления муниципальных образований, имеющих статус поселения, организациями различных форм собственности и общественными организациями.</w:t>
      </w:r>
    </w:p>
    <w:p w14:paraId="53EF5E5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1.6. Отдел осуществляет свою деятельность в соответствии с планами работы Администрации и отдела.</w:t>
      </w:r>
    </w:p>
    <w:p w14:paraId="2103259F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1.7. Отдел возглавляет начальник, назначаемый и освобождаемый от должности главой Администрации.</w:t>
      </w:r>
    </w:p>
    <w:p w14:paraId="10C6FB76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1.8. Положение об отделе, последующие изменения и дополнения к нему утверждаются распоряжением Администрации.</w:t>
      </w:r>
    </w:p>
    <w:p w14:paraId="3CA9A846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53A94711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 xml:space="preserve">2. СТРУКТУРА ОТДЕЛА АРХИТЕКТУРЫ И ГРАДОСТРОИТЕЛЬСТВА </w:t>
      </w:r>
      <w:proofErr w:type="gramStart"/>
      <w:r>
        <w:rPr>
          <w:rStyle w:val="a4"/>
          <w:rFonts w:ascii="Arial" w:hAnsi="Arial" w:cs="Arial"/>
          <w:color w:val="483B3F"/>
          <w:sz w:val="23"/>
          <w:szCs w:val="23"/>
        </w:rPr>
        <w:t>АДМИНИСТРАЦИИ  РАЙОНА</w:t>
      </w:r>
      <w:proofErr w:type="gramEnd"/>
    </w:p>
    <w:p w14:paraId="2018358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5BC9B05D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     В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структуру  отдела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архитектуры и градостроительства Администрации  района входят:</w:t>
      </w:r>
    </w:p>
    <w:p w14:paraId="637FCE74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начальник отдела;</w:t>
      </w:r>
    </w:p>
    <w:p w14:paraId="39201CD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главный специалист - 2;</w:t>
      </w:r>
    </w:p>
    <w:p w14:paraId="1FFF691B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главный специалист 1 разряда -            2;</w:t>
      </w:r>
    </w:p>
    <w:p w14:paraId="246FF41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эксперт – 1.</w:t>
      </w:r>
    </w:p>
    <w:p w14:paraId="75F41AE7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Материально-техническое и финансовое обеспечение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отдела  архитектуры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и градостроительства  осуществляется Администрацией.</w:t>
      </w:r>
    </w:p>
    <w:p w14:paraId="30B8F61F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Основные задачи отдела</w:t>
      </w:r>
    </w:p>
    <w:p w14:paraId="42C6D3CF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Основными задачами отдела являются:</w:t>
      </w:r>
    </w:p>
    <w:p w14:paraId="60B89027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обеспечения качественного и своевременного выполнения задач и функций, возложенных на отдел;</w:t>
      </w:r>
    </w:p>
    <w:p w14:paraId="237F0DD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обоснование вариантов решения задач территориального планирования;</w:t>
      </w:r>
    </w:p>
    <w:p w14:paraId="5C4303F7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обоснование предложений по территориальному планированию, градостроительному зонирования и этапов их реализации;</w:t>
      </w:r>
    </w:p>
    <w:p w14:paraId="11FBF52C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разработка концепций перспективного развития территорий, включая регулирование планировки и застройки, землеустройства и землепользования;</w:t>
      </w:r>
    </w:p>
    <w:p w14:paraId="09F955AE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реализация единой градостроительной и архитектурной политики на территории района, повышение качества проектов, применяемых в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инвестиционно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- строительной деятельности на территории района;</w:t>
      </w:r>
    </w:p>
    <w:p w14:paraId="3D58ACA2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участие в архитектурно-художественном оформлении, ландшафтной планировке и комплексном благоустройстве территории района;</w:t>
      </w:r>
    </w:p>
    <w:p w14:paraId="0DE39414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подготовка решений по рассматриваемой градостроительной документации;</w:t>
      </w:r>
    </w:p>
    <w:p w14:paraId="6EB472D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участие в разработке проектов нормативно-правовых актов местного самоуправления, отдельных положений, комплексных муниципальных программ по направлениям деятельности отдела;</w:t>
      </w:r>
    </w:p>
    <w:p w14:paraId="1BA6AF6C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обеспечение в пределах компетенции отдела контроля исполнения правовых актов, поручений, резолюций и принятие своевременных мер по их выполнению в установленные сроки;</w:t>
      </w:r>
    </w:p>
    <w:p w14:paraId="64A48BE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 осуществление других задач по указанию руководства администрации муниципального района «Город Людиново и Людиновский район».</w:t>
      </w:r>
    </w:p>
    <w:p w14:paraId="1797728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2810C66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Основные функции отдела</w:t>
      </w:r>
    </w:p>
    <w:p w14:paraId="2698742D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задачами отдел осуществляет следующие функции:</w:t>
      </w:r>
    </w:p>
    <w:p w14:paraId="41ADA782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4.1.    В сфере реализации муниципальной градостроительной политики:</w:t>
      </w:r>
    </w:p>
    <w:p w14:paraId="3DFFF2CE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proofErr w:type="gramStart"/>
      <w:r>
        <w:rPr>
          <w:rFonts w:ascii="Arial" w:hAnsi="Arial" w:cs="Arial"/>
          <w:color w:val="483B3F"/>
          <w:sz w:val="23"/>
          <w:szCs w:val="23"/>
        </w:rPr>
        <w:t>а)   </w:t>
      </w:r>
      <w:proofErr w:type="gramEnd"/>
      <w:r>
        <w:rPr>
          <w:rFonts w:ascii="Arial" w:hAnsi="Arial" w:cs="Arial"/>
          <w:color w:val="483B3F"/>
          <w:sz w:val="23"/>
          <w:szCs w:val="23"/>
        </w:rPr>
        <w:t>    обеспечивает разработку проектов муниципальных правовых актов по вопросам градостроительной деятельности;</w:t>
      </w:r>
    </w:p>
    <w:p w14:paraId="1F1294BE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б) обеспечивает разработку и реализацию концепции формирования архитектурного облика территории Людиновского района;</w:t>
      </w:r>
    </w:p>
    <w:p w14:paraId="26E0F09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proofErr w:type="gramStart"/>
      <w:r>
        <w:rPr>
          <w:rFonts w:ascii="Arial" w:hAnsi="Arial" w:cs="Arial"/>
          <w:color w:val="483B3F"/>
          <w:sz w:val="23"/>
          <w:szCs w:val="23"/>
        </w:rPr>
        <w:t>в)   </w:t>
      </w:r>
      <w:proofErr w:type="gramEnd"/>
      <w:r>
        <w:rPr>
          <w:rFonts w:ascii="Arial" w:hAnsi="Arial" w:cs="Arial"/>
          <w:color w:val="483B3F"/>
          <w:sz w:val="23"/>
          <w:szCs w:val="23"/>
        </w:rPr>
        <w:t>   обеспечивает разработку и реализацию муниципальных целевых градостроительных программ.</w:t>
      </w:r>
    </w:p>
    <w:p w14:paraId="1E7A100B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4.2. В сфере согласования проектов документов территориального планирования муниципальных образований Калужской области:</w:t>
      </w:r>
    </w:p>
    <w:p w14:paraId="4BC64B44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а) подготавливает заключения о согласовании или об отказе в согласовании проектов документов территориального планирования муниципальных </w:t>
      </w:r>
      <w:proofErr w:type="spellStart"/>
      <w:proofErr w:type="gramStart"/>
      <w:r>
        <w:rPr>
          <w:rFonts w:ascii="Arial" w:hAnsi="Arial" w:cs="Arial"/>
          <w:color w:val="483B3F"/>
          <w:sz w:val="23"/>
          <w:szCs w:val="23"/>
        </w:rPr>
        <w:t>образований,имеющих</w:t>
      </w:r>
      <w:proofErr w:type="spellEnd"/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общую границу с Людиновским районом, до их утверждения, в установленных законодательством случаях;</w:t>
      </w:r>
    </w:p>
    <w:p w14:paraId="11423E4E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4.3.    В сфере подготовки проекта документа территориального планирования муниципального района «Город Людиново и Людиновский район»:</w:t>
      </w:r>
    </w:p>
    <w:p w14:paraId="355CFE91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а) оказывает содействие его разработчикам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приполучении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исходных данных для проектирования, в согласовании проекта документа территориального планирования с </w:t>
      </w:r>
      <w:r>
        <w:rPr>
          <w:rFonts w:ascii="Arial" w:hAnsi="Arial" w:cs="Arial"/>
          <w:color w:val="483B3F"/>
          <w:sz w:val="23"/>
          <w:szCs w:val="23"/>
        </w:rPr>
        <w:lastRenderedPageBreak/>
        <w:t>исполнительными органами государственной власти субъекта федерации, иными заинтересованными органами;</w:t>
      </w:r>
    </w:p>
    <w:p w14:paraId="4B9EDE6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proofErr w:type="gramStart"/>
      <w:r>
        <w:rPr>
          <w:rFonts w:ascii="Arial" w:hAnsi="Arial" w:cs="Arial"/>
          <w:color w:val="483B3F"/>
          <w:sz w:val="23"/>
          <w:szCs w:val="23"/>
        </w:rPr>
        <w:t>б)   </w:t>
      </w:r>
      <w:proofErr w:type="gramEnd"/>
      <w:r>
        <w:rPr>
          <w:rFonts w:ascii="Arial" w:hAnsi="Arial" w:cs="Arial"/>
          <w:color w:val="483B3F"/>
          <w:sz w:val="23"/>
          <w:szCs w:val="23"/>
        </w:rPr>
        <w:t>   участвует в организации и проведении публичных слушаний по проектам генеральных планов городского поселения, сельских поселений Людиновского района, подготовке протокола публичных слушаний и заключения об их результатах;</w:t>
      </w:r>
    </w:p>
    <w:p w14:paraId="28C744E7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4.4. В сфере подготовки проекта правил землепользования и застройки:</w:t>
      </w:r>
    </w:p>
    <w:p w14:paraId="7FAB14D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а) организует процесс подготовки и утверждения правил землепользования и застройки;</w:t>
      </w:r>
    </w:p>
    <w:p w14:paraId="614AEAB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б) участвует в работе комиссии по подготовке проекта правил землепользования и застройки;</w:t>
      </w:r>
    </w:p>
    <w:p w14:paraId="121B8FA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в) участвует в организации и проведении публичных слушаний по проекту правил землепользования и застройки, вопросу о выдаче разрешения на условно разрешенный вид использования земельного участка или объекта капитального строительства, вопросу о выдаче разрешения на отклонение от предельных параметров разрешенного строительства, реконструкции объектов капитального строительства,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подготовке протокола публичных слушаний и заключения об их результатах.</w:t>
      </w:r>
    </w:p>
    <w:p w14:paraId="4662C85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4.5. В сфере подготовки документации по планировке территорий:</w:t>
      </w:r>
    </w:p>
    <w:p w14:paraId="56ACA72B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а) осуществляет координацию работ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значения, оказывает содействие ее разработчикам при получении исходных данных для проектирования, в согласовании такой документации с исполнительными органами государственной власти Калужской области, иными заинтересованными органами;</w:t>
      </w:r>
    </w:p>
    <w:p w14:paraId="3895F63C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б) осуществляет проверку подготовленной документации по планировке территории на соответствие установленным законодательством требованиям;</w:t>
      </w:r>
    </w:p>
    <w:p w14:paraId="6C143EED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в) участвует в организации и проведении публичных слушаний по проекту планировки территории Людиновского района, подготовленного в составе документации по планировке территории, подготовке протокола публичных слушаний и заключения об их результатах;</w:t>
      </w:r>
    </w:p>
    <w:p w14:paraId="5FBEEFD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г) представляет на утверждение главе Администрации подготовленную документацию по планировке территории Людиновского района.</w:t>
      </w:r>
    </w:p>
    <w:p w14:paraId="3B044B72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4.6. В сфере регулирования градостроительной деятельности:</w:t>
      </w:r>
    </w:p>
    <w:p w14:paraId="2ECF38AB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а) подготавливает разрешения на строительство, реконструкцию объектов капитального строительства на территории Людиновского района;</w:t>
      </w:r>
    </w:p>
    <w:p w14:paraId="5EBDD34F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б) подготавливает разрешения на ввод объектов в эксплуатацию;</w:t>
      </w:r>
    </w:p>
    <w:p w14:paraId="336059B6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в) участвует в согласовании схем и проектов развития инженерной, транспортной, социальной инфраструктур и благоустройства;</w:t>
      </w:r>
    </w:p>
    <w:p w14:paraId="125E770F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г) рассматривает и согласовывает представленную проектную документацию, чертежи и схемы для выдачи разрешений на производство земляных работ, а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так же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ведет контроль за восстановлением благоустройства после выполнения земляных работ;</w:t>
      </w:r>
    </w:p>
    <w:p w14:paraId="4D0A290E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4.7. В области формирования благоустройства территорий городского и сельских поселений Людиновского района:</w:t>
      </w:r>
    </w:p>
    <w:p w14:paraId="19D5D72E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 xml:space="preserve">а) рассматривает и согласовывает проекты малых архитектурных форм, реклам, элементов наружного освещения, определяющих внешний вид городской и сельской застройки, проекты благоустройства территорий, а также колористическое решение фасадов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эданий</w:t>
      </w:r>
      <w:proofErr w:type="spellEnd"/>
      <w:r>
        <w:rPr>
          <w:rFonts w:ascii="Arial" w:hAnsi="Arial" w:cs="Arial"/>
          <w:color w:val="483B3F"/>
          <w:sz w:val="23"/>
          <w:szCs w:val="23"/>
        </w:rPr>
        <w:t>.</w:t>
      </w:r>
    </w:p>
    <w:p w14:paraId="3BACB210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4.7.    Отдел вправе осуществлять иные полномочия в области архитектуры и градостроительной деятельности в соответствии с действующим законодательством и правовыми актами органов местного самоуправления.</w:t>
      </w:r>
    </w:p>
    <w:p w14:paraId="6B37EC0C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5B67793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Основные права отдела</w:t>
      </w:r>
    </w:p>
    <w:p w14:paraId="2BA188A6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6F040A17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Для осуществления своих функций отдел в пределах своей компетенции, имеет право:</w:t>
      </w:r>
    </w:p>
    <w:p w14:paraId="090400A1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5.1. По поручению руководства Администрации запрашивать и получать в установленном порядке от государственных органов, предприятий и учреждений всех форм собственности, общественных организаций, граждан материалы, сведения, документы по вопросам, относящимся к компетенции отдела.</w:t>
      </w:r>
    </w:p>
    <w:p w14:paraId="7998E618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5.2. Посещать в установленном порядке для исполнения должностных обязанностей учреждения и предприятия, принимать участие в проверках в соответствии с действующим законодательством по вопросам, относящимся к компетенции отдела, вносить предложения о мерах по устранению и предупреждению выявленных недостатков.</w:t>
      </w:r>
    </w:p>
    <w:p w14:paraId="79C01D1A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5.3. Пользоваться информационными банками данных, оргтехникой Администрации, использовать имеющиеся системы связи.</w:t>
      </w:r>
    </w:p>
    <w:p w14:paraId="5A296E59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5.4. Проводить семинары-совещания по вопросам, относящимся к компетенции отдела.</w:t>
      </w:r>
    </w:p>
    <w:p w14:paraId="027B2893" w14:textId="77777777" w:rsidR="004752BE" w:rsidRDefault="004752BE" w:rsidP="004752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5.5. Вносить предложения по совершенствованию работы отдела.</w:t>
      </w:r>
    </w:p>
    <w:p w14:paraId="29CAD187" w14:textId="77777777" w:rsidR="009F3471" w:rsidRDefault="009F3471" w:rsidP="004752BE">
      <w:pPr>
        <w:jc w:val="both"/>
      </w:pPr>
    </w:p>
    <w:sectPr w:rsidR="009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E"/>
    <w:rsid w:val="004752BE"/>
    <w:rsid w:val="009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0579"/>
  <w15:chartTrackingRefBased/>
  <w15:docId w15:val="{3E6239B5-38FE-4D31-8C84-856CC2B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2022-11-09T06:14:00Z</dcterms:created>
  <dcterms:modified xsi:type="dcterms:W3CDTF">2022-11-09T06:14:00Z</dcterms:modified>
</cp:coreProperties>
</file>