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9A" w:rsidRDefault="00372A9A" w:rsidP="00372A9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372A9A" w:rsidRDefault="00372A9A" w:rsidP="00372A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1 квартал 202</w:t>
      </w:r>
      <w:r w:rsidR="002161B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2A9A" w:rsidRDefault="00372A9A" w:rsidP="00372A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A9A" w:rsidRDefault="00372A9A" w:rsidP="00372A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2161BE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2161B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72A9A" w:rsidRDefault="00372A9A" w:rsidP="00372A9A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Общие положения</w:t>
      </w:r>
    </w:p>
    <w:p w:rsidR="00372A9A" w:rsidRDefault="00372A9A" w:rsidP="00372A9A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Заключение на отчет об исполнении бюджета сельского поселения «Село Заречный» за 1 квартал 202</w:t>
      </w:r>
      <w:r w:rsidR="002161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</w:t>
      </w:r>
      <w:r w:rsidR="002161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5  и пункта 3.2 Плана работы на 202</w:t>
      </w:r>
      <w:r w:rsidR="002161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1 квартал 202</w:t>
      </w:r>
      <w:r w:rsidR="002161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прошлого года;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подготовки предложений, направленных на их устранение.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квартал 202</w:t>
      </w:r>
      <w:r w:rsidR="002161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  постановлением от </w:t>
      </w:r>
      <w:r w:rsidR="002161B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2161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1109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«Село Заречный ».</w:t>
      </w:r>
    </w:p>
    <w:p w:rsidR="00372A9A" w:rsidRDefault="00372A9A" w:rsidP="00372A9A">
      <w:pPr>
        <w:tabs>
          <w:tab w:val="left" w:pos="553"/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</w:t>
      </w:r>
      <w:r w:rsidR="00273C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73C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73C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27.12.2021 №  44:</w:t>
      </w: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="00611894" w:rsidRPr="00611894">
        <w:rPr>
          <w:rFonts w:ascii="Times New Roman" w:hAnsi="Times New Roman" w:cs="Times New Roman"/>
          <w:i/>
          <w:sz w:val="24"/>
          <w:szCs w:val="24"/>
        </w:rPr>
        <w:t>20488,9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="00611894" w:rsidRPr="00611894">
        <w:rPr>
          <w:rFonts w:ascii="Times New Roman" w:hAnsi="Times New Roman" w:cs="Times New Roman"/>
          <w:i/>
          <w:sz w:val="24"/>
          <w:szCs w:val="24"/>
        </w:rPr>
        <w:t>14143,9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6</w:t>
      </w:r>
      <w:r w:rsidR="00611894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% в общем объеме доходной части бюджета;</w:t>
      </w: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="00611894" w:rsidRPr="00611894">
        <w:rPr>
          <w:rFonts w:ascii="Times New Roman" w:hAnsi="Times New Roman" w:cs="Times New Roman"/>
          <w:i/>
          <w:sz w:val="24"/>
          <w:szCs w:val="24"/>
        </w:rPr>
        <w:t>20528,5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611894">
        <w:rPr>
          <w:rFonts w:ascii="Times New Roman" w:hAnsi="Times New Roman" w:cs="Times New Roman"/>
          <w:i/>
          <w:sz w:val="24"/>
          <w:szCs w:val="24"/>
        </w:rPr>
        <w:t>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</w:t>
      </w:r>
      <w:r w:rsidRPr="00273CD0"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</w:t>
      </w:r>
      <w:r>
        <w:rPr>
          <w:rStyle w:val="a4"/>
          <w:b w:val="0"/>
          <w:sz w:val="24"/>
          <w:szCs w:val="24"/>
        </w:rPr>
        <w:t>.</w:t>
      </w: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Исполнение основных параметров бюджета сельского поселения за 1 квартал 202</w:t>
      </w:r>
      <w:r w:rsidR="00273CD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прошлого года  </w:t>
      </w: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2558"/>
        <w:gridCol w:w="1418"/>
        <w:gridCol w:w="1559"/>
        <w:gridCol w:w="1415"/>
        <w:gridCol w:w="992"/>
        <w:gridCol w:w="992"/>
      </w:tblGrid>
      <w:tr w:rsidR="00372A9A" w:rsidTr="00813CF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A" w:rsidRDefault="00372A9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A" w:rsidRDefault="00372A9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A" w:rsidRDefault="00372A9A" w:rsidP="00273CD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 1 квартал 202</w:t>
            </w:r>
            <w:r w:rsidR="00273C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A" w:rsidRDefault="00372A9A" w:rsidP="00273CD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Уточнённые бюджетные на 202</w:t>
            </w:r>
            <w:r w:rsidR="00273C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A" w:rsidRDefault="00372A9A" w:rsidP="00273CD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 квартал 202</w:t>
            </w:r>
            <w:r w:rsidR="00273C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5772A1">
              <w:rPr>
                <w:rFonts w:ascii="Times New Roman" w:hAnsi="Times New Roman" w:cs="Times New Roman"/>
                <w:b/>
                <w:sz w:val="18"/>
                <w:szCs w:val="18"/>
              </w:rPr>
              <w:t>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A" w:rsidRDefault="00372A9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372A9A" w:rsidRDefault="00372A9A" w:rsidP="00273CD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  202</w:t>
            </w:r>
            <w:r w:rsidR="00273C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772A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A" w:rsidRDefault="00372A9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372A9A" w:rsidRDefault="00372A9A" w:rsidP="00273CD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273C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202</w:t>
            </w:r>
            <w:r w:rsidR="00273C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73CD0" w:rsidTr="00813CFB">
        <w:trPr>
          <w:trHeight w:val="78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D0" w:rsidRDefault="00273CD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D0" w:rsidRDefault="00273CD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273CD0" w:rsidRDefault="00273CD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273CD0" w:rsidRDefault="00273CD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0" w:rsidRDefault="00273CD0" w:rsidP="0049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5555,4</w:t>
            </w:r>
          </w:p>
          <w:p w:rsidR="00273CD0" w:rsidRDefault="00273CD0" w:rsidP="0049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CD0" w:rsidRDefault="00273CD0" w:rsidP="0049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0" w:rsidRDefault="00A924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20488,9</w:t>
            </w:r>
          </w:p>
          <w:p w:rsidR="00A9246C" w:rsidRDefault="00A924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46C" w:rsidRDefault="00A924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14143,9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0" w:rsidRDefault="00C0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3174,2</w:t>
            </w:r>
          </w:p>
          <w:p w:rsidR="00C06465" w:rsidRDefault="00C0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465" w:rsidRDefault="00C0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0" w:rsidRDefault="00C0646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  <w:p w:rsidR="00C06465" w:rsidRDefault="00C0646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465" w:rsidRDefault="00C0646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0" w:rsidRDefault="00C0646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C06465" w:rsidRDefault="00C0646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465" w:rsidRDefault="00C0646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</w:tr>
      <w:tr w:rsidR="00273CD0" w:rsidTr="00813CFB">
        <w:trPr>
          <w:trHeight w:val="25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D0" w:rsidRDefault="00273CD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D0" w:rsidRDefault="00273CD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D0" w:rsidRDefault="00273CD0" w:rsidP="004939E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D0" w:rsidRDefault="00C0646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20528,5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D0" w:rsidRDefault="00C06465" w:rsidP="00C0646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D0" w:rsidRDefault="00C0646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D0" w:rsidRDefault="00C0646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184,2</w:t>
            </w:r>
          </w:p>
        </w:tc>
      </w:tr>
      <w:tr w:rsidR="00273CD0" w:rsidTr="00813CFB">
        <w:trPr>
          <w:trHeight w:val="51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D0" w:rsidRDefault="00273CD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D0" w:rsidRDefault="00273CD0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D0" w:rsidRDefault="00273CD0" w:rsidP="004939E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D0" w:rsidRDefault="00C0646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D0" w:rsidRDefault="00C0646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0" w:rsidRDefault="00273CD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0" w:rsidRDefault="00273CD0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2A9A" w:rsidRDefault="00372A9A" w:rsidP="00372A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A9A" w:rsidRDefault="00372A9A" w:rsidP="00372A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372A9A" w:rsidRDefault="00372A9A" w:rsidP="00372A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C06465" w:rsidRPr="00CC56A7">
        <w:rPr>
          <w:rFonts w:ascii="Times New Roman" w:hAnsi="Times New Roman"/>
          <w:i/>
          <w:sz w:val="24"/>
          <w:szCs w:val="24"/>
        </w:rPr>
        <w:t>3174,2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CC56A7">
        <w:rPr>
          <w:rFonts w:ascii="Times New Roman" w:hAnsi="Times New Roman"/>
          <w:sz w:val="24"/>
          <w:szCs w:val="24"/>
        </w:rPr>
        <w:t>15,5</w:t>
      </w:r>
      <w:r>
        <w:rPr>
          <w:rFonts w:ascii="Times New Roman" w:hAnsi="Times New Roman"/>
          <w:sz w:val="24"/>
          <w:szCs w:val="24"/>
        </w:rPr>
        <w:t xml:space="preserve"> % годовых плановых назначений в сумме  </w:t>
      </w:r>
      <w:r w:rsidR="00CC56A7" w:rsidRPr="00CC56A7">
        <w:rPr>
          <w:rFonts w:ascii="Times New Roman" w:hAnsi="Times New Roman"/>
          <w:i/>
          <w:sz w:val="24"/>
          <w:szCs w:val="24"/>
        </w:rPr>
        <w:t>20</w:t>
      </w:r>
      <w:r w:rsidR="006C1C96">
        <w:rPr>
          <w:rFonts w:ascii="Times New Roman" w:hAnsi="Times New Roman"/>
          <w:i/>
          <w:sz w:val="24"/>
          <w:szCs w:val="24"/>
        </w:rPr>
        <w:t xml:space="preserve"> </w:t>
      </w:r>
      <w:r w:rsidR="00CC56A7" w:rsidRPr="00CC56A7">
        <w:rPr>
          <w:rFonts w:ascii="Times New Roman" w:hAnsi="Times New Roman"/>
          <w:i/>
          <w:sz w:val="24"/>
          <w:szCs w:val="24"/>
        </w:rPr>
        <w:t>488,9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2A9A" w:rsidRDefault="00372A9A" w:rsidP="00372A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в сумме </w:t>
      </w:r>
      <w:r w:rsidR="006C1C96" w:rsidRPr="006C1C96">
        <w:rPr>
          <w:rFonts w:ascii="Times New Roman" w:hAnsi="Times New Roman"/>
          <w:i/>
          <w:sz w:val="24"/>
          <w:szCs w:val="24"/>
        </w:rPr>
        <w:t>5555,4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6C1C96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 показателей отчётного периода на </w:t>
      </w:r>
      <w:r w:rsidR="006C1C96" w:rsidRPr="006C1C96">
        <w:rPr>
          <w:rFonts w:ascii="Times New Roman" w:hAnsi="Times New Roman"/>
          <w:i/>
          <w:sz w:val="24"/>
          <w:szCs w:val="24"/>
        </w:rPr>
        <w:t>2381,2</w:t>
      </w:r>
      <w:r w:rsidR="003E2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</w:t>
      </w:r>
      <w:r w:rsidR="00DD7651">
        <w:rPr>
          <w:rFonts w:ascii="Times New Roman" w:hAnsi="Times New Roman"/>
          <w:sz w:val="24"/>
          <w:szCs w:val="24"/>
        </w:rPr>
        <w:t>в 1,7 раза</w:t>
      </w:r>
      <w:r>
        <w:rPr>
          <w:rFonts w:ascii="Times New Roman" w:hAnsi="Times New Roman"/>
          <w:sz w:val="24"/>
          <w:szCs w:val="24"/>
        </w:rPr>
        <w:t>.</w:t>
      </w:r>
    </w:p>
    <w:p w:rsidR="00372A9A" w:rsidRDefault="00372A9A" w:rsidP="00372A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DD7651" w:rsidRPr="00DD7651">
        <w:rPr>
          <w:rFonts w:ascii="Times New Roman" w:hAnsi="Times New Roman"/>
          <w:i/>
          <w:sz w:val="24"/>
          <w:szCs w:val="24"/>
        </w:rPr>
        <w:t>2399,2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DD7651">
        <w:rPr>
          <w:rFonts w:ascii="Times New Roman" w:hAnsi="Times New Roman"/>
          <w:sz w:val="24"/>
          <w:szCs w:val="24"/>
        </w:rPr>
        <w:t>11,7</w:t>
      </w:r>
      <w:r>
        <w:rPr>
          <w:rFonts w:ascii="Times New Roman" w:hAnsi="Times New Roman"/>
          <w:sz w:val="24"/>
          <w:szCs w:val="24"/>
        </w:rPr>
        <w:t xml:space="preserve"> %  годовых плановых назначений  в сумме  </w:t>
      </w:r>
      <w:r w:rsidR="00DD7651" w:rsidRPr="00DD7651">
        <w:rPr>
          <w:rFonts w:ascii="Times New Roman" w:hAnsi="Times New Roman"/>
          <w:i/>
          <w:sz w:val="24"/>
          <w:szCs w:val="24"/>
        </w:rPr>
        <w:t>20528,5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2A9A" w:rsidRDefault="00372A9A" w:rsidP="00372A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202</w:t>
      </w:r>
      <w:r w:rsidR="003E20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расходы в отчётном периоде  </w:t>
      </w:r>
      <w:r w:rsidR="00DD7651">
        <w:rPr>
          <w:rFonts w:ascii="Times New Roman" w:hAnsi="Times New Roman"/>
          <w:sz w:val="24"/>
          <w:szCs w:val="24"/>
        </w:rPr>
        <w:t xml:space="preserve">увеличились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D7651" w:rsidRPr="00E32752">
        <w:rPr>
          <w:rFonts w:ascii="Times New Roman" w:hAnsi="Times New Roman"/>
          <w:i/>
          <w:sz w:val="24"/>
          <w:szCs w:val="24"/>
        </w:rPr>
        <w:t>1096,6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3E201C">
        <w:rPr>
          <w:rFonts w:ascii="Times New Roman" w:hAnsi="Times New Roman"/>
          <w:sz w:val="24"/>
          <w:szCs w:val="24"/>
        </w:rPr>
        <w:t xml:space="preserve"> </w:t>
      </w:r>
      <w:r w:rsidR="00DD7651">
        <w:rPr>
          <w:rFonts w:ascii="Times New Roman" w:hAnsi="Times New Roman"/>
          <w:sz w:val="24"/>
          <w:szCs w:val="24"/>
        </w:rPr>
        <w:t>в 1,8 раза</w:t>
      </w:r>
      <w:r>
        <w:rPr>
          <w:rFonts w:ascii="Times New Roman" w:hAnsi="Times New Roman"/>
          <w:sz w:val="24"/>
          <w:szCs w:val="24"/>
        </w:rPr>
        <w:t>.</w:t>
      </w:r>
    </w:p>
    <w:p w:rsidR="00372A9A" w:rsidRDefault="00372A9A" w:rsidP="00372A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сельского поселения за 1 квартал 202</w:t>
      </w:r>
      <w:r w:rsidR="003E20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исполнен с профицитом в размере </w:t>
      </w:r>
      <w:r w:rsidR="003E201C" w:rsidRPr="003E201C">
        <w:rPr>
          <w:rFonts w:ascii="Times New Roman" w:hAnsi="Times New Roman"/>
          <w:i/>
          <w:sz w:val="24"/>
          <w:szCs w:val="24"/>
        </w:rPr>
        <w:t>775,0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="003E201C" w:rsidRPr="003E201C">
        <w:rPr>
          <w:rFonts w:ascii="Times New Roman" w:hAnsi="Times New Roman"/>
          <w:i/>
          <w:sz w:val="24"/>
          <w:szCs w:val="24"/>
        </w:rPr>
        <w:t>39,6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3CFB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1 квартал 202</w:t>
      </w:r>
      <w:r w:rsidR="0074573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за аналогичный период прошлого года</w:t>
      </w: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(тыс.рублей)</w:t>
      </w: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1275"/>
        <w:gridCol w:w="1701"/>
        <w:gridCol w:w="1560"/>
      </w:tblGrid>
      <w:tr w:rsidR="002A49D5" w:rsidTr="002A49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 w:rsidP="0074573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 w:rsidP="0074573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 w:rsidP="0074573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 за  1 квартал</w:t>
            </w:r>
          </w:p>
          <w:p w:rsidR="002A49D5" w:rsidRDefault="002A49D5" w:rsidP="0074573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2023года</w:t>
            </w:r>
          </w:p>
        </w:tc>
      </w:tr>
      <w:tr w:rsidR="002A49D5" w:rsidTr="002A49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 w:rsidP="007F490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-1090,3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A49D5" w:rsidTr="002A49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 w:rsidP="007F490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49D5" w:rsidTr="002A49D5">
        <w:trPr>
          <w:trHeight w:val="2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 w:rsidP="007F490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 w:rsidP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49D5" w:rsidTr="002A49D5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 w:rsidP="007F490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</w:tr>
      <w:tr w:rsidR="002A49D5" w:rsidTr="002A49D5">
        <w:trPr>
          <w:trHeight w:val="5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</w:t>
            </w:r>
          </w:p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 w:rsidP="007F490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A49D5" w:rsidTr="002A49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 w:rsidP="007F490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49D5" w:rsidTr="002A49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 w:rsidP="007F490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-1090,3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A49D5" w:rsidTr="002A49D5">
        <w:trPr>
          <w:trHeight w:val="3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 w:rsidP="007F490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</w:tr>
      <w:tr w:rsidR="002A49D5" w:rsidTr="002A49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 w:rsidP="007F490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5" w:rsidRDefault="002A49D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15,5</w:t>
            </w:r>
          </w:p>
        </w:tc>
      </w:tr>
    </w:tbl>
    <w:p w:rsidR="00372A9A" w:rsidRDefault="00372A9A" w:rsidP="00372A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сельского поселения в 1 квартале т.г. являются безвозмездные поступления от других бюджетов бюджетной системы РФ, которые составили в сумме </w:t>
      </w:r>
      <w:r w:rsidR="002A49D5" w:rsidRPr="002A49D5">
        <w:rPr>
          <w:rFonts w:ascii="Times New Roman" w:hAnsi="Times New Roman" w:cs="Times New Roman"/>
          <w:i/>
          <w:sz w:val="24"/>
          <w:szCs w:val="24"/>
        </w:rPr>
        <w:t>4264,5</w:t>
      </w:r>
      <w:r w:rsidR="002A4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A49D5">
        <w:rPr>
          <w:rFonts w:ascii="Times New Roman" w:hAnsi="Times New Roman" w:cs="Times New Roman"/>
          <w:sz w:val="24"/>
          <w:szCs w:val="24"/>
        </w:rPr>
        <w:t>30,1</w:t>
      </w:r>
      <w:r>
        <w:rPr>
          <w:rFonts w:ascii="Times New Roman" w:hAnsi="Times New Roman" w:cs="Times New Roman"/>
          <w:sz w:val="24"/>
          <w:szCs w:val="24"/>
        </w:rPr>
        <w:t>% от всего объёма поступлений,</w:t>
      </w:r>
      <w:r w:rsidR="002A49D5">
        <w:rPr>
          <w:rFonts w:ascii="Times New Roman" w:hAnsi="Times New Roman" w:cs="Times New Roman"/>
          <w:sz w:val="24"/>
          <w:szCs w:val="24"/>
        </w:rPr>
        <w:t xml:space="preserve"> предусмотренных на 2023год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9D5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49D5">
        <w:rPr>
          <w:rFonts w:ascii="Times New Roman" w:hAnsi="Times New Roman" w:cs="Times New Roman"/>
          <w:sz w:val="24"/>
          <w:szCs w:val="24"/>
        </w:rPr>
        <w:t xml:space="preserve">В связи с возвратом </w:t>
      </w:r>
      <w:r w:rsidR="005F5DF8">
        <w:rPr>
          <w:rFonts w:ascii="Times New Roman" w:hAnsi="Times New Roman" w:cs="Times New Roman"/>
          <w:sz w:val="24"/>
          <w:szCs w:val="24"/>
        </w:rPr>
        <w:t xml:space="preserve">в отчётном периоде 2023 года </w:t>
      </w:r>
      <w:r w:rsidR="002A49D5">
        <w:rPr>
          <w:rFonts w:ascii="Times New Roman" w:hAnsi="Times New Roman" w:cs="Times New Roman"/>
          <w:sz w:val="24"/>
          <w:szCs w:val="24"/>
        </w:rPr>
        <w:t>налоговых поступлений из бюджета сельского поселения</w:t>
      </w:r>
      <w:r w:rsidR="005F5DF8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и налога на совокупный </w:t>
      </w:r>
      <w:r w:rsidR="005F5DF8">
        <w:rPr>
          <w:rFonts w:ascii="Times New Roman" w:hAnsi="Times New Roman" w:cs="Times New Roman"/>
          <w:sz w:val="24"/>
          <w:szCs w:val="24"/>
        </w:rPr>
        <w:lastRenderedPageBreak/>
        <w:t xml:space="preserve">доход , общий </w:t>
      </w:r>
      <w:r w:rsidR="002A49D5">
        <w:rPr>
          <w:rFonts w:ascii="Times New Roman" w:hAnsi="Times New Roman" w:cs="Times New Roman"/>
          <w:sz w:val="24"/>
          <w:szCs w:val="24"/>
        </w:rPr>
        <w:t>объём поступления налоговых доходов имеет отрицательный показатель</w:t>
      </w:r>
      <w:r w:rsidR="005F5DF8">
        <w:rPr>
          <w:rFonts w:ascii="Times New Roman" w:hAnsi="Times New Roman" w:cs="Times New Roman"/>
          <w:sz w:val="24"/>
          <w:szCs w:val="24"/>
        </w:rPr>
        <w:t xml:space="preserve">  </w:t>
      </w:r>
      <w:r w:rsidR="002A49D5">
        <w:rPr>
          <w:rFonts w:ascii="Times New Roman" w:hAnsi="Times New Roman" w:cs="Times New Roman"/>
          <w:sz w:val="24"/>
          <w:szCs w:val="24"/>
        </w:rPr>
        <w:t xml:space="preserve"> (-</w:t>
      </w:r>
      <w:r w:rsidR="002A49D5" w:rsidRPr="002A49D5">
        <w:rPr>
          <w:rFonts w:ascii="Times New Roman" w:hAnsi="Times New Roman" w:cs="Times New Roman"/>
          <w:i/>
          <w:sz w:val="24"/>
          <w:szCs w:val="24"/>
        </w:rPr>
        <w:t>1090,3 тыс.рублей</w:t>
      </w:r>
      <w:r w:rsidR="002A49D5">
        <w:rPr>
          <w:rFonts w:ascii="Times New Roman" w:hAnsi="Times New Roman" w:cs="Times New Roman"/>
          <w:sz w:val="24"/>
          <w:szCs w:val="24"/>
        </w:rPr>
        <w:t>) и производить его сравнение с показателями за соответствующий период 2022 года</w:t>
      </w:r>
      <w:r w:rsidR="005F5DF8" w:rsidRPr="005F5DF8">
        <w:rPr>
          <w:rFonts w:ascii="Times New Roman" w:hAnsi="Times New Roman" w:cs="Times New Roman"/>
          <w:sz w:val="24"/>
          <w:szCs w:val="24"/>
        </w:rPr>
        <w:t xml:space="preserve"> </w:t>
      </w:r>
      <w:r w:rsidR="005F5DF8">
        <w:rPr>
          <w:rFonts w:ascii="Times New Roman" w:hAnsi="Times New Roman" w:cs="Times New Roman"/>
          <w:sz w:val="24"/>
          <w:szCs w:val="24"/>
        </w:rPr>
        <w:t>не корректно</w:t>
      </w:r>
      <w:r w:rsidR="002A4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65 БК РФ сельскому поселению в отчетном периоде предоставлены межбюджетные трансферты.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Структура безвозмездных поступлений за 1 квартале 202</w:t>
      </w:r>
      <w:r w:rsidR="002A49D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аналогичный период прошлого года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356"/>
        <w:gridCol w:w="1983"/>
        <w:gridCol w:w="1842"/>
        <w:gridCol w:w="1558"/>
        <w:gridCol w:w="1279"/>
      </w:tblGrid>
      <w:tr w:rsidR="00372A9A" w:rsidTr="001B228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A" w:rsidRDefault="0037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A" w:rsidRDefault="0037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A" w:rsidRDefault="0037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49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372A9A" w:rsidRDefault="0037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372A9A" w:rsidRDefault="0037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A" w:rsidRDefault="00372A9A" w:rsidP="002A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4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 утвержденные бюджетные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A" w:rsidRDefault="0037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4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72A9A" w:rsidRDefault="0037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372A9A" w:rsidRDefault="0037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A" w:rsidRDefault="0037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985AF8" w:rsidTr="001B228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 w:rsidP="007F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 w:rsidP="007F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12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985AF8" w:rsidTr="001B228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 w:rsidP="007F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 w:rsidP="0072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726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12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985AF8" w:rsidTr="001B228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 w:rsidP="007F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726C44" w:rsidP="0072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12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985AF8" w:rsidTr="001B228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 w:rsidP="007F4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12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AF8" w:rsidTr="001B228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8" w:rsidRDefault="00985A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 w:rsidP="007F4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98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14143,9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726C44" w:rsidP="0072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4264,5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8" w:rsidRDefault="00122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30,1</w:t>
            </w:r>
          </w:p>
        </w:tc>
      </w:tr>
    </w:tbl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A9A" w:rsidRDefault="00372A9A" w:rsidP="0037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занимают дотации, полученные из областного бюджета.  </w:t>
      </w:r>
    </w:p>
    <w:p w:rsidR="00372A9A" w:rsidRDefault="00372A9A" w:rsidP="0037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соответствующему периоду 202</w:t>
      </w:r>
      <w:r w:rsidR="008F247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года из областного бюджета поступило дотаций больше на  </w:t>
      </w:r>
      <w:r w:rsidR="005E1A3B" w:rsidRPr="005E1A3B">
        <w:rPr>
          <w:rFonts w:ascii="Times New Roman" w:hAnsi="Times New Roman" w:cs="Times New Roman"/>
          <w:i/>
          <w:sz w:val="24"/>
          <w:szCs w:val="24"/>
        </w:rPr>
        <w:t>971,8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E1A3B">
        <w:rPr>
          <w:rFonts w:ascii="Times New Roman" w:hAnsi="Times New Roman" w:cs="Times New Roman"/>
          <w:sz w:val="24"/>
          <w:szCs w:val="24"/>
        </w:rPr>
        <w:t>35,4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72A9A" w:rsidRDefault="00372A9A" w:rsidP="00372A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за 1 квартал 202</w:t>
      </w:r>
      <w:r w:rsidR="002D13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против соответствующего периода 202</w:t>
      </w:r>
      <w:r w:rsidR="002D13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2D13E8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2D13E8" w:rsidRPr="002D13E8">
        <w:rPr>
          <w:rFonts w:ascii="Times New Roman" w:hAnsi="Times New Roman" w:cs="Times New Roman"/>
          <w:i/>
          <w:sz w:val="24"/>
          <w:szCs w:val="24"/>
        </w:rPr>
        <w:t>1014,9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372A9A" w:rsidRDefault="00372A9A" w:rsidP="00372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</w:t>
      </w:r>
      <w:r w:rsidR="00994518">
        <w:rPr>
          <w:rFonts w:ascii="Times New Roman" w:hAnsi="Times New Roman" w:cs="Times New Roman"/>
          <w:sz w:val="24"/>
          <w:szCs w:val="24"/>
        </w:rPr>
        <w:t>с отрицательным показателем в</w:t>
      </w:r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994518" w:rsidRPr="00994518">
        <w:rPr>
          <w:rFonts w:ascii="Times New Roman" w:hAnsi="Times New Roman" w:cs="Times New Roman"/>
          <w:i/>
          <w:sz w:val="24"/>
          <w:szCs w:val="24"/>
        </w:rPr>
        <w:t>1090,3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94518">
        <w:rPr>
          <w:rFonts w:ascii="Times New Roman" w:hAnsi="Times New Roman" w:cs="Times New Roman"/>
          <w:i/>
          <w:sz w:val="24"/>
          <w:szCs w:val="24"/>
        </w:rPr>
        <w:t>.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соответствующему периоду 202</w:t>
      </w:r>
      <w:r w:rsidR="009945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</w:t>
      </w:r>
      <w:r w:rsidR="00994518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94518" w:rsidRPr="00994518">
        <w:rPr>
          <w:rFonts w:ascii="Times New Roman" w:hAnsi="Times New Roman" w:cs="Times New Roman"/>
          <w:i/>
          <w:sz w:val="24"/>
          <w:szCs w:val="24"/>
        </w:rPr>
        <w:t>3396,1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94518">
        <w:rPr>
          <w:rFonts w:ascii="Times New Roman" w:hAnsi="Times New Roman" w:cs="Times New Roman"/>
          <w:i/>
          <w:sz w:val="24"/>
          <w:szCs w:val="24"/>
        </w:rPr>
        <w:t>.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</w:t>
      </w:r>
      <w:r w:rsidR="009945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доходы, получаемые в виде арендной платы, а также средства от продажи права на землю, находящуюся в собственности поселения   предусматривались в размере </w:t>
      </w:r>
      <w:r w:rsidR="00994518" w:rsidRPr="00994518">
        <w:rPr>
          <w:rFonts w:ascii="Times New Roman" w:hAnsi="Times New Roman" w:cs="Times New Roman"/>
          <w:i/>
          <w:sz w:val="24"/>
          <w:szCs w:val="24"/>
        </w:rPr>
        <w:t>1</w:t>
      </w:r>
      <w:r w:rsidRPr="00994518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Фактически, в 1 квартале т.г. в доход бюджета сельского поселения неналоговые доходы не  поступали.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аналогичный период 202</w:t>
      </w:r>
      <w:r w:rsidR="009945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неналоговые доходы  также не поступали.</w:t>
      </w:r>
      <w:r>
        <w:rPr>
          <w:rFonts w:ascii="Times New Roman" w:hAnsi="Times New Roman" w:cs="Times New Roman"/>
          <w:b/>
          <w:sz w:val="24"/>
          <w:szCs w:val="20"/>
        </w:rPr>
        <w:t xml:space="preserve">        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</w:t>
      </w: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4.  Исполнение расходной части бюджета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="004A32A9" w:rsidRPr="004A32A9">
        <w:rPr>
          <w:rFonts w:ascii="Times New Roman" w:hAnsi="Times New Roman" w:cs="Times New Roman"/>
          <w:bCs/>
          <w:i/>
          <w:sz w:val="24"/>
          <w:szCs w:val="20"/>
        </w:rPr>
        <w:t>20528,5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="004A32A9" w:rsidRPr="004A32A9">
        <w:rPr>
          <w:rFonts w:ascii="Times New Roman" w:hAnsi="Times New Roman" w:cs="Times New Roman"/>
          <w:bCs/>
          <w:i/>
          <w:sz w:val="24"/>
          <w:szCs w:val="20"/>
        </w:rPr>
        <w:t>2399,2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4A32A9">
        <w:rPr>
          <w:rFonts w:ascii="Times New Roman" w:hAnsi="Times New Roman" w:cs="Times New Roman"/>
          <w:bCs/>
          <w:sz w:val="24"/>
          <w:szCs w:val="20"/>
        </w:rPr>
        <w:t>11,7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в отчётном периоде по отношению к соответствующему периоду 202</w:t>
      </w:r>
      <w:r w:rsidR="004A32A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года  </w:t>
      </w:r>
      <w:r w:rsidR="004A32A9">
        <w:rPr>
          <w:rFonts w:ascii="Times New Roman" w:hAnsi="Times New Roman" w:cs="Times New Roman"/>
          <w:bCs/>
          <w:sz w:val="24"/>
          <w:szCs w:val="20"/>
        </w:rPr>
        <w:t>увеличил</w:t>
      </w:r>
      <w:r>
        <w:rPr>
          <w:rFonts w:ascii="Times New Roman" w:hAnsi="Times New Roman" w:cs="Times New Roman"/>
          <w:bCs/>
          <w:sz w:val="24"/>
          <w:szCs w:val="20"/>
        </w:rPr>
        <w:t xml:space="preserve">ась на </w:t>
      </w:r>
      <w:r w:rsidR="004A32A9" w:rsidRPr="004A32A9">
        <w:rPr>
          <w:rFonts w:ascii="Times New Roman" w:hAnsi="Times New Roman" w:cs="Times New Roman"/>
          <w:bCs/>
          <w:i/>
          <w:sz w:val="24"/>
          <w:szCs w:val="20"/>
        </w:rPr>
        <w:t>1096,6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4A32A9">
        <w:rPr>
          <w:rFonts w:ascii="Times New Roman" w:hAnsi="Times New Roman" w:cs="Times New Roman"/>
          <w:bCs/>
          <w:sz w:val="24"/>
          <w:szCs w:val="20"/>
        </w:rPr>
        <w:t>в 1,8 раза</w:t>
      </w:r>
      <w:r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:rsidR="004A32A9" w:rsidRDefault="004A32A9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A32A9" w:rsidRDefault="004A32A9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A32A9" w:rsidRDefault="004A32A9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A32A9" w:rsidRDefault="004A32A9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A32A9" w:rsidRDefault="004A32A9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A32A9" w:rsidRDefault="004A32A9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A32A9" w:rsidRDefault="004A32A9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A32A9" w:rsidRDefault="004A32A9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A32A9" w:rsidRDefault="004A32A9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A32A9" w:rsidRDefault="004A32A9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A32A9" w:rsidRDefault="004A32A9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Структура расходов бюджета по разделам бюджетной классификации сельского поселения характеризуется следующими данными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(тыс.рублей)</w:t>
      </w:r>
    </w:p>
    <w:tbl>
      <w:tblPr>
        <w:tblStyle w:val="a3"/>
        <w:tblW w:w="9045" w:type="dxa"/>
        <w:tblLayout w:type="fixed"/>
        <w:tblLook w:val="04A0"/>
      </w:tblPr>
      <w:tblGrid>
        <w:gridCol w:w="2944"/>
        <w:gridCol w:w="851"/>
        <w:gridCol w:w="1135"/>
        <w:gridCol w:w="1135"/>
        <w:gridCol w:w="993"/>
        <w:gridCol w:w="993"/>
        <w:gridCol w:w="994"/>
      </w:tblGrid>
      <w:tr w:rsidR="00372A9A" w:rsidTr="005A660D">
        <w:trPr>
          <w:trHeight w:val="1758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B22738" w:rsidRDefault="00B2273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738" w:rsidRDefault="00B2273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738" w:rsidRDefault="00B2273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738" w:rsidRDefault="00B2273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 w:rsidP="00B2273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202</w:t>
            </w:r>
            <w:r w:rsidR="00870D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202</w:t>
            </w:r>
            <w:r w:rsidR="00870D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 202</w:t>
            </w:r>
            <w:r w:rsidR="00870D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70D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F0108" w:rsidRDefault="002F01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A9A" w:rsidRDefault="00372A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</w:tr>
      <w:tr w:rsidR="00870DC5" w:rsidTr="00870DC5">
        <w:trPr>
          <w:trHeight w:val="571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 w:rsidP="007F490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1E23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2C" w:rsidRDefault="001E23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DC5" w:rsidRDefault="001E23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C5" w:rsidRDefault="00870D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68C8" w:rsidRDefault="003B68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33,6</w:t>
            </w:r>
          </w:p>
        </w:tc>
      </w:tr>
      <w:tr w:rsidR="00870DC5" w:rsidTr="00870DC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 w:rsidP="007F490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 w:rsidP="007F490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CD3" w:rsidRDefault="00F21C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2C" w:rsidRDefault="001E232C" w:rsidP="001E23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1E232C" w:rsidP="001E23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2C" w:rsidRDefault="001E23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DC5" w:rsidRDefault="001E23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C8" w:rsidRDefault="003B68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DC5" w:rsidRDefault="003B68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</w:tr>
      <w:tr w:rsidR="00870DC5" w:rsidTr="00870DC5">
        <w:trPr>
          <w:trHeight w:val="759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 w:rsidP="007F490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 w:rsidP="007F490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 w:rsidP="007F490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 w:rsidP="007F490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CD3" w:rsidRDefault="00F21C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D3" w:rsidRDefault="00F21C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D3" w:rsidRDefault="00F21C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2C" w:rsidRDefault="001E23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32C" w:rsidRDefault="001E23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32C" w:rsidRDefault="001E23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1E23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2C" w:rsidRDefault="001E23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32C" w:rsidRDefault="001E23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32C" w:rsidRDefault="001E23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1E23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C8" w:rsidRDefault="003B68C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8C8" w:rsidRDefault="003B68C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8C8" w:rsidRDefault="003B68C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3B68C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70DC5" w:rsidTr="00870DC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 w:rsidP="007F490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 w:rsidP="007F490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CD3" w:rsidRDefault="00F21C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1E23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3B68C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8C8" w:rsidRDefault="003B68C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870DC5" w:rsidTr="00870DC5">
        <w:trPr>
          <w:trHeight w:val="381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 w:rsidP="007F490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 w:rsidP="007F490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CD3" w:rsidRDefault="00F21CD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A97" w:rsidRDefault="00BB7A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1E23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A97" w:rsidRDefault="00BB7A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3B68C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C8" w:rsidRDefault="003B68C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3B68C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</w:tr>
      <w:tr w:rsidR="00870DC5" w:rsidTr="00870DC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 w:rsidP="007F490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1E23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3B68C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C5" w:rsidRDefault="003B68C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870DC5" w:rsidTr="00870DC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 w:rsidP="00BB7A97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</w:t>
            </w:r>
            <w:r w:rsidR="00BB7A9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кинематография, средства массовой информации»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 w:rsidP="007F490C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 w:rsidP="007F490C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 w:rsidP="007F490C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CD3" w:rsidRDefault="00F21CD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CD3" w:rsidRDefault="00F21CD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F21CD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8C8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8C8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1E232C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8C8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8C8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8C8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8C8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</w:tr>
      <w:tr w:rsidR="00870DC5" w:rsidTr="00870DC5">
        <w:trPr>
          <w:trHeight w:val="332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 w:rsidP="007F490C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1E232C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C5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870DC5" w:rsidTr="00870DC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 и спорт»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DC5" w:rsidRDefault="00870DC5" w:rsidP="007F490C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870DC5" w:rsidP="007F490C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8C8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F21CD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8C8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1E232C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8C8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C8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C5" w:rsidRDefault="003B68C8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70DC5" w:rsidTr="00870DC5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>
            <w:pPr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0DC5" w:rsidRDefault="00870DC5">
            <w:pPr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 w:rsidP="007F490C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0DC5" w:rsidRDefault="00870DC5" w:rsidP="007F490C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1 302,6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20528,5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 w:rsidP="00870DC5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0DC5" w:rsidRDefault="00870DC5" w:rsidP="00870DC5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2399,2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0DC5" w:rsidRDefault="00870DC5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аибольший удельный вес  в расходной части бюджета занимают расходы по разделам: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общегосударственные вопросы</w:t>
      </w:r>
      <w:r w:rsidR="00BB7A9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A97">
        <w:rPr>
          <w:rFonts w:ascii="Times New Roman" w:hAnsi="Times New Roman" w:cs="Times New Roman"/>
          <w:bCs/>
          <w:sz w:val="24"/>
          <w:szCs w:val="24"/>
        </w:rPr>
        <w:t>33,6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BB7A97" w:rsidRDefault="00BB7A97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культура, кинематография, средства массовой информации- 25,4%;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национальная экономика-  </w:t>
      </w:r>
      <w:r w:rsidR="00BB7A97">
        <w:rPr>
          <w:rFonts w:ascii="Times New Roman" w:hAnsi="Times New Roman" w:cs="Times New Roman"/>
          <w:bCs/>
          <w:sz w:val="24"/>
          <w:szCs w:val="24"/>
        </w:rPr>
        <w:t>17,0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BB7A9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год, низкий процент освоения  за 1 квартал т.г. составляют расходы на жилищно-коммунальное хозяйство (</w:t>
      </w:r>
      <w:r w:rsidR="00BB7A97">
        <w:rPr>
          <w:rFonts w:ascii="Times New Roman" w:hAnsi="Times New Roman" w:cs="Times New Roman"/>
          <w:bCs/>
          <w:sz w:val="24"/>
          <w:szCs w:val="24"/>
        </w:rPr>
        <w:t>3,3</w:t>
      </w:r>
      <w:r>
        <w:rPr>
          <w:rFonts w:ascii="Times New Roman" w:hAnsi="Times New Roman" w:cs="Times New Roman"/>
          <w:bCs/>
          <w:sz w:val="24"/>
          <w:szCs w:val="24"/>
        </w:rPr>
        <w:t>%), общегосударственные вопросы (1</w:t>
      </w:r>
      <w:r w:rsidR="00BB7A97">
        <w:rPr>
          <w:rFonts w:ascii="Times New Roman" w:hAnsi="Times New Roman" w:cs="Times New Roman"/>
          <w:bCs/>
          <w:sz w:val="24"/>
          <w:szCs w:val="24"/>
        </w:rPr>
        <w:t>6,5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372A9A" w:rsidRDefault="00372A9A" w:rsidP="00372A9A">
      <w:pPr>
        <w:spacing w:after="0" w:line="240" w:lineRule="atLeast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Бюджетные ассигнования, предусмотренные по разделам: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деятельность»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  и спорт»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т.г. сельским поселением  не использовались.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 </w:t>
      </w:r>
      <w:r w:rsidR="00E461E3" w:rsidRPr="00E461E3">
        <w:rPr>
          <w:rFonts w:ascii="Times New Roman" w:hAnsi="Times New Roman" w:cs="Times New Roman"/>
          <w:bCs/>
          <w:i/>
          <w:sz w:val="24"/>
          <w:szCs w:val="24"/>
        </w:rPr>
        <w:t>806,7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r w:rsidR="00E461E3">
        <w:rPr>
          <w:rFonts w:ascii="Times New Roman" w:hAnsi="Times New Roman" w:cs="Times New Roman"/>
          <w:bCs/>
          <w:sz w:val="24"/>
          <w:szCs w:val="24"/>
        </w:rPr>
        <w:t>16,5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 соответствующему периоду 202</w:t>
      </w:r>
      <w:r w:rsidR="00E461E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</w:t>
      </w:r>
      <w:r w:rsidR="00E461E3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461E3" w:rsidRPr="00E461E3">
        <w:rPr>
          <w:rFonts w:ascii="Times New Roman" w:hAnsi="Times New Roman" w:cs="Times New Roman"/>
          <w:bCs/>
          <w:i/>
          <w:sz w:val="24"/>
          <w:szCs w:val="24"/>
        </w:rPr>
        <w:t>219,4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E461E3">
        <w:rPr>
          <w:rFonts w:ascii="Times New Roman" w:hAnsi="Times New Roman" w:cs="Times New Roman"/>
          <w:bCs/>
          <w:sz w:val="24"/>
          <w:szCs w:val="24"/>
        </w:rPr>
        <w:t>37,3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ведомственной структуре расходов бюджета за 1 квартал т.г. расходы на общегосударственные вопросы  составляют  </w:t>
      </w:r>
      <w:r w:rsidR="007B5FF3">
        <w:rPr>
          <w:rFonts w:ascii="Times New Roman" w:hAnsi="Times New Roman" w:cs="Times New Roman"/>
          <w:bCs/>
          <w:sz w:val="24"/>
          <w:szCs w:val="24"/>
        </w:rPr>
        <w:t>33,6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</w:p>
    <w:p w:rsidR="00372A9A" w:rsidRDefault="00372A9A" w:rsidP="00372A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Основную долю расходов- </w:t>
      </w:r>
      <w:r w:rsidR="007B5FF3" w:rsidRPr="007B5FF3">
        <w:rPr>
          <w:rFonts w:ascii="Times New Roman" w:hAnsi="Times New Roman" w:cs="Times New Roman"/>
          <w:bCs/>
          <w:i/>
          <w:sz w:val="24"/>
          <w:szCs w:val="24"/>
        </w:rPr>
        <w:t>767,6</w:t>
      </w:r>
      <w:r w:rsidR="00D308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bCs/>
          <w:sz w:val="24"/>
          <w:szCs w:val="24"/>
        </w:rPr>
        <w:t>(9</w:t>
      </w:r>
      <w:r w:rsidR="007B5FF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,1%) по разделу «Общегосударственные расходы» составляют расходы по подразделу «Функционирование Правительства РФ, высших исполнительных органов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372A9A" w:rsidRDefault="00372A9A" w:rsidP="00372A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202</w:t>
      </w:r>
      <w:r w:rsidR="007B5FF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расходы на обеспечение функционирования администрации сельского поселения </w:t>
      </w:r>
      <w:r w:rsidR="007B5FF3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719F2" w:rsidRPr="00C719F2">
        <w:rPr>
          <w:rFonts w:ascii="Times New Roman" w:hAnsi="Times New Roman" w:cs="Times New Roman"/>
          <w:bCs/>
          <w:i/>
          <w:sz w:val="24"/>
          <w:szCs w:val="24"/>
        </w:rPr>
        <w:t>185,3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C719F2">
        <w:rPr>
          <w:rFonts w:ascii="Times New Roman" w:hAnsi="Times New Roman" w:cs="Times New Roman"/>
          <w:bCs/>
          <w:sz w:val="24"/>
          <w:szCs w:val="24"/>
        </w:rPr>
        <w:t>31,8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9F2">
        <w:rPr>
          <w:rFonts w:ascii="Times New Roman" w:hAnsi="Times New Roman" w:cs="Times New Roman"/>
          <w:i/>
          <w:sz w:val="24"/>
          <w:szCs w:val="24"/>
        </w:rPr>
        <w:t>144,5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C719F2" w:rsidRPr="00C719F2">
        <w:rPr>
          <w:rFonts w:ascii="Times New Roman" w:hAnsi="Times New Roman" w:cs="Times New Roman"/>
          <w:i/>
          <w:sz w:val="24"/>
          <w:szCs w:val="24"/>
        </w:rPr>
        <w:t>35,2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 </w:t>
      </w:r>
      <w:r w:rsidR="00C719F2">
        <w:rPr>
          <w:rFonts w:ascii="Times New Roman" w:hAnsi="Times New Roman" w:cs="Times New Roman"/>
          <w:sz w:val="24"/>
          <w:szCs w:val="24"/>
        </w:rPr>
        <w:t>24,4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>
        <w:rPr>
          <w:rFonts w:ascii="Times New Roman" w:hAnsi="Times New Roman" w:cs="Times New Roman"/>
          <w:i/>
          <w:sz w:val="24"/>
          <w:szCs w:val="24"/>
        </w:rPr>
        <w:t>539,4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в отчётном периоде не производились.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202</w:t>
      </w:r>
      <w:r w:rsidR="00C719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по разделу «Национальная безопасность и правоохранительная деятельность» сельским поселением также не производились.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в бюджете предусмотрены расходы на финансирование муниципальной программы «Развитие дорожного хозяйства в Людиновском районе» с утверждёнными бюджетными ассигнованиями в размере </w:t>
      </w:r>
      <w:r w:rsidR="00C719F2" w:rsidRPr="00C719F2">
        <w:rPr>
          <w:rFonts w:ascii="Times New Roman" w:hAnsi="Times New Roman" w:cs="Times New Roman"/>
          <w:i/>
          <w:sz w:val="24"/>
          <w:szCs w:val="20"/>
        </w:rPr>
        <w:t>2251,0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 программы в отчётном периоде произведены расходы на </w:t>
      </w:r>
      <w:r>
        <w:rPr>
          <w:rFonts w:ascii="Times New Roman" w:hAnsi="Times New Roman" w:cs="Times New Roman"/>
          <w:sz w:val="24"/>
          <w:szCs w:val="20"/>
        </w:rPr>
        <w:t xml:space="preserve"> оплату работ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 xml:space="preserve">очистке дорог от снега  на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C719F2" w:rsidRPr="005738E8">
        <w:rPr>
          <w:rFonts w:ascii="Times New Roman" w:hAnsi="Times New Roman" w:cs="Times New Roman"/>
          <w:i/>
          <w:sz w:val="24"/>
          <w:szCs w:val="24"/>
        </w:rPr>
        <w:t>399,5</w:t>
      </w:r>
      <w:r w:rsidR="00C71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 что составляет </w:t>
      </w:r>
      <w:r w:rsidR="00C719F2">
        <w:rPr>
          <w:rFonts w:ascii="Times New Roman" w:hAnsi="Times New Roman" w:cs="Times New Roman"/>
          <w:sz w:val="24"/>
          <w:szCs w:val="20"/>
        </w:rPr>
        <w:t>57,1</w:t>
      </w:r>
      <w:r>
        <w:rPr>
          <w:rFonts w:ascii="Times New Roman" w:hAnsi="Times New Roman" w:cs="Times New Roman"/>
          <w:sz w:val="24"/>
          <w:szCs w:val="20"/>
        </w:rPr>
        <w:t xml:space="preserve"> %  от годовых бюджетных ассигнований в размере </w:t>
      </w:r>
      <w:r w:rsidR="00C719F2" w:rsidRPr="005738E8">
        <w:rPr>
          <w:rFonts w:ascii="Times New Roman" w:hAnsi="Times New Roman" w:cs="Times New Roman"/>
          <w:i/>
          <w:sz w:val="24"/>
          <w:szCs w:val="20"/>
        </w:rPr>
        <w:t>7</w:t>
      </w:r>
      <w:r w:rsidRPr="005738E8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i/>
          <w:sz w:val="24"/>
          <w:szCs w:val="20"/>
        </w:rPr>
        <w:t>0,0 тыс.рублей</w:t>
      </w:r>
      <w:r w:rsidR="00C719F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719F2" w:rsidRPr="00C719F2">
        <w:rPr>
          <w:rFonts w:ascii="Times New Roman" w:hAnsi="Times New Roman" w:cs="Times New Roman"/>
          <w:sz w:val="24"/>
          <w:szCs w:val="20"/>
        </w:rPr>
        <w:t xml:space="preserve">и на </w:t>
      </w:r>
      <w:r w:rsidR="00C719F2">
        <w:rPr>
          <w:rFonts w:ascii="Times New Roman" w:hAnsi="Times New Roman" w:cs="Times New Roman"/>
          <w:sz w:val="24"/>
          <w:szCs w:val="20"/>
        </w:rPr>
        <w:t xml:space="preserve">грейдирование дорог в сумме </w:t>
      </w:r>
      <w:r w:rsidR="00C719F2" w:rsidRPr="00C719F2">
        <w:rPr>
          <w:rFonts w:ascii="Times New Roman" w:hAnsi="Times New Roman" w:cs="Times New Roman"/>
          <w:i/>
          <w:sz w:val="24"/>
          <w:szCs w:val="20"/>
        </w:rPr>
        <w:t>8,4 тыс.рублей</w:t>
      </w:r>
      <w:r w:rsidR="005738E8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5738E8" w:rsidRPr="005738E8">
        <w:rPr>
          <w:rFonts w:ascii="Times New Roman" w:hAnsi="Times New Roman" w:cs="Times New Roman"/>
          <w:sz w:val="24"/>
          <w:szCs w:val="20"/>
        </w:rPr>
        <w:t>что составляет</w:t>
      </w:r>
      <w:r w:rsidR="005738E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738E8" w:rsidRPr="005738E8">
        <w:rPr>
          <w:rFonts w:ascii="Times New Roman" w:hAnsi="Times New Roman" w:cs="Times New Roman"/>
          <w:sz w:val="24"/>
          <w:szCs w:val="20"/>
        </w:rPr>
        <w:t xml:space="preserve">8,4% </w:t>
      </w:r>
      <w:r w:rsidR="005738E8">
        <w:rPr>
          <w:rFonts w:ascii="Times New Roman" w:hAnsi="Times New Roman" w:cs="Times New Roman"/>
          <w:sz w:val="24"/>
          <w:szCs w:val="20"/>
        </w:rPr>
        <w:t xml:space="preserve">от годовых бюджетных ассигнований в размере </w:t>
      </w:r>
      <w:r w:rsidR="005738E8" w:rsidRPr="005738E8">
        <w:rPr>
          <w:rFonts w:ascii="Times New Roman" w:hAnsi="Times New Roman" w:cs="Times New Roman"/>
          <w:i/>
          <w:sz w:val="24"/>
          <w:szCs w:val="20"/>
        </w:rPr>
        <w:t>100,0</w:t>
      </w:r>
      <w:r w:rsidR="005738E8">
        <w:rPr>
          <w:rFonts w:ascii="Times New Roman" w:hAnsi="Times New Roman" w:cs="Times New Roman"/>
          <w:i/>
          <w:sz w:val="24"/>
          <w:szCs w:val="20"/>
        </w:rPr>
        <w:t xml:space="preserve"> тыс.рублей.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ассигнования, предусмотренные на ремонт дорог общего пользования местного значения  на общую сумму </w:t>
      </w:r>
      <w:r w:rsidR="00B22738" w:rsidRPr="00B22738">
        <w:rPr>
          <w:rFonts w:ascii="Times New Roman" w:hAnsi="Times New Roman" w:cs="Times New Roman"/>
          <w:i/>
          <w:sz w:val="24"/>
          <w:szCs w:val="20"/>
        </w:rPr>
        <w:t>1451,0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использовались.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>
        <w:rPr>
          <w:rFonts w:ascii="Times New Roman" w:hAnsi="Times New Roman" w:cs="Times New Roman"/>
          <w:bCs/>
          <w:sz w:val="24"/>
          <w:szCs w:val="24"/>
        </w:rPr>
        <w:t>соответствующего периода 202</w:t>
      </w:r>
      <w:r w:rsidR="00B2273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0"/>
        </w:rPr>
        <w:t>объём расходов бюджета на мероприятия по разделу  «Национальная экономика» в 1 квартале 202</w:t>
      </w:r>
      <w:r w:rsidR="00B22738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года сократился  на  </w:t>
      </w:r>
      <w:r w:rsidR="00B22738" w:rsidRPr="005A311A">
        <w:rPr>
          <w:rFonts w:ascii="Times New Roman" w:hAnsi="Times New Roman" w:cs="Times New Roman"/>
          <w:i/>
          <w:sz w:val="24"/>
          <w:szCs w:val="20"/>
        </w:rPr>
        <w:t>117,3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B22738">
        <w:rPr>
          <w:rFonts w:ascii="Times New Roman" w:hAnsi="Times New Roman" w:cs="Times New Roman"/>
          <w:sz w:val="24"/>
          <w:szCs w:val="20"/>
        </w:rPr>
        <w:t>28,8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в сумме </w:t>
      </w:r>
      <w:r w:rsidR="005A311A" w:rsidRPr="005A311A">
        <w:rPr>
          <w:rFonts w:ascii="Times New Roman" w:hAnsi="Times New Roman" w:cs="Times New Roman"/>
          <w:i/>
          <w:sz w:val="24"/>
          <w:szCs w:val="20"/>
        </w:rPr>
        <w:t>281,2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5A311A">
        <w:rPr>
          <w:rFonts w:ascii="Times New Roman" w:hAnsi="Times New Roman" w:cs="Times New Roman"/>
          <w:sz w:val="24"/>
          <w:szCs w:val="20"/>
        </w:rPr>
        <w:t>3,3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назначений. Удельный вес расходов по данному разделу в общем объёме расходов составил 11,</w:t>
      </w:r>
      <w:r w:rsidR="005A311A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соответствующего периода 202</w:t>
      </w:r>
      <w:r w:rsidR="00D9231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по разделу «Жилищно-коммунальное хозяйство» в отчётном периоде </w:t>
      </w:r>
      <w:r w:rsidR="00D9231A">
        <w:rPr>
          <w:rFonts w:ascii="Times New Roman" w:hAnsi="Times New Roman" w:cs="Times New Roman"/>
          <w:sz w:val="24"/>
          <w:szCs w:val="20"/>
        </w:rPr>
        <w:t>увеличился</w:t>
      </w:r>
      <w:r w:rsidR="00735DB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735DB4" w:rsidRPr="00735DB4">
        <w:rPr>
          <w:rFonts w:ascii="Times New Roman" w:hAnsi="Times New Roman" w:cs="Times New Roman"/>
          <w:i/>
          <w:sz w:val="24"/>
          <w:szCs w:val="20"/>
        </w:rPr>
        <w:t>131,2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в </w:t>
      </w:r>
      <w:r w:rsidR="00735DB4">
        <w:rPr>
          <w:rFonts w:ascii="Times New Roman" w:hAnsi="Times New Roman" w:cs="Times New Roman"/>
          <w:sz w:val="24"/>
          <w:szCs w:val="20"/>
        </w:rPr>
        <w:t>1,9</w:t>
      </w:r>
      <w:r>
        <w:rPr>
          <w:rFonts w:ascii="Times New Roman" w:hAnsi="Times New Roman" w:cs="Times New Roman"/>
          <w:sz w:val="24"/>
          <w:szCs w:val="20"/>
        </w:rPr>
        <w:t xml:space="preserve"> раза. 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Все расходы по разделу «Жилищно-коммунальное хозяйство» составили расходы по подразделу «Благоустройство» - в сумме </w:t>
      </w:r>
      <w:r w:rsidR="00735DB4" w:rsidRPr="00735DB4">
        <w:rPr>
          <w:rFonts w:ascii="Times New Roman" w:hAnsi="Times New Roman" w:cs="Times New Roman"/>
          <w:i/>
          <w:sz w:val="24"/>
          <w:szCs w:val="20"/>
        </w:rPr>
        <w:t>281,2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735DB4">
        <w:rPr>
          <w:rFonts w:ascii="Times New Roman" w:hAnsi="Times New Roman" w:cs="Times New Roman"/>
          <w:sz w:val="24"/>
          <w:szCs w:val="20"/>
        </w:rPr>
        <w:t>3,5</w:t>
      </w:r>
      <w:r>
        <w:rPr>
          <w:rFonts w:ascii="Times New Roman" w:hAnsi="Times New Roman" w:cs="Times New Roman"/>
          <w:sz w:val="24"/>
          <w:szCs w:val="20"/>
        </w:rPr>
        <w:t>%</w:t>
      </w:r>
      <w:r w:rsidR="00DC2F78">
        <w:rPr>
          <w:rFonts w:ascii="Times New Roman" w:hAnsi="Times New Roman" w:cs="Times New Roman"/>
          <w:sz w:val="24"/>
          <w:szCs w:val="20"/>
        </w:rPr>
        <w:t xml:space="preserve"> </w:t>
      </w:r>
      <w:r w:rsidR="00362D7F">
        <w:rPr>
          <w:rFonts w:ascii="Times New Roman" w:hAnsi="Times New Roman" w:cs="Times New Roman"/>
          <w:sz w:val="24"/>
          <w:szCs w:val="20"/>
        </w:rPr>
        <w:t xml:space="preserve">годовых </w:t>
      </w:r>
      <w:r>
        <w:rPr>
          <w:rFonts w:ascii="Times New Roman" w:hAnsi="Times New Roman" w:cs="Times New Roman"/>
          <w:sz w:val="24"/>
          <w:szCs w:val="20"/>
        </w:rPr>
        <w:t xml:space="preserve">бюджетных ассигнований в сумме </w:t>
      </w:r>
      <w:r w:rsidR="00735DB4" w:rsidRPr="00735DB4">
        <w:rPr>
          <w:rFonts w:ascii="Times New Roman" w:hAnsi="Times New Roman" w:cs="Times New Roman"/>
          <w:i/>
          <w:sz w:val="24"/>
          <w:szCs w:val="20"/>
        </w:rPr>
        <w:t>7952,0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направлены :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на оплату расходов за уличное освещение территории поселения в рамках реализации  мероприятий муниципальной программы «Благоустройство на территории сельского поселения» в сумме </w:t>
      </w:r>
      <w:r w:rsidR="00362D7F" w:rsidRPr="00362D7F">
        <w:rPr>
          <w:rFonts w:ascii="Times New Roman" w:hAnsi="Times New Roman" w:cs="Times New Roman"/>
          <w:i/>
          <w:sz w:val="24"/>
          <w:szCs w:val="20"/>
        </w:rPr>
        <w:t>254,6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DC2F7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что составляет 1</w:t>
      </w:r>
      <w:r w:rsidR="00362D7F">
        <w:rPr>
          <w:rFonts w:ascii="Times New Roman" w:hAnsi="Times New Roman" w:cs="Times New Roman"/>
          <w:sz w:val="24"/>
          <w:szCs w:val="20"/>
        </w:rPr>
        <w:t>9,6</w:t>
      </w:r>
      <w:r w:rsidR="00DC2F7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 от запланированных бюджетных ассигнований</w:t>
      </w:r>
      <w:r w:rsidR="00362D7F">
        <w:rPr>
          <w:rFonts w:ascii="Times New Roman" w:hAnsi="Times New Roman" w:cs="Times New Roman"/>
          <w:sz w:val="24"/>
          <w:szCs w:val="20"/>
        </w:rPr>
        <w:t xml:space="preserve"> на 2023 год </w:t>
      </w:r>
      <w:r>
        <w:rPr>
          <w:rFonts w:ascii="Times New Roman" w:hAnsi="Times New Roman" w:cs="Times New Roman"/>
          <w:sz w:val="24"/>
          <w:szCs w:val="20"/>
        </w:rPr>
        <w:t xml:space="preserve"> в сумме  </w:t>
      </w:r>
      <w:r w:rsidR="00362D7F" w:rsidRPr="00362D7F">
        <w:rPr>
          <w:rFonts w:ascii="Times New Roman" w:hAnsi="Times New Roman" w:cs="Times New Roman"/>
          <w:i/>
          <w:sz w:val="24"/>
          <w:szCs w:val="20"/>
        </w:rPr>
        <w:t>1300,0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рублей;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содержание в чистоте территории сельского поселения в сумме </w:t>
      </w:r>
      <w:r w:rsidR="00362D7F" w:rsidRPr="00362D7F">
        <w:rPr>
          <w:rFonts w:ascii="Times New Roman" w:hAnsi="Times New Roman" w:cs="Times New Roman"/>
          <w:i/>
          <w:sz w:val="24"/>
          <w:szCs w:val="20"/>
        </w:rPr>
        <w:t>26,6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что составляет </w:t>
      </w:r>
      <w:r w:rsidR="00362D7F">
        <w:rPr>
          <w:rFonts w:ascii="Times New Roman" w:hAnsi="Times New Roman" w:cs="Times New Roman"/>
          <w:sz w:val="24"/>
          <w:szCs w:val="20"/>
        </w:rPr>
        <w:t>5,0</w:t>
      </w:r>
      <w:r>
        <w:rPr>
          <w:rFonts w:ascii="Times New Roman" w:hAnsi="Times New Roman" w:cs="Times New Roman"/>
          <w:sz w:val="24"/>
          <w:szCs w:val="20"/>
        </w:rPr>
        <w:t xml:space="preserve"> %  запланированных бюджетных ассигнований в сумме </w:t>
      </w:r>
      <w:r w:rsidR="00362D7F" w:rsidRPr="00362D7F">
        <w:rPr>
          <w:rFonts w:ascii="Times New Roman" w:hAnsi="Times New Roman" w:cs="Times New Roman"/>
          <w:i/>
          <w:sz w:val="24"/>
          <w:szCs w:val="20"/>
        </w:rPr>
        <w:t>530,0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362D7F">
        <w:rPr>
          <w:rFonts w:ascii="Times New Roman" w:hAnsi="Times New Roman" w:cs="Times New Roman"/>
          <w:i/>
          <w:sz w:val="24"/>
          <w:szCs w:val="20"/>
        </w:rPr>
        <w:t>.</w:t>
      </w:r>
    </w:p>
    <w:p w:rsidR="00372A9A" w:rsidRDefault="00372A9A" w:rsidP="0037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Расходование средств на благоустройство территории сквера; на реализацию проектов развития общественной инфраструктуры муниципальных образований, основанных на местных инициативах, предусмотренных бюджетом сельского поселения на 202</w:t>
      </w:r>
      <w:r w:rsidR="00DC2F78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</w:t>
      </w:r>
      <w:r w:rsidR="00DB6815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DB6815" w:rsidRPr="00DB6815">
        <w:rPr>
          <w:rFonts w:ascii="Times New Roman" w:hAnsi="Times New Roman" w:cs="Times New Roman"/>
          <w:i/>
          <w:sz w:val="24"/>
          <w:szCs w:val="20"/>
        </w:rPr>
        <w:t>5842,0 тыс.рублей</w:t>
      </w:r>
      <w:r>
        <w:rPr>
          <w:rFonts w:ascii="Times New Roman" w:hAnsi="Times New Roman" w:cs="Times New Roman"/>
          <w:sz w:val="24"/>
          <w:szCs w:val="20"/>
        </w:rPr>
        <w:t>, в 1 квартале т.г. не производилось.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247BF5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благоустройству увеличился на </w:t>
      </w:r>
      <w:r w:rsidR="00247BF5" w:rsidRPr="00247BF5">
        <w:rPr>
          <w:rFonts w:ascii="Times New Roman" w:hAnsi="Times New Roman" w:cs="Times New Roman"/>
          <w:i/>
          <w:sz w:val="24"/>
          <w:szCs w:val="20"/>
        </w:rPr>
        <w:t>131,2</w:t>
      </w:r>
      <w:r w:rsidR="0050734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  в</w:t>
      </w:r>
      <w:r w:rsidR="00247BF5">
        <w:rPr>
          <w:rFonts w:ascii="Times New Roman" w:hAnsi="Times New Roman" w:cs="Times New Roman"/>
          <w:sz w:val="24"/>
          <w:szCs w:val="20"/>
        </w:rPr>
        <w:t xml:space="preserve"> 1,9</w:t>
      </w:r>
      <w:r>
        <w:rPr>
          <w:rFonts w:ascii="Times New Roman" w:hAnsi="Times New Roman" w:cs="Times New Roman"/>
          <w:sz w:val="24"/>
          <w:szCs w:val="20"/>
        </w:rPr>
        <w:t xml:space="preserve"> раза.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Бюджетные назначения по подразделу «Коммунальное хозяйство» в отчётном периоде не осуществлялись при запланированных годовых бюджетных назначениях в сумме </w:t>
      </w:r>
      <w:r w:rsidR="0047738B" w:rsidRPr="0047738B">
        <w:rPr>
          <w:rFonts w:ascii="Times New Roman" w:hAnsi="Times New Roman" w:cs="Times New Roman"/>
          <w:i/>
          <w:sz w:val="24"/>
          <w:szCs w:val="20"/>
        </w:rPr>
        <w:t>470</w:t>
      </w:r>
      <w:r w:rsidRPr="0047738B">
        <w:rPr>
          <w:rFonts w:ascii="Times New Roman" w:hAnsi="Times New Roman" w:cs="Times New Roman"/>
          <w:i/>
          <w:sz w:val="24"/>
          <w:szCs w:val="20"/>
        </w:rPr>
        <w:t>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372A9A" w:rsidRDefault="00372A9A" w:rsidP="00372A9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 разделу </w:t>
      </w:r>
      <w:r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 в отчетном периоде т.г</w:t>
      </w:r>
      <w:r w:rsidR="009112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бюджетные назначения  исполнены</w:t>
      </w:r>
      <w:r w:rsidR="009112D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112DE" w:rsidRPr="009112DE">
        <w:rPr>
          <w:rFonts w:ascii="Times New Roman" w:hAnsi="Times New Roman" w:cs="Times New Roman"/>
          <w:i/>
          <w:sz w:val="24"/>
          <w:szCs w:val="24"/>
        </w:rPr>
        <w:t>610,0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в сумме </w:t>
      </w:r>
      <w:r w:rsidR="009112DE" w:rsidRPr="009112DE">
        <w:rPr>
          <w:rFonts w:ascii="Times New Roman" w:hAnsi="Times New Roman" w:cs="Times New Roman"/>
          <w:i/>
          <w:sz w:val="24"/>
          <w:szCs w:val="24"/>
        </w:rPr>
        <w:t>244,0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112DE">
        <w:rPr>
          <w:rFonts w:ascii="Times New Roman" w:hAnsi="Times New Roman" w:cs="Times New Roman"/>
          <w:sz w:val="24"/>
          <w:szCs w:val="24"/>
        </w:rPr>
        <w:t>40,0</w:t>
      </w:r>
      <w:r>
        <w:rPr>
          <w:rFonts w:ascii="Times New Roman" w:hAnsi="Times New Roman" w:cs="Times New Roman"/>
          <w:sz w:val="24"/>
          <w:szCs w:val="24"/>
        </w:rPr>
        <w:t xml:space="preserve"> % утвержденных бюджетных ассигнований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2DE">
        <w:rPr>
          <w:rFonts w:ascii="Times New Roman" w:hAnsi="Times New Roman" w:cs="Times New Roman"/>
          <w:i/>
          <w:sz w:val="24"/>
          <w:szCs w:val="24"/>
        </w:rPr>
        <w:t>610,0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уровня 202</w:t>
      </w:r>
      <w:r w:rsidR="00247BF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г. расходы увеличились на  </w:t>
      </w:r>
      <w:r w:rsidR="00477572" w:rsidRPr="00477572">
        <w:rPr>
          <w:rFonts w:ascii="Times New Roman" w:hAnsi="Times New Roman" w:cs="Times New Roman"/>
          <w:i/>
          <w:sz w:val="24"/>
          <w:szCs w:val="24"/>
        </w:rPr>
        <w:t>216,4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477572">
        <w:rPr>
          <w:rFonts w:ascii="Times New Roman" w:hAnsi="Times New Roman" w:cs="Times New Roman"/>
          <w:sz w:val="24"/>
          <w:szCs w:val="24"/>
        </w:rPr>
        <w:t>в 8,8 раз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2A9A" w:rsidRDefault="00372A9A" w:rsidP="00372A9A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на переподготовку и повышение квалификации муниципальных служащих, предусмотренные по разделу «Образование» в размере  </w:t>
      </w:r>
      <w:r w:rsidR="000E2B07" w:rsidRPr="000E2B07">
        <w:rPr>
          <w:rFonts w:ascii="Times New Roman" w:hAnsi="Times New Roman" w:cs="Times New Roman"/>
          <w:i/>
          <w:sz w:val="24"/>
          <w:szCs w:val="24"/>
        </w:rPr>
        <w:t>14,2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 использованы</w:t>
      </w:r>
      <w:r w:rsidR="000E2B07">
        <w:rPr>
          <w:rFonts w:ascii="Times New Roman" w:hAnsi="Times New Roman" w:cs="Times New Roman"/>
          <w:sz w:val="24"/>
          <w:szCs w:val="24"/>
        </w:rPr>
        <w:t xml:space="preserve"> в полном объёме.</w:t>
      </w:r>
    </w:p>
    <w:p w:rsidR="00372A9A" w:rsidRDefault="00372A9A" w:rsidP="00372A9A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0E2B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расходы на образование </w:t>
      </w:r>
      <w:r w:rsidR="000E2B07">
        <w:rPr>
          <w:rFonts w:ascii="Times New Roman" w:hAnsi="Times New Roman" w:cs="Times New Roman"/>
          <w:sz w:val="24"/>
          <w:szCs w:val="24"/>
        </w:rPr>
        <w:t>не осуществлялись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372A9A" w:rsidRDefault="00372A9A" w:rsidP="00372A9A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 «Физическая культура и спорт» в отчётном периоде не осуществлялись при плановых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4,0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A9A" w:rsidRDefault="00372A9A" w:rsidP="00372A9A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372A9A" w:rsidRDefault="00372A9A" w:rsidP="00372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1 квартал 202</w:t>
      </w:r>
      <w:r w:rsidR="001538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</w:t>
      </w:r>
      <w:r w:rsidR="00153821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.04.2022 № </w:t>
      </w:r>
      <w:r w:rsidR="0071109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контролю, что соответствует требованиям  пункта 5 статьи 264.2 БК РФ.</w:t>
      </w:r>
    </w:p>
    <w:p w:rsidR="00E32752" w:rsidRDefault="00E32752" w:rsidP="00E327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Бюджетные назначения за отчетный период исполнены по :</w:t>
      </w:r>
    </w:p>
    <w:p w:rsidR="00E32752" w:rsidRDefault="00E32752" w:rsidP="00E327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CC56A7">
        <w:rPr>
          <w:rFonts w:ascii="Times New Roman" w:hAnsi="Times New Roman"/>
          <w:i/>
          <w:sz w:val="24"/>
          <w:szCs w:val="24"/>
        </w:rPr>
        <w:t>3174,2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15,5 % годовых плановых назначений в сумме  </w:t>
      </w:r>
      <w:r w:rsidRPr="00CC56A7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C56A7">
        <w:rPr>
          <w:rFonts w:ascii="Times New Roman" w:hAnsi="Times New Roman"/>
          <w:i/>
          <w:sz w:val="24"/>
          <w:szCs w:val="24"/>
        </w:rPr>
        <w:t>488,9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2752" w:rsidRDefault="00E32752" w:rsidP="00E327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в сумме </w:t>
      </w:r>
      <w:r w:rsidRPr="006C1C96">
        <w:rPr>
          <w:rFonts w:ascii="Times New Roman" w:hAnsi="Times New Roman"/>
          <w:i/>
          <w:sz w:val="24"/>
          <w:szCs w:val="24"/>
        </w:rPr>
        <w:t>5555,4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что выше показателей отчётного периода на </w:t>
      </w:r>
      <w:r w:rsidRPr="006C1C96">
        <w:rPr>
          <w:rFonts w:ascii="Times New Roman" w:hAnsi="Times New Roman"/>
          <w:i/>
          <w:sz w:val="24"/>
          <w:szCs w:val="24"/>
        </w:rPr>
        <w:t>2381,2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в 1,7 раза.</w:t>
      </w:r>
    </w:p>
    <w:p w:rsidR="00E32752" w:rsidRDefault="00E32752" w:rsidP="00E327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DD7651">
        <w:rPr>
          <w:rFonts w:ascii="Times New Roman" w:hAnsi="Times New Roman"/>
          <w:i/>
          <w:sz w:val="24"/>
          <w:szCs w:val="24"/>
        </w:rPr>
        <w:t>2399,2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11,7 %  годовых плановых назначений  в сумме  </w:t>
      </w:r>
      <w:r w:rsidRPr="00DD7651">
        <w:rPr>
          <w:rFonts w:ascii="Times New Roman" w:hAnsi="Times New Roman"/>
          <w:i/>
          <w:sz w:val="24"/>
          <w:szCs w:val="24"/>
        </w:rPr>
        <w:t>20528,5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2752" w:rsidRDefault="00E32752" w:rsidP="00E327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2022 года расходы в отчётном периоде  увеличились  на </w:t>
      </w:r>
      <w:r w:rsidRPr="00711097">
        <w:rPr>
          <w:rFonts w:ascii="Times New Roman" w:hAnsi="Times New Roman"/>
          <w:i/>
          <w:sz w:val="24"/>
          <w:szCs w:val="24"/>
        </w:rPr>
        <w:t>1096,6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 в 1,8 раза.</w:t>
      </w:r>
    </w:p>
    <w:p w:rsidR="00E32752" w:rsidRDefault="00E32752" w:rsidP="00E327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сельского поселения за 1 квартал 2023 года исполнен с профицитом в размере </w:t>
      </w:r>
      <w:r w:rsidRPr="003E201C">
        <w:rPr>
          <w:rFonts w:ascii="Times New Roman" w:hAnsi="Times New Roman"/>
          <w:i/>
          <w:sz w:val="24"/>
          <w:szCs w:val="24"/>
        </w:rPr>
        <w:t>775,0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Pr="003E201C">
        <w:rPr>
          <w:rFonts w:ascii="Times New Roman" w:hAnsi="Times New Roman"/>
          <w:i/>
          <w:sz w:val="24"/>
          <w:szCs w:val="24"/>
        </w:rPr>
        <w:t>39,6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E32752" w:rsidRDefault="00E32752" w:rsidP="00E3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2A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сельского поселения в 1 квартале т.г. являются безвозмездные поступления от других бюджетов бюджетной системы РФ, которые составили в сумме </w:t>
      </w:r>
      <w:r w:rsidRPr="002A49D5">
        <w:rPr>
          <w:rFonts w:ascii="Times New Roman" w:hAnsi="Times New Roman" w:cs="Times New Roman"/>
          <w:i/>
          <w:sz w:val="24"/>
          <w:szCs w:val="24"/>
        </w:rPr>
        <w:t>4264,5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30,1% от всего объёма поступлений, предусмотренных на 2023год. </w:t>
      </w:r>
    </w:p>
    <w:p w:rsidR="00E32752" w:rsidRDefault="00E32752" w:rsidP="00E3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 возвратом в отчётном периоде 2023 года налоговых поступлений из бюджета сельского поселения налога на доходы физических лиц и налога на совокупный доход, общий объём поступления налоговых доходов имеет отрицательный показатель </w:t>
      </w:r>
      <w:r w:rsidR="007110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(-</w:t>
      </w:r>
      <w:r w:rsidRPr="002A49D5">
        <w:rPr>
          <w:rFonts w:ascii="Times New Roman" w:hAnsi="Times New Roman" w:cs="Times New Roman"/>
          <w:i/>
          <w:sz w:val="24"/>
          <w:szCs w:val="24"/>
        </w:rPr>
        <w:t>1090,3 тыс.рублей</w:t>
      </w:r>
      <w:r>
        <w:rPr>
          <w:rFonts w:ascii="Times New Roman" w:hAnsi="Times New Roman" w:cs="Times New Roman"/>
          <w:sz w:val="24"/>
          <w:szCs w:val="24"/>
        </w:rPr>
        <w:t>) и производить его сравнение с показателями за соответствующий период 2022 года</w:t>
      </w:r>
      <w:r w:rsidRPr="005F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корректно. </w:t>
      </w:r>
    </w:p>
    <w:p w:rsidR="00E32752" w:rsidRDefault="00E32752" w:rsidP="00E3275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4A32A9">
        <w:rPr>
          <w:rFonts w:ascii="Times New Roman" w:hAnsi="Times New Roman" w:cs="Times New Roman"/>
          <w:bCs/>
          <w:i/>
          <w:sz w:val="24"/>
          <w:szCs w:val="20"/>
        </w:rPr>
        <w:t>20528,5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4A32A9">
        <w:rPr>
          <w:rFonts w:ascii="Times New Roman" w:hAnsi="Times New Roman" w:cs="Times New Roman"/>
          <w:bCs/>
          <w:i/>
          <w:sz w:val="24"/>
          <w:szCs w:val="20"/>
        </w:rPr>
        <w:t>2399,2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11,7%.</w:t>
      </w:r>
    </w:p>
    <w:p w:rsidR="00E32752" w:rsidRDefault="00E32752" w:rsidP="00E3275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отчётном периоде по отношению к соответствующему периоду 2022года  увеличилась на </w:t>
      </w:r>
      <w:r w:rsidRPr="004A32A9">
        <w:rPr>
          <w:rFonts w:ascii="Times New Roman" w:hAnsi="Times New Roman" w:cs="Times New Roman"/>
          <w:bCs/>
          <w:i/>
          <w:sz w:val="24"/>
          <w:szCs w:val="20"/>
        </w:rPr>
        <w:t>1096,6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в 1,8 раза. </w:t>
      </w:r>
    </w:p>
    <w:p w:rsidR="00E32752" w:rsidRDefault="00E32752" w:rsidP="00E3275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аибольший удельный вес  в расходной части бюджета занимают расходы по разделам:</w:t>
      </w:r>
    </w:p>
    <w:p w:rsidR="00E32752" w:rsidRDefault="00E32752" w:rsidP="00E3275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общегосударственные вопросы- 33,6 %;</w:t>
      </w:r>
    </w:p>
    <w:p w:rsidR="00E32752" w:rsidRDefault="00E32752" w:rsidP="00E3275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культура, кинематография, средства массовой информации- 25,4%;</w:t>
      </w:r>
    </w:p>
    <w:p w:rsidR="00E32752" w:rsidRDefault="00E32752" w:rsidP="00E3275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национальная экономика-  17,0  %.</w:t>
      </w:r>
    </w:p>
    <w:p w:rsidR="00E32752" w:rsidRDefault="00E32752" w:rsidP="00E3275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Из средств, предусмотренных в бюджете на 2023 год, низкий процент освоения  за 1 квартал т.г. составляют расходы на жилищно-коммунальное хозяйство (3,3%), общегосударственные вопросы (16,5%).</w:t>
      </w:r>
    </w:p>
    <w:p w:rsidR="00E32752" w:rsidRDefault="00E32752" w:rsidP="00E3275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Бюджетные ассигнования, предусмотренные по разделам: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деятельность»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  и спорт»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т.г. сельским поселением  не использовались</w:t>
      </w:r>
      <w:r w:rsidR="0003402E">
        <w:rPr>
          <w:rFonts w:ascii="Times New Roman" w:hAnsi="Times New Roman" w:cs="Times New Roman"/>
          <w:bCs/>
          <w:sz w:val="24"/>
          <w:szCs w:val="24"/>
        </w:rPr>
        <w:t>.</w:t>
      </w:r>
    </w:p>
    <w:p w:rsidR="00E32752" w:rsidRDefault="00E32752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A9A" w:rsidRDefault="00372A9A" w:rsidP="00372A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анализа исполнения бюджета сельского поселения за  1 квартал 202</w:t>
      </w:r>
      <w:r w:rsidR="00E327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контрольно-счетная палата муниципального района считает необходимым предложить: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 и целевой характер использования бюджетных средств;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  муниципальным программам.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Заречный».</w:t>
      </w: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72A9A" w:rsidRDefault="00372A9A" w:rsidP="00372A9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</w:t>
      </w:r>
      <w:r w:rsidR="00E32752">
        <w:rPr>
          <w:rFonts w:ascii="Times New Roman" w:hAnsi="Times New Roman" w:cs="Times New Roman"/>
          <w:b/>
          <w:bCs/>
          <w:sz w:val="24"/>
          <w:szCs w:val="20"/>
        </w:rPr>
        <w:t>П</w:t>
      </w:r>
      <w:r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 w:rsidR="00E32752">
        <w:rPr>
          <w:rFonts w:ascii="Times New Roman" w:hAnsi="Times New Roman" w:cs="Times New Roman"/>
          <w:b/>
          <w:bCs/>
          <w:sz w:val="24"/>
          <w:szCs w:val="20"/>
        </w:rPr>
        <w:t>ь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   С.В.Борисенкова</w:t>
      </w:r>
    </w:p>
    <w:p w:rsidR="00372A9A" w:rsidRDefault="00372A9A" w:rsidP="00372A9A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72A9A" w:rsidRDefault="00372A9A" w:rsidP="00372A9A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72A9A" w:rsidRDefault="00372A9A" w:rsidP="00372A9A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72A9A" w:rsidRDefault="00372A9A" w:rsidP="00372A9A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72A9A" w:rsidRDefault="00372A9A" w:rsidP="00372A9A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72A9A" w:rsidRDefault="00372A9A" w:rsidP="00372A9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72A9A" w:rsidRDefault="00372A9A" w:rsidP="00372A9A"/>
    <w:p w:rsidR="00372A9A" w:rsidRDefault="00372A9A" w:rsidP="00372A9A"/>
    <w:p w:rsidR="00FA638D" w:rsidRDefault="00FA638D"/>
    <w:sectPr w:rsidR="00FA638D" w:rsidSect="005A31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56" w:rsidRDefault="00BF2556" w:rsidP="005A311A">
      <w:pPr>
        <w:spacing w:after="0" w:line="240" w:lineRule="auto"/>
      </w:pPr>
      <w:r>
        <w:separator/>
      </w:r>
    </w:p>
  </w:endnote>
  <w:endnote w:type="continuationSeparator" w:id="1">
    <w:p w:rsidR="00BF2556" w:rsidRDefault="00BF2556" w:rsidP="005A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56" w:rsidRDefault="00BF2556" w:rsidP="005A311A">
      <w:pPr>
        <w:spacing w:after="0" w:line="240" w:lineRule="auto"/>
      </w:pPr>
      <w:r>
        <w:separator/>
      </w:r>
    </w:p>
  </w:footnote>
  <w:footnote w:type="continuationSeparator" w:id="1">
    <w:p w:rsidR="00BF2556" w:rsidRDefault="00BF2556" w:rsidP="005A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9485"/>
      <w:docPartObj>
        <w:docPartGallery w:val="Page Numbers (Top of Page)"/>
        <w:docPartUnique/>
      </w:docPartObj>
    </w:sdtPr>
    <w:sdtContent>
      <w:p w:rsidR="005A311A" w:rsidRDefault="00A37450">
        <w:pPr>
          <w:pStyle w:val="a5"/>
          <w:jc w:val="center"/>
        </w:pPr>
        <w:fldSimple w:instr=" PAGE   \* MERGEFORMAT ">
          <w:r w:rsidR="0003402E">
            <w:rPr>
              <w:noProof/>
            </w:rPr>
            <w:t>7</w:t>
          </w:r>
        </w:fldSimple>
      </w:p>
    </w:sdtContent>
  </w:sdt>
  <w:p w:rsidR="005A311A" w:rsidRDefault="005A31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A9A"/>
    <w:rsid w:val="0003402E"/>
    <w:rsid w:val="000E2B07"/>
    <w:rsid w:val="001223E5"/>
    <w:rsid w:val="001274DF"/>
    <w:rsid w:val="00153821"/>
    <w:rsid w:val="00195D35"/>
    <w:rsid w:val="001B2283"/>
    <w:rsid w:val="001E232C"/>
    <w:rsid w:val="002161BE"/>
    <w:rsid w:val="00247BF5"/>
    <w:rsid w:val="00273CD0"/>
    <w:rsid w:val="002A49D5"/>
    <w:rsid w:val="002D13E8"/>
    <w:rsid w:val="002F0108"/>
    <w:rsid w:val="00362D7F"/>
    <w:rsid w:val="00372A9A"/>
    <w:rsid w:val="003B68C8"/>
    <w:rsid w:val="003E201C"/>
    <w:rsid w:val="0047738B"/>
    <w:rsid w:val="00477572"/>
    <w:rsid w:val="004A32A9"/>
    <w:rsid w:val="00507344"/>
    <w:rsid w:val="005738E8"/>
    <w:rsid w:val="005772A1"/>
    <w:rsid w:val="005A311A"/>
    <w:rsid w:val="005A660D"/>
    <w:rsid w:val="005E1A3B"/>
    <w:rsid w:val="005F5DF8"/>
    <w:rsid w:val="00611894"/>
    <w:rsid w:val="006C1C96"/>
    <w:rsid w:val="00711097"/>
    <w:rsid w:val="00726C44"/>
    <w:rsid w:val="00735DB4"/>
    <w:rsid w:val="0074573B"/>
    <w:rsid w:val="00791E67"/>
    <w:rsid w:val="007B1812"/>
    <w:rsid w:val="007B5FF3"/>
    <w:rsid w:val="007E2B74"/>
    <w:rsid w:val="00813CFB"/>
    <w:rsid w:val="00870DC5"/>
    <w:rsid w:val="008F247B"/>
    <w:rsid w:val="009112DE"/>
    <w:rsid w:val="00985AF8"/>
    <w:rsid w:val="00994518"/>
    <w:rsid w:val="00A126D3"/>
    <w:rsid w:val="00A37450"/>
    <w:rsid w:val="00A9246C"/>
    <w:rsid w:val="00B22738"/>
    <w:rsid w:val="00BB7A97"/>
    <w:rsid w:val="00BF2556"/>
    <w:rsid w:val="00C06465"/>
    <w:rsid w:val="00C719F2"/>
    <w:rsid w:val="00CC56A7"/>
    <w:rsid w:val="00D30818"/>
    <w:rsid w:val="00D769AB"/>
    <w:rsid w:val="00D9231A"/>
    <w:rsid w:val="00DB6815"/>
    <w:rsid w:val="00DC2F78"/>
    <w:rsid w:val="00DD7651"/>
    <w:rsid w:val="00E32752"/>
    <w:rsid w:val="00E461E3"/>
    <w:rsid w:val="00F21CD3"/>
    <w:rsid w:val="00FA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72A9A"/>
    <w:rPr>
      <w:b/>
      <w:bCs/>
    </w:rPr>
  </w:style>
  <w:style w:type="paragraph" w:styleId="a5">
    <w:name w:val="header"/>
    <w:basedOn w:val="a"/>
    <w:link w:val="a6"/>
    <w:uiPriority w:val="99"/>
    <w:unhideWhenUsed/>
    <w:rsid w:val="005A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11A"/>
  </w:style>
  <w:style w:type="paragraph" w:styleId="a7">
    <w:name w:val="footer"/>
    <w:basedOn w:val="a"/>
    <w:link w:val="a8"/>
    <w:uiPriority w:val="99"/>
    <w:semiHidden/>
    <w:unhideWhenUsed/>
    <w:rsid w:val="005A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3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6FF2-9657-4854-B1CE-D0D485A3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2023-04-14T08:11:00Z</cp:lastPrinted>
  <dcterms:created xsi:type="dcterms:W3CDTF">2023-04-13T09:55:00Z</dcterms:created>
  <dcterms:modified xsi:type="dcterms:W3CDTF">2023-04-14T08:12:00Z</dcterms:modified>
</cp:coreProperties>
</file>