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A" w:rsidRPr="00C037AB" w:rsidRDefault="008C756A" w:rsidP="00C037AB">
      <w:pPr>
        <w:ind w:firstLine="724"/>
        <w:jc w:val="center"/>
        <w:rPr>
          <w:rFonts w:ascii="Times New Roman" w:hAnsi="Times New Roman"/>
          <w:sz w:val="28"/>
          <w:szCs w:val="28"/>
        </w:rPr>
      </w:pPr>
      <w:r w:rsidRPr="00C037AB">
        <w:rPr>
          <w:rFonts w:ascii="Times New Roman" w:hAnsi="Times New Roman"/>
          <w:b/>
          <w:sz w:val="28"/>
          <w:szCs w:val="28"/>
          <w:shd w:val="clear" w:color="auto" w:fill="FFFFFF"/>
        </w:rPr>
        <w:t>«Об обращениях Общественного Совета в адрес органов местного самоуправления»</w:t>
      </w:r>
    </w:p>
    <w:p w:rsidR="008C756A" w:rsidRDefault="008C756A" w:rsidP="00804611">
      <w:pPr>
        <w:rPr>
          <w:rFonts w:ascii="Times New Roman" w:hAnsi="Times New Roman"/>
        </w:rPr>
      </w:pPr>
    </w:p>
    <w:p w:rsidR="008C756A" w:rsidRDefault="008C756A" w:rsidP="008046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и формы работы Общественного Совета закреплены Федеральным законом №212 от 21.07.2014 года «Об основах общественного контроля в Российской Федерации», на основании  которого итоговый документ, подготовленный Общественным Советом по результатам анализа, либо экспертизы нормативных документов, направляется на рассмотрение в органы местного самоуправления. </w:t>
      </w:r>
    </w:p>
    <w:p w:rsidR="008C756A" w:rsidRDefault="008C756A" w:rsidP="00804611">
      <w:pPr>
        <w:ind w:firstLine="0"/>
        <w:rPr>
          <w:rFonts w:ascii="Times New Roman" w:hAnsi="Times New Roman"/>
        </w:rPr>
      </w:pPr>
    </w:p>
    <w:p w:rsidR="008C756A" w:rsidRPr="002C0565" w:rsidRDefault="008C756A" w:rsidP="00D60267">
      <w:pPr>
        <w:ind w:firstLine="724"/>
        <w:rPr>
          <w:rFonts w:ascii="Times New Roman" w:hAnsi="Times New Roman"/>
        </w:rPr>
      </w:pPr>
      <w:r w:rsidRPr="00286A79">
        <w:rPr>
          <w:rFonts w:ascii="Times New Roman" w:hAnsi="Times New Roman"/>
        </w:rPr>
        <w:t>Общественны</w:t>
      </w:r>
      <w:r>
        <w:rPr>
          <w:rFonts w:ascii="Times New Roman" w:hAnsi="Times New Roman"/>
        </w:rPr>
        <w:t>й Совет является совещательным,</w:t>
      </w:r>
      <w:r w:rsidRPr="00286A79">
        <w:rPr>
          <w:rFonts w:ascii="Times New Roman" w:hAnsi="Times New Roman"/>
        </w:rPr>
        <w:t xml:space="preserve"> консультативным</w:t>
      </w:r>
      <w:r>
        <w:rPr>
          <w:rFonts w:ascii="Times New Roman" w:hAnsi="Times New Roman"/>
        </w:rPr>
        <w:t>, общественно-политическим</w:t>
      </w:r>
      <w:r w:rsidRPr="00286A79">
        <w:rPr>
          <w:rFonts w:ascii="Times New Roman" w:hAnsi="Times New Roman"/>
        </w:rPr>
        <w:t xml:space="preserve"> органом при администрации муниципального района</w:t>
      </w:r>
      <w:r>
        <w:rPr>
          <w:rFonts w:ascii="Times New Roman" w:hAnsi="Times New Roman"/>
        </w:rPr>
        <w:t xml:space="preserve">, одной из основных целей и </w:t>
      </w:r>
      <w:r w:rsidRPr="002C0565">
        <w:rPr>
          <w:rFonts w:ascii="Times New Roman" w:hAnsi="Times New Roman"/>
        </w:rPr>
        <w:t xml:space="preserve">задачкоторого является   осуществление общественного  контроля за деятельностью органов местного самоуправления. </w:t>
      </w:r>
    </w:p>
    <w:p w:rsidR="008C756A" w:rsidRPr="00D0189D" w:rsidRDefault="008C756A" w:rsidP="00D0189D">
      <w:pPr>
        <w:ind w:firstLine="48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C0565">
        <w:rPr>
          <w:rFonts w:ascii="Times New Roman" w:hAnsi="Times New Roman"/>
        </w:rPr>
        <w:t xml:space="preserve"> Исполняя свои  полномочия по </w:t>
      </w:r>
      <w:r w:rsidRPr="002C0565">
        <w:rPr>
          <w:rFonts w:ascii="Times New Roman" w:hAnsi="Times New Roman"/>
          <w:color w:val="000000"/>
          <w:sz w:val="28"/>
          <w:szCs w:val="28"/>
        </w:rPr>
        <w:t xml:space="preserve">выработке рекомендаций органам местного самоуправления по вопросам местного значения, </w:t>
      </w:r>
      <w:r w:rsidRPr="002C0565">
        <w:rPr>
          <w:rFonts w:ascii="Times New Roman" w:hAnsi="Times New Roman"/>
        </w:rPr>
        <w:t>Совет  регулярно направляет в адрес органов местного самоуправления и муниципальные</w:t>
      </w:r>
      <w:bookmarkStart w:id="0" w:name="_GoBack"/>
      <w:bookmarkEnd w:id="0"/>
      <w:r>
        <w:rPr>
          <w:rFonts w:ascii="Times New Roman" w:hAnsi="Times New Roman"/>
        </w:rPr>
        <w:t xml:space="preserve"> учреждения Решения, Резолюции, содержащие рекомендации, касающиеся социально значимых вопросов жизнедеятельности муниципалитета. </w:t>
      </w:r>
    </w:p>
    <w:p w:rsidR="008C756A" w:rsidRPr="00D60267" w:rsidRDefault="008C756A" w:rsidP="00D60267">
      <w:pPr>
        <w:rPr>
          <w:rFonts w:ascii="Times New Roman" w:hAnsi="Times New Roman"/>
        </w:rPr>
      </w:pPr>
      <w:r w:rsidRPr="003B2CA5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>о</w:t>
      </w:r>
      <w:r w:rsidRPr="003B2CA5">
        <w:rPr>
          <w:rFonts w:ascii="Times New Roman" w:hAnsi="Times New Roman"/>
        </w:rPr>
        <w:t xml:space="preserve"> ст. 16. </w:t>
      </w:r>
      <w:r>
        <w:rPr>
          <w:rFonts w:ascii="Times New Roman" w:hAnsi="Times New Roman"/>
        </w:rPr>
        <w:t>выше указанного Федерального  закона</w:t>
      </w:r>
      <w:r>
        <w:rPr>
          <w:rFonts w:ascii="Times New Roman" w:hAnsi="Times New Roman"/>
          <w:color w:val="000000"/>
          <w:shd w:val="clear" w:color="auto" w:fill="FFFFFF"/>
        </w:rPr>
        <w:t xml:space="preserve"> органы местного самоуправленияобязаны рассматривать</w:t>
      </w:r>
      <w:r w:rsidRPr="003B2CA5">
        <w:rPr>
          <w:rFonts w:ascii="Times New Roman" w:hAnsi="Times New Roman"/>
          <w:color w:val="000000"/>
          <w:shd w:val="clear" w:color="auto" w:fill="FFFFFF"/>
        </w:rPr>
        <w:t xml:space="preserve"> итоговые </w:t>
      </w:r>
      <w:r>
        <w:rPr>
          <w:rFonts w:ascii="Times New Roman" w:hAnsi="Times New Roman"/>
          <w:color w:val="000000"/>
          <w:shd w:val="clear" w:color="auto" w:fill="FFFFFF"/>
        </w:rPr>
        <w:t>документы</w:t>
      </w:r>
      <w:r w:rsidRPr="003B2CA5">
        <w:rPr>
          <w:rFonts w:ascii="Times New Roman" w:hAnsi="Times New Roman"/>
          <w:color w:val="000000"/>
          <w:shd w:val="clear" w:color="auto" w:fill="FFFFFF"/>
        </w:rPr>
        <w:t xml:space="preserve"> и направлять </w:t>
      </w:r>
      <w:r>
        <w:rPr>
          <w:rFonts w:ascii="Times New Roman" w:hAnsi="Times New Roman"/>
          <w:color w:val="000000"/>
          <w:shd w:val="clear" w:color="auto" w:fill="FFFFFF"/>
        </w:rPr>
        <w:t xml:space="preserve">субъектам общественного контроля </w:t>
      </w:r>
      <w:r w:rsidRPr="003B2CA5">
        <w:rPr>
          <w:rFonts w:ascii="Times New Roman" w:hAnsi="Times New Roman"/>
          <w:color w:val="000000"/>
          <w:shd w:val="clear" w:color="auto" w:fill="FFFFFF"/>
        </w:rPr>
        <w:t xml:space="preserve"> обоснованные ответы, </w:t>
      </w:r>
      <w:r>
        <w:rPr>
          <w:rFonts w:ascii="Times New Roman" w:hAnsi="Times New Roman"/>
          <w:color w:val="000000"/>
          <w:shd w:val="clear" w:color="auto" w:fill="FFFFFF"/>
        </w:rPr>
        <w:t xml:space="preserve">учитываяв своей работе </w:t>
      </w:r>
      <w:r w:rsidRPr="003B2CA5">
        <w:rPr>
          <w:rFonts w:ascii="Times New Roman" w:hAnsi="Times New Roman"/>
          <w:color w:val="000000"/>
          <w:shd w:val="clear" w:color="auto" w:fill="FFFFFF"/>
        </w:rPr>
        <w:t>предложения, реком</w:t>
      </w:r>
      <w:r>
        <w:rPr>
          <w:rFonts w:ascii="Times New Roman" w:hAnsi="Times New Roman"/>
          <w:color w:val="000000"/>
          <w:shd w:val="clear" w:color="auto" w:fill="FFFFFF"/>
        </w:rPr>
        <w:t xml:space="preserve">ендации и выводы   Общественного Совета. </w:t>
      </w:r>
    </w:p>
    <w:p w:rsidR="008C756A" w:rsidRDefault="008C756A" w:rsidP="005573FF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Начиная с мая 2021 года в адрес администрации муниципального района было направлено более 200 (двухсот) предложений и   рекомендаций.</w:t>
      </w:r>
    </w:p>
    <w:p w:rsidR="008C756A" w:rsidRDefault="008C756A" w:rsidP="00F25DA6">
      <w:pPr>
        <w:ind w:firstLine="0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Среди них такие, например, как:</w:t>
      </w:r>
    </w:p>
    <w:p w:rsidR="008C756A" w:rsidRDefault="008C756A" w:rsidP="005541B2">
      <w:pPr>
        <w:ind w:left="1647" w:firstLine="0"/>
        <w:rPr>
          <w:rFonts w:ascii="Times New Roman" w:hAnsi="Times New Roman"/>
        </w:rPr>
      </w:pPr>
    </w:p>
    <w:p w:rsidR="008C756A" w:rsidRPr="00804611" w:rsidRDefault="008C756A" w:rsidP="00804611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Привести пешеходные переходы в нормативное состояние.</w:t>
      </w:r>
    </w:p>
    <w:p w:rsidR="008C756A" w:rsidRPr="00804611" w:rsidRDefault="008C756A" w:rsidP="00804611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/>
        </w:rPr>
      </w:pPr>
      <w:r w:rsidRPr="00804611">
        <w:rPr>
          <w:rFonts w:ascii="Times New Roman" w:hAnsi="Times New Roman"/>
        </w:rPr>
        <w:t>Обеспечить установку пандуса и поручней на территории автовокзала.</w:t>
      </w:r>
    </w:p>
    <w:p w:rsidR="008C756A" w:rsidRPr="005541B2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5541B2">
        <w:rPr>
          <w:rFonts w:ascii="Times New Roman" w:hAnsi="Times New Roman"/>
        </w:rPr>
        <w:t>Обеспечить благоустройство пешеходной дорожки вдоль мини-рынка на ул.Знгельса (</w:t>
      </w:r>
      <w:r w:rsidRPr="005541B2">
        <w:rPr>
          <w:rFonts w:ascii="Times New Roman" w:hAnsi="Times New Roman"/>
          <w:b/>
        </w:rPr>
        <w:t>либо обязать это сделать владельца рынка).</w:t>
      </w:r>
    </w:p>
    <w:p w:rsidR="008C756A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5541B2">
        <w:rPr>
          <w:rFonts w:ascii="Times New Roman" w:hAnsi="Times New Roman"/>
        </w:rPr>
        <w:t>Обеспечить устройство тротуарной д</w:t>
      </w:r>
      <w:r>
        <w:rPr>
          <w:rFonts w:ascii="Times New Roman" w:hAnsi="Times New Roman"/>
        </w:rPr>
        <w:t xml:space="preserve">орожки по ул. Фокина от Людиновского индустриального техникума до </w:t>
      </w:r>
      <w:r w:rsidRPr="005541B2">
        <w:rPr>
          <w:rFonts w:ascii="Times New Roman" w:hAnsi="Times New Roman"/>
        </w:rPr>
        <w:t xml:space="preserve">Лазаревского Храма. </w:t>
      </w:r>
    </w:p>
    <w:p w:rsidR="008C756A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8333B5">
        <w:rPr>
          <w:rFonts w:ascii="Times New Roman" w:hAnsi="Times New Roman"/>
        </w:rPr>
        <w:t xml:space="preserve"> Привести в нормативное состояние городские пешеходные переходы</w:t>
      </w:r>
    </w:p>
    <w:p w:rsidR="008C756A" w:rsidRPr="005541B2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8333B5">
        <w:rPr>
          <w:rFonts w:ascii="Times New Roman" w:hAnsi="Times New Roman"/>
          <w:color w:val="000000"/>
          <w:shd w:val="clear" w:color="auto" w:fill="FFFFFF"/>
        </w:rPr>
        <w:t>.</w:t>
      </w:r>
      <w:r w:rsidRPr="005541B2">
        <w:rPr>
          <w:rFonts w:ascii="Times New Roman" w:hAnsi="Times New Roman"/>
          <w:color w:val="000000"/>
          <w:shd w:val="clear" w:color="auto" w:fill="FFFFFF"/>
        </w:rPr>
        <w:t xml:space="preserve">В приоритетном порядке произвести ремонт </w:t>
      </w:r>
      <w:r>
        <w:rPr>
          <w:rFonts w:ascii="Times New Roman" w:hAnsi="Times New Roman"/>
          <w:color w:val="000000"/>
          <w:shd w:val="clear" w:color="auto" w:fill="FFFFFF"/>
        </w:rPr>
        <w:t xml:space="preserve">дорог по </w:t>
      </w:r>
      <w:r w:rsidRPr="005541B2">
        <w:rPr>
          <w:rFonts w:ascii="Times New Roman" w:hAnsi="Times New Roman"/>
          <w:color w:val="000000"/>
          <w:shd w:val="clear" w:color="auto" w:fill="FFFFFF"/>
        </w:rPr>
        <w:t>улиц</w:t>
      </w:r>
      <w:r>
        <w:rPr>
          <w:rFonts w:ascii="Times New Roman" w:hAnsi="Times New Roman"/>
          <w:color w:val="000000"/>
          <w:shd w:val="clear" w:color="auto" w:fill="FFFFFF"/>
        </w:rPr>
        <w:t>ам</w:t>
      </w:r>
      <w:r w:rsidRPr="005541B2">
        <w:rPr>
          <w:rFonts w:ascii="Times New Roman" w:hAnsi="Times New Roman"/>
          <w:color w:val="000000"/>
          <w:shd w:val="clear" w:color="auto" w:fill="FFFFFF"/>
        </w:rPr>
        <w:t>Апатьев</w:t>
      </w:r>
      <w:r>
        <w:rPr>
          <w:rFonts w:ascii="Times New Roman" w:hAnsi="Times New Roman"/>
          <w:color w:val="000000"/>
          <w:shd w:val="clear" w:color="auto" w:fill="FFFFFF"/>
        </w:rPr>
        <w:t xml:space="preserve">а, </w:t>
      </w:r>
      <w:r w:rsidRPr="005541B2">
        <w:rPr>
          <w:rFonts w:ascii="Times New Roman" w:hAnsi="Times New Roman"/>
          <w:color w:val="000000"/>
          <w:shd w:val="clear" w:color="auto" w:fill="FFFFFF"/>
        </w:rPr>
        <w:t xml:space="preserve">Тепловозостроителей, </w:t>
      </w:r>
      <w:r>
        <w:rPr>
          <w:rFonts w:ascii="Times New Roman" w:hAnsi="Times New Roman"/>
          <w:color w:val="000000"/>
          <w:shd w:val="clear" w:color="auto" w:fill="FFFFFF"/>
        </w:rPr>
        <w:t>Пролетарской</w:t>
      </w:r>
      <w:r w:rsidRPr="005541B2">
        <w:rPr>
          <w:rFonts w:ascii="Times New Roman" w:hAnsi="Times New Roman"/>
          <w:color w:val="000000"/>
          <w:shd w:val="clear" w:color="auto" w:fill="FFFFFF"/>
        </w:rPr>
        <w:t xml:space="preserve">  и  ремонт дороги, ведущей на водозабор.</w:t>
      </w:r>
    </w:p>
    <w:p w:rsidR="008C756A" w:rsidRPr="008333B5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2D2D2D"/>
          <w:spacing w:val="2"/>
        </w:rPr>
      </w:pPr>
      <w:r w:rsidRPr="008333B5">
        <w:rPr>
          <w:rFonts w:ascii="Times New Roman" w:hAnsi="Times New Roman"/>
          <w:color w:val="2D2D2D"/>
          <w:spacing w:val="2"/>
        </w:rPr>
        <w:t>По улице Апатьева в районе Школы – интерната установить знак «Дети» и «лежачий полицейский».</w:t>
      </w:r>
    </w:p>
    <w:p w:rsidR="008C756A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5541B2">
        <w:rPr>
          <w:rFonts w:ascii="Times New Roman" w:hAnsi="Times New Roman"/>
        </w:rPr>
        <w:t>Обеспечить ежедневную работу туалета в городском парке</w:t>
      </w:r>
      <w:r>
        <w:rPr>
          <w:rFonts w:ascii="Times New Roman" w:hAnsi="Times New Roman"/>
        </w:rPr>
        <w:t>.</w:t>
      </w:r>
    </w:p>
    <w:p w:rsidR="008C756A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5541B2">
        <w:rPr>
          <w:rFonts w:ascii="Times New Roman" w:hAnsi="Times New Roman"/>
        </w:rPr>
        <w:t xml:space="preserve">  Разработать проектно-сметную   документацию по обустройству в городеливнёвой канализации и </w:t>
      </w:r>
      <w:r>
        <w:rPr>
          <w:rFonts w:ascii="Times New Roman" w:hAnsi="Times New Roman"/>
        </w:rPr>
        <w:t>водоотведение по частному сектору.</w:t>
      </w:r>
    </w:p>
    <w:p w:rsidR="008C756A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5573FF">
        <w:rPr>
          <w:rFonts w:ascii="Times New Roman" w:hAnsi="Times New Roman"/>
        </w:rPr>
        <w:t xml:space="preserve"> Обеспечить выполнение мероприятий по размещению кладбища в д. Дубровка</w:t>
      </w:r>
      <w:r>
        <w:rPr>
          <w:rFonts w:ascii="Times New Roman" w:hAnsi="Times New Roman"/>
        </w:rPr>
        <w:t>.</w:t>
      </w:r>
    </w:p>
    <w:p w:rsidR="008C756A" w:rsidRPr="005573FF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5573FF">
        <w:rPr>
          <w:rFonts w:ascii="Times New Roman" w:hAnsi="Times New Roman"/>
          <w:color w:val="000000"/>
          <w:shd w:val="clear" w:color="auto" w:fill="FFFFFF"/>
        </w:rPr>
        <w:t xml:space="preserve">Жёстко применять санкции к жителям, загрязняющим водоёмы города стоками из частных канализаций. </w:t>
      </w:r>
    </w:p>
    <w:p w:rsidR="008C756A" w:rsidRPr="008333B5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  <w:r w:rsidRPr="008333B5">
        <w:rPr>
          <w:rFonts w:ascii="Times New Roman" w:hAnsi="Times New Roman"/>
          <w:color w:val="000000"/>
          <w:shd w:val="clear" w:color="auto" w:fill="FFFFFF"/>
        </w:rPr>
        <w:t>Разработать целевую программу по реабилитации Нижнего озера в микрорайоне Сукремль.</w:t>
      </w:r>
    </w:p>
    <w:p w:rsidR="008C756A" w:rsidRPr="00804611" w:rsidRDefault="008C756A" w:rsidP="0080461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8333B5">
        <w:rPr>
          <w:rFonts w:ascii="Times New Roman" w:hAnsi="Times New Roman"/>
          <w:color w:val="000000"/>
          <w:shd w:val="clear" w:color="auto" w:fill="FFFFFF"/>
        </w:rPr>
        <w:t>О</w:t>
      </w:r>
      <w:r w:rsidRPr="005541B2">
        <w:rPr>
          <w:rFonts w:ascii="Times New Roman" w:hAnsi="Times New Roman"/>
          <w:color w:val="000000"/>
          <w:shd w:val="clear" w:color="auto" w:fill="FFFFFF"/>
        </w:rPr>
        <w:t>беспечить надлежащий контроль  восстановления трёх прудов в районе улиц Табачникова и Зелёной.</w:t>
      </w:r>
    </w:p>
    <w:p w:rsidR="008C756A" w:rsidRPr="004A4B09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333333"/>
        </w:rPr>
      </w:pPr>
      <w:r w:rsidRPr="00D14236">
        <w:rPr>
          <w:rFonts w:ascii="Times New Roman" w:hAnsi="Times New Roman"/>
          <w:color w:val="000000"/>
          <w:shd w:val="clear" w:color="auto" w:fill="FAFAFB"/>
        </w:rPr>
        <w:t xml:space="preserve"> Подготовить и внести дополнение в Программу </w:t>
      </w:r>
      <w:r w:rsidRPr="00D14236">
        <w:rPr>
          <w:rFonts w:ascii="Times New Roman" w:hAnsi="Times New Roman"/>
          <w:color w:val="000000"/>
        </w:rPr>
        <w:t>«</w:t>
      </w:r>
      <w:r w:rsidRPr="00D14236">
        <w:rPr>
          <w:rFonts w:ascii="Times New Roman" w:hAnsi="Times New Roman"/>
        </w:rPr>
        <w:t xml:space="preserve">Формирование современной городской среды на территории городского поселения «Город Людиново» на 2018-2024гг» </w:t>
      </w:r>
      <w:r w:rsidRPr="00D14236">
        <w:rPr>
          <w:rFonts w:ascii="Times New Roman" w:hAnsi="Times New Roman"/>
          <w:color w:val="000000"/>
          <w:shd w:val="clear" w:color="auto" w:fill="FAFAFB"/>
        </w:rPr>
        <w:t>мероприятия по содержанию  и переоснащению детских игровых площадок и особенно  физкультурных сооружений для подростков.</w:t>
      </w:r>
    </w:p>
    <w:p w:rsidR="008C756A" w:rsidRPr="004A4B09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</w:rPr>
        <w:t>Выдавать разрешения</w:t>
      </w:r>
      <w:r w:rsidRPr="004A4B09">
        <w:rPr>
          <w:rFonts w:ascii="Times New Roman" w:hAnsi="Times New Roman"/>
        </w:rPr>
        <w:t xml:space="preserve"> на уличную торговлю и выездные ярмарки с учётом предотвращения нарушения внешнего вида уличных пространств и </w:t>
      </w:r>
      <w:r>
        <w:rPr>
          <w:rFonts w:ascii="Times New Roman" w:hAnsi="Times New Roman"/>
        </w:rPr>
        <w:t xml:space="preserve">с </w:t>
      </w:r>
      <w:r w:rsidRPr="004A4B09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облюдением санитарных требований.</w:t>
      </w:r>
    </w:p>
    <w:p w:rsidR="008C756A" w:rsidRPr="004A4B09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333333"/>
        </w:rPr>
      </w:pPr>
      <w:r w:rsidRPr="004A4B09">
        <w:rPr>
          <w:rFonts w:ascii="Times New Roman" w:hAnsi="Times New Roman"/>
        </w:rPr>
        <w:t>Провести с дирекцией мини-рынков, расположенных  по ул. Энгельса,14 и в микрорайоне Сукремль  переговоры на предмет приведения данных объектов торговли в надлежащее состояние, либо, как вариант, продажи данного земельного участка в муниципальную собственность с целью организации на нём муниципального рынка</w:t>
      </w:r>
      <w:r>
        <w:rPr>
          <w:rFonts w:ascii="Times New Roman" w:hAnsi="Times New Roman"/>
        </w:rPr>
        <w:t>.</w:t>
      </w:r>
    </w:p>
    <w:p w:rsidR="008C756A" w:rsidRPr="004A4B09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333333"/>
        </w:rPr>
      </w:pPr>
      <w:r w:rsidRPr="004A4B09">
        <w:rPr>
          <w:rFonts w:ascii="Times New Roman" w:hAnsi="Times New Roman"/>
        </w:rPr>
        <w:t xml:space="preserve"> Решить вопрос о передаче в муниципальную собственность двух  зданий и земельного участка  по ул. Ленина, принадлежащих МВД с целью наведения должного порядка на данном участке и использования его для нужд города.</w:t>
      </w:r>
    </w:p>
    <w:p w:rsidR="008C756A" w:rsidRPr="004A4B09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333333"/>
        </w:rPr>
      </w:pPr>
      <w:r w:rsidRPr="004A4B09">
        <w:rPr>
          <w:rFonts w:ascii="Times New Roman" w:hAnsi="Times New Roman"/>
        </w:rPr>
        <w:t>Обеспечить выполнение Решения Городской Думы от 05.02.2019г. №07-Р, «Об утверждении Правил благоустройства и содержания территорий муниципального образования городского поселения «Город Людиново».</w:t>
      </w:r>
    </w:p>
    <w:p w:rsidR="008C756A" w:rsidRPr="00804611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333333"/>
        </w:rPr>
      </w:pPr>
      <w:r w:rsidRPr="00804611">
        <w:rPr>
          <w:rFonts w:ascii="Times New Roman" w:hAnsi="Times New Roman"/>
          <w:color w:val="000000"/>
          <w:shd w:val="clear" w:color="auto" w:fill="FFFCF4"/>
        </w:rPr>
        <w:t>Регулярно, не менее одного  раза в квартал проводить анализ выполнения решений</w:t>
      </w:r>
      <w:r w:rsidRPr="00804611">
        <w:rPr>
          <w:rFonts w:ascii="Times New Roman" w:hAnsi="Times New Roman"/>
          <w:color w:val="000000"/>
        </w:rPr>
        <w:t xml:space="preserve"> по вопросам, поставленным в обращениях граждан. </w:t>
      </w:r>
      <w:r w:rsidRPr="00804611">
        <w:rPr>
          <w:rFonts w:ascii="Times New Roman" w:hAnsi="Times New Roman"/>
        </w:rPr>
        <w:t>Выявлять недостатки в работе с письмами и в организации личного приема граждан.</w:t>
      </w:r>
    </w:p>
    <w:p w:rsidR="008C756A" w:rsidRPr="004A4B09" w:rsidRDefault="008C756A" w:rsidP="00CD47F6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333333"/>
        </w:rPr>
      </w:pPr>
      <w:r w:rsidRPr="004A4B09">
        <w:rPr>
          <w:rFonts w:ascii="Times New Roman" w:hAnsi="Times New Roman"/>
        </w:rPr>
        <w:t xml:space="preserve">В помещении администрации в доступном для граждан месте разместить график приёма граждан Главой администрации, депутатами </w:t>
      </w:r>
      <w:r>
        <w:rPr>
          <w:rFonts w:ascii="Times New Roman" w:hAnsi="Times New Roman"/>
        </w:rPr>
        <w:t xml:space="preserve">Законодательного Собрания Калужской области, </w:t>
      </w:r>
      <w:r w:rsidRPr="004A4B09">
        <w:rPr>
          <w:rFonts w:ascii="Times New Roman" w:hAnsi="Times New Roman"/>
        </w:rPr>
        <w:t>Людиновского Районного Собрания и Городской Думы.</w:t>
      </w:r>
    </w:p>
    <w:p w:rsidR="008C756A" w:rsidRPr="008333B5" w:rsidRDefault="008C756A" w:rsidP="008333B5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color w:val="333333"/>
        </w:rPr>
      </w:pPr>
      <w:r w:rsidRPr="004A4B09">
        <w:rPr>
          <w:color w:val="000000"/>
        </w:rPr>
        <w:t xml:space="preserve"> обеспечить:</w:t>
      </w:r>
    </w:p>
    <w:p w:rsidR="008C756A" w:rsidRDefault="008C756A" w:rsidP="00F25DA6">
      <w:pPr>
        <w:pStyle w:val="Heading1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содержание общественных колодцев, предусматривающее регулярную очистку </w:t>
      </w:r>
      <w:r w:rsidRPr="005161F4">
        <w:rPr>
          <w:b w:val="0"/>
          <w:bCs w:val="0"/>
          <w:color w:val="000000"/>
          <w:sz w:val="24"/>
          <w:szCs w:val="24"/>
        </w:rPr>
        <w:t xml:space="preserve"> с проведением дезинфекционных мероприятий и осуще</w:t>
      </w:r>
      <w:r>
        <w:rPr>
          <w:b w:val="0"/>
          <w:bCs w:val="0"/>
          <w:color w:val="000000"/>
          <w:sz w:val="24"/>
          <w:szCs w:val="24"/>
        </w:rPr>
        <w:t>ствлением контроля качества воды;</w:t>
      </w:r>
    </w:p>
    <w:p w:rsidR="008C756A" w:rsidRDefault="008C756A" w:rsidP="00F25DA6">
      <w:pPr>
        <w:pStyle w:val="Heading1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b w:val="0"/>
          <w:bCs w:val="0"/>
          <w:color w:val="000000"/>
          <w:sz w:val="24"/>
          <w:szCs w:val="24"/>
        </w:rPr>
      </w:pPr>
      <w:r w:rsidRPr="005161F4">
        <w:rPr>
          <w:b w:val="0"/>
          <w:bCs w:val="0"/>
          <w:color w:val="000000"/>
          <w:sz w:val="24"/>
          <w:szCs w:val="24"/>
        </w:rPr>
        <w:t>постановку на кадастровый учёт бесхозных водопроводных и канализационных сетей и дальнейшую их передачу в ГП «Калугаоблводоканал»</w:t>
      </w:r>
      <w:r>
        <w:rPr>
          <w:b w:val="0"/>
          <w:bCs w:val="0"/>
          <w:color w:val="000000"/>
          <w:sz w:val="24"/>
          <w:szCs w:val="24"/>
        </w:rPr>
        <w:t>;</w:t>
      </w:r>
    </w:p>
    <w:p w:rsidR="008C756A" w:rsidRDefault="008C756A" w:rsidP="004A4B09">
      <w:pPr>
        <w:pStyle w:val="Heading1"/>
        <w:numPr>
          <w:ilvl w:val="0"/>
          <w:numId w:val="2"/>
        </w:numPr>
        <w:shd w:val="clear" w:color="auto" w:fill="FFFFFF"/>
        <w:spacing w:before="0" w:beforeAutospacing="0" w:after="107" w:afterAutospacing="0"/>
        <w:rPr>
          <w:b w:val="0"/>
          <w:bCs w:val="0"/>
          <w:color w:val="000000"/>
          <w:sz w:val="24"/>
          <w:szCs w:val="24"/>
        </w:rPr>
      </w:pPr>
      <w:r w:rsidRPr="005161F4">
        <w:rPr>
          <w:b w:val="0"/>
          <w:bCs w:val="0"/>
          <w:color w:val="000000"/>
          <w:sz w:val="24"/>
          <w:szCs w:val="24"/>
        </w:rPr>
        <w:t>очистку пожарных водоёмов</w:t>
      </w:r>
      <w:r>
        <w:rPr>
          <w:b w:val="0"/>
          <w:bCs w:val="0"/>
          <w:color w:val="000000"/>
          <w:sz w:val="24"/>
          <w:szCs w:val="24"/>
        </w:rPr>
        <w:t>, находящихся в частном секторе</w:t>
      </w:r>
    </w:p>
    <w:p w:rsidR="008C756A" w:rsidRDefault="008C756A" w:rsidP="00CD47F6">
      <w:pPr>
        <w:pStyle w:val="Heading1"/>
        <w:numPr>
          <w:ilvl w:val="0"/>
          <w:numId w:val="4"/>
        </w:numPr>
        <w:shd w:val="clear" w:color="auto" w:fill="FFFFFF"/>
        <w:spacing w:before="0" w:beforeAutospacing="0" w:after="107" w:afterAutospacing="0"/>
        <w:rPr>
          <w:b w:val="0"/>
          <w:bCs w:val="0"/>
          <w:color w:val="000000"/>
          <w:sz w:val="24"/>
          <w:szCs w:val="24"/>
        </w:rPr>
      </w:pPr>
      <w:r w:rsidRPr="004A4B09">
        <w:rPr>
          <w:b w:val="0"/>
          <w:bCs w:val="0"/>
          <w:color w:val="000000"/>
          <w:sz w:val="24"/>
          <w:szCs w:val="24"/>
        </w:rPr>
        <w:t>Обратиться к руководству ГП «Калугаоблводоканал» с просьбой о приобретении для нужд г. Людиново каналопромывочной машины.</w:t>
      </w:r>
    </w:p>
    <w:p w:rsidR="008C756A" w:rsidRPr="004A4B09" w:rsidRDefault="008C756A" w:rsidP="00CD47F6">
      <w:pPr>
        <w:pStyle w:val="Heading1"/>
        <w:numPr>
          <w:ilvl w:val="0"/>
          <w:numId w:val="4"/>
        </w:numPr>
        <w:shd w:val="clear" w:color="auto" w:fill="FFFFFF"/>
        <w:spacing w:before="0" w:beforeAutospacing="0" w:after="107" w:afterAutospacing="0"/>
        <w:rPr>
          <w:b w:val="0"/>
          <w:bCs w:val="0"/>
          <w:color w:val="000000"/>
          <w:sz w:val="24"/>
          <w:szCs w:val="24"/>
        </w:rPr>
      </w:pPr>
      <w:r w:rsidRPr="004A4B09">
        <w:rPr>
          <w:b w:val="0"/>
          <w:sz w:val="24"/>
          <w:szCs w:val="24"/>
        </w:rPr>
        <w:t>Обеспечить наличие документа (соглашение, договор) на предоставление ЦМБ№2 муниципального жилья для медицинских работников, приглашённых для работы в г.Людиново;</w:t>
      </w:r>
    </w:p>
    <w:p w:rsidR="008C756A" w:rsidRPr="004A4B09" w:rsidRDefault="008C756A" w:rsidP="00CD47F6">
      <w:pPr>
        <w:pStyle w:val="Heading1"/>
        <w:numPr>
          <w:ilvl w:val="0"/>
          <w:numId w:val="4"/>
        </w:numPr>
        <w:shd w:val="clear" w:color="auto" w:fill="FFFFFF"/>
        <w:spacing w:before="0" w:beforeAutospacing="0" w:after="107" w:afterAutospacing="0"/>
        <w:rPr>
          <w:b w:val="0"/>
          <w:bCs w:val="0"/>
          <w:color w:val="000000"/>
          <w:sz w:val="24"/>
          <w:szCs w:val="24"/>
        </w:rPr>
      </w:pPr>
      <w:r w:rsidRPr="004A4B09">
        <w:rPr>
          <w:b w:val="0"/>
          <w:sz w:val="24"/>
          <w:szCs w:val="24"/>
        </w:rPr>
        <w:t>Решить вопрос с изготовлением и установкой в городской среде рекламных объектов.</w:t>
      </w:r>
    </w:p>
    <w:p w:rsidR="008C756A" w:rsidRPr="004A4B09" w:rsidRDefault="008C756A" w:rsidP="004A4B09">
      <w:pPr>
        <w:pStyle w:val="Heading1"/>
        <w:shd w:val="clear" w:color="auto" w:fill="FFFFFF"/>
        <w:spacing w:before="0" w:beforeAutospacing="0" w:after="107" w:afterAutospacing="0"/>
        <w:ind w:left="1356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Это всего лишь одна восьмая от направленных в адрес администрации предложений.</w:t>
      </w:r>
    </w:p>
    <w:p w:rsidR="008C756A" w:rsidRDefault="008C756A" w:rsidP="00F25DA6">
      <w:pPr>
        <w:ind w:firstLine="0"/>
        <w:rPr>
          <w:rFonts w:ascii="Times New Roman" w:hAnsi="Times New Roman"/>
          <w:w w:val="105"/>
        </w:rPr>
      </w:pPr>
    </w:p>
    <w:p w:rsidR="008C756A" w:rsidRDefault="008C756A" w:rsidP="00F25DA6">
      <w:pPr>
        <w:ind w:firstLine="709"/>
        <w:rPr>
          <w:rFonts w:ascii="Times New Roman" w:hAnsi="Times New Roman"/>
          <w:w w:val="105"/>
        </w:rPr>
      </w:pPr>
      <w:r>
        <w:rPr>
          <w:rFonts w:ascii="Times New Roman" w:hAnsi="Times New Roman"/>
          <w:w w:val="105"/>
        </w:rPr>
        <w:t xml:space="preserve"> К сожалению, у Общественного Совета нет полной информации о рассмотрении на уровне муниципальных органов мероприятий, указанных в Решениях Совета  и включении их в планы работы на ближайшую перспективу.</w:t>
      </w:r>
    </w:p>
    <w:p w:rsidR="008C756A" w:rsidRDefault="008C756A" w:rsidP="00F25DA6">
      <w:pPr>
        <w:ind w:firstLine="709"/>
        <w:rPr>
          <w:rFonts w:ascii="Times New Roman" w:hAnsi="Times New Roman"/>
          <w:color w:val="545454"/>
          <w:shd w:val="clear" w:color="auto" w:fill="FFFFFF"/>
        </w:rPr>
      </w:pPr>
      <w:r>
        <w:rPr>
          <w:rFonts w:ascii="Times New Roman" w:hAnsi="Times New Roman"/>
          <w:color w:val="545454"/>
          <w:shd w:val="clear" w:color="auto" w:fill="FFFFFF"/>
        </w:rPr>
        <w:t>Рекомендации и предложения Общественного Совета носят не абстрактный характер: они основаны на инициативах и обращениях граждан.</w:t>
      </w:r>
    </w:p>
    <w:p w:rsidR="008C756A" w:rsidRDefault="008C756A" w:rsidP="00DD60AF">
      <w:pPr>
        <w:ind w:firstLine="724"/>
        <w:rPr>
          <w:rFonts w:ascii="Times New Roman" w:hAnsi="Times New Roman"/>
        </w:rPr>
      </w:pPr>
      <w:r>
        <w:rPr>
          <w:rFonts w:ascii="Times New Roman" w:hAnsi="Times New Roman"/>
        </w:rPr>
        <w:t>В них</w:t>
      </w:r>
      <w:r w:rsidRPr="00DD60AF">
        <w:rPr>
          <w:rFonts w:ascii="Times New Roman" w:hAnsi="Times New Roman"/>
        </w:rPr>
        <w:t xml:space="preserve">  обозначены проблемы, требующ</w:t>
      </w:r>
      <w:r>
        <w:rPr>
          <w:rFonts w:ascii="Times New Roman" w:hAnsi="Times New Roman"/>
        </w:rPr>
        <w:t>ие  незамедлительного решения, а это значит</w:t>
      </w:r>
      <w:r w:rsidRPr="00DD60AF">
        <w:rPr>
          <w:rFonts w:ascii="Times New Roman" w:hAnsi="Times New Roman"/>
        </w:rPr>
        <w:t xml:space="preserve">,что данная информация депутатам и администрации МР в первую очередь необходима при принятии бюджета города и района. </w:t>
      </w:r>
    </w:p>
    <w:p w:rsidR="008C756A" w:rsidRPr="00DD60AF" w:rsidRDefault="008C756A" w:rsidP="00DD60AF">
      <w:pPr>
        <w:ind w:firstLine="708"/>
        <w:rPr>
          <w:rFonts w:ascii="Times New Roman" w:hAnsi="Times New Roman"/>
        </w:rPr>
      </w:pPr>
      <w:r w:rsidRPr="00DD60AF">
        <w:rPr>
          <w:rFonts w:ascii="Times New Roman" w:hAnsi="Times New Roman"/>
        </w:rPr>
        <w:t xml:space="preserve">Но, к сожаленью, обратной связи пока нет.  Более того, из  сложившейся ситуации, можно сделать вывод, что не все  члены депутатского корпуса осведомлены о результатах  работы </w:t>
      </w:r>
      <w:r>
        <w:rPr>
          <w:rFonts w:ascii="Times New Roman" w:hAnsi="Times New Roman"/>
        </w:rPr>
        <w:t xml:space="preserve">Общественного Совета, т.к. до них не доводится поступающая в их адрес информация. </w:t>
      </w:r>
    </w:p>
    <w:p w:rsidR="008C756A" w:rsidRDefault="008C756A" w:rsidP="008E7645">
      <w:pPr>
        <w:ind w:firstLine="0"/>
        <w:rPr>
          <w:rFonts w:ascii="Times New Roman" w:hAnsi="Times New Roman"/>
          <w:color w:val="545454"/>
          <w:shd w:val="clear" w:color="auto" w:fill="FFFFFF"/>
        </w:rPr>
      </w:pPr>
    </w:p>
    <w:p w:rsidR="008C756A" w:rsidRDefault="008C756A" w:rsidP="00F25DA6">
      <w:pPr>
        <w:ind w:firstLine="708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Муниципальный нормативно-правовой акт-Положение об Общественном Совете п. 15.6 определяет, что «Глава администрации МР «Город Людиново и Людиновский район» или председатель Людиновского Районного Собрания, председатель Городской Думы сообщает о принятых решениях по рекомендациям Общественного Совета на очередных заседаниях или через средства массовой информации».</w:t>
      </w:r>
    </w:p>
    <w:p w:rsidR="008C756A" w:rsidRDefault="008C756A" w:rsidP="005D0609">
      <w:pPr>
        <w:ind w:firstLine="709"/>
        <w:rPr>
          <w:rFonts w:ascii="Times New Roman" w:hAnsi="Times New Roman"/>
          <w:color w:val="545454"/>
          <w:shd w:val="clear" w:color="auto" w:fill="FFFFFF"/>
        </w:rPr>
      </w:pPr>
      <w:r>
        <w:rPr>
          <w:rFonts w:ascii="Times New Roman" w:hAnsi="Times New Roman"/>
        </w:rPr>
        <w:t>Ч</w:t>
      </w:r>
      <w:r w:rsidRPr="00C00052">
        <w:rPr>
          <w:rFonts w:ascii="Times New Roman" w:hAnsi="Times New Roman"/>
        </w:rPr>
        <w:t xml:space="preserve">ленами ОС проводится немалая работа по выявлению, мониторингу, экспертной оценке проблемных вопросов, создающих социальную </w:t>
      </w:r>
      <w:r>
        <w:rPr>
          <w:rFonts w:ascii="Times New Roman" w:hAnsi="Times New Roman"/>
        </w:rPr>
        <w:t xml:space="preserve">напряженность в городе и районе, </w:t>
      </w:r>
      <w:r>
        <w:rPr>
          <w:rFonts w:ascii="Times New Roman" w:hAnsi="Times New Roman"/>
          <w:color w:val="545454"/>
          <w:shd w:val="clear" w:color="auto" w:fill="FFFFFF"/>
        </w:rPr>
        <w:t xml:space="preserve">своевременное исполнение которых способствовало бы снятию социального напряжения в тех или иных вопросах жизнедеятельности города, уменьшению обращений граждан непосредственно в адрес главы администрации. </w:t>
      </w:r>
    </w:p>
    <w:p w:rsidR="008C756A" w:rsidRPr="00C00052" w:rsidRDefault="008C756A" w:rsidP="00C00052">
      <w:pPr>
        <w:ind w:firstLine="708"/>
        <w:rPr>
          <w:rFonts w:ascii="Times New Roman" w:hAnsi="Times New Roman"/>
        </w:rPr>
      </w:pPr>
      <w:r w:rsidRPr="00C00052">
        <w:rPr>
          <w:rFonts w:ascii="Times New Roman" w:hAnsi="Times New Roman"/>
        </w:rPr>
        <w:t xml:space="preserve"> При этом ещё раз отмечаю, что  все данные об этом поступают в ОС непосредственно от наших граждан. </w:t>
      </w:r>
    </w:p>
    <w:p w:rsidR="008C756A" w:rsidRPr="00C00052" w:rsidRDefault="008C756A" w:rsidP="00C00052">
      <w:pPr>
        <w:ind w:firstLine="708"/>
        <w:rPr>
          <w:rFonts w:ascii="Times New Roman" w:hAnsi="Times New Roman"/>
        </w:rPr>
      </w:pPr>
      <w:r w:rsidRPr="00C00052">
        <w:rPr>
          <w:rFonts w:ascii="Times New Roman" w:hAnsi="Times New Roman"/>
        </w:rPr>
        <w:t xml:space="preserve"> Члены Общественного Совета перерабатывают полученную информацию, анализируют и на каждом заседании Совет </w:t>
      </w:r>
      <w:r>
        <w:rPr>
          <w:rFonts w:ascii="Times New Roman" w:hAnsi="Times New Roman"/>
        </w:rPr>
        <w:t>выносит  решение, либо резолюцию</w:t>
      </w:r>
      <w:r w:rsidRPr="00C00052">
        <w:rPr>
          <w:rFonts w:ascii="Times New Roman" w:hAnsi="Times New Roman"/>
        </w:rPr>
        <w:t xml:space="preserve">, в которых четко прописываются проблемы жителей и рекомендации ОС  для  их решения. </w:t>
      </w:r>
    </w:p>
    <w:p w:rsidR="008C756A" w:rsidRDefault="008C756A" w:rsidP="00F25DA6">
      <w:pPr>
        <w:ind w:firstLine="709"/>
        <w:rPr>
          <w:rFonts w:ascii="Times New Roman" w:hAnsi="Times New Roman"/>
          <w:color w:val="545454"/>
          <w:shd w:val="clear" w:color="auto" w:fill="FFFFFF"/>
        </w:rPr>
      </w:pPr>
    </w:p>
    <w:p w:rsidR="008C756A" w:rsidRDefault="008C756A" w:rsidP="00F25DA6">
      <w:pPr>
        <w:ind w:firstLine="709"/>
        <w:rPr>
          <w:rFonts w:ascii="Times New Roman" w:hAnsi="Times New Roman"/>
          <w:color w:val="545454"/>
          <w:shd w:val="clear" w:color="auto" w:fill="FFFFFF"/>
        </w:rPr>
      </w:pPr>
      <w:r>
        <w:rPr>
          <w:rFonts w:ascii="Times New Roman" w:hAnsi="Times New Roman"/>
          <w:color w:val="545454"/>
          <w:shd w:val="clear" w:color="auto" w:fill="FFFFFF"/>
        </w:rPr>
        <w:t>Общественный Совет не оппозиция власти – это советник и эксперт и это голос общественности, который, в соответствии с законодательством, власть обязана услышать, чтобы принимать правильные управленческие решения.</w:t>
      </w:r>
    </w:p>
    <w:p w:rsidR="008C756A" w:rsidRDefault="008C756A" w:rsidP="00F25DA6">
      <w:pPr>
        <w:ind w:firstLine="709"/>
        <w:rPr>
          <w:rFonts w:ascii="Times New Roman" w:hAnsi="Times New Roman"/>
          <w:color w:val="545454"/>
          <w:shd w:val="clear" w:color="auto" w:fill="FFFFFF"/>
        </w:rPr>
      </w:pPr>
    </w:p>
    <w:p w:rsidR="008C756A" w:rsidRDefault="008C756A" w:rsidP="00F25DA6">
      <w:pPr>
        <w:ind w:firstLine="709"/>
        <w:rPr>
          <w:rFonts w:ascii="Times New Roman" w:hAnsi="Times New Roman"/>
          <w:w w:val="105"/>
        </w:rPr>
      </w:pPr>
    </w:p>
    <w:p w:rsidR="008C756A" w:rsidRPr="00645CD6" w:rsidRDefault="008C756A" w:rsidP="00F25DA6">
      <w:pPr>
        <w:ind w:firstLine="0"/>
        <w:rPr>
          <w:rFonts w:ascii="Times New Roman" w:hAnsi="Times New Roman"/>
        </w:rPr>
      </w:pPr>
    </w:p>
    <w:p w:rsidR="008C756A" w:rsidRDefault="008C756A" w:rsidP="00F25DA6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:rsidR="008C756A" w:rsidRPr="00491A0B" w:rsidRDefault="008C756A" w:rsidP="00F25DA6">
      <w:pPr>
        <w:ind w:firstLine="0"/>
        <w:rPr>
          <w:rFonts w:ascii="Times New Roman" w:hAnsi="Times New Roman"/>
        </w:rPr>
      </w:pPr>
    </w:p>
    <w:p w:rsidR="008C756A" w:rsidRPr="00C037AB" w:rsidRDefault="008C756A" w:rsidP="00F25DA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C037AB">
        <w:rPr>
          <w:b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В.Ю.Харитонов</w:t>
      </w:r>
    </w:p>
    <w:p w:rsidR="008C756A" w:rsidRPr="00C037AB" w:rsidRDefault="008C756A" w:rsidP="00F25DA6">
      <w:pPr>
        <w:shd w:val="clear" w:color="auto" w:fill="FFFFFF"/>
        <w:spacing w:line="360" w:lineRule="atLeast"/>
        <w:ind w:firstLine="0"/>
        <w:jc w:val="left"/>
        <w:outlineLvl w:val="1"/>
        <w:rPr>
          <w:rFonts w:ascii="Times New Roman" w:hAnsi="Times New Roman"/>
          <w:color w:val="333333"/>
          <w:sz w:val="28"/>
          <w:szCs w:val="28"/>
        </w:rPr>
      </w:pPr>
    </w:p>
    <w:p w:rsidR="008C756A" w:rsidRPr="005A7794" w:rsidRDefault="008C756A" w:rsidP="00F25DA6">
      <w:pPr>
        <w:ind w:firstLine="0"/>
        <w:rPr>
          <w:rFonts w:ascii="Times New Roman" w:hAnsi="Times New Roman"/>
        </w:rPr>
      </w:pPr>
    </w:p>
    <w:p w:rsidR="008C756A" w:rsidRDefault="008C756A" w:rsidP="00F25DA6"/>
    <w:p w:rsidR="008C756A" w:rsidRDefault="008C756A"/>
    <w:sectPr w:rsidR="008C756A" w:rsidSect="00EF37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6A" w:rsidRDefault="008C756A" w:rsidP="008E0BDC">
      <w:r>
        <w:separator/>
      </w:r>
    </w:p>
  </w:endnote>
  <w:endnote w:type="continuationSeparator" w:id="1">
    <w:p w:rsidR="008C756A" w:rsidRDefault="008C756A" w:rsidP="008E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56A" w:rsidRDefault="008C756A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8C756A" w:rsidRDefault="008C75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6A" w:rsidRDefault="008C756A" w:rsidP="008E0BDC">
      <w:r>
        <w:separator/>
      </w:r>
    </w:p>
  </w:footnote>
  <w:footnote w:type="continuationSeparator" w:id="1">
    <w:p w:rsidR="008C756A" w:rsidRDefault="008C756A" w:rsidP="008E0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008"/>
    <w:multiLevelType w:val="hybridMultilevel"/>
    <w:tmpl w:val="843EB622"/>
    <w:lvl w:ilvl="0" w:tplc="041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">
    <w:nsid w:val="38834BED"/>
    <w:multiLevelType w:val="hybridMultilevel"/>
    <w:tmpl w:val="09F20090"/>
    <w:lvl w:ilvl="0" w:tplc="0419000F">
      <w:start w:val="1"/>
      <w:numFmt w:val="decimal"/>
      <w:lvlText w:val="%1."/>
      <w:lvlJc w:val="left"/>
      <w:pPr>
        <w:ind w:left="13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  <w:rPr>
        <w:rFonts w:cs="Times New Roman"/>
      </w:rPr>
    </w:lvl>
  </w:abstractNum>
  <w:abstractNum w:abstractNumId="2">
    <w:nsid w:val="60917163"/>
    <w:multiLevelType w:val="hybridMultilevel"/>
    <w:tmpl w:val="4E5EC9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796F758A"/>
    <w:multiLevelType w:val="hybridMultilevel"/>
    <w:tmpl w:val="B82C064A"/>
    <w:lvl w:ilvl="0" w:tplc="C9AAF342">
      <w:start w:val="1"/>
      <w:numFmt w:val="decimal"/>
      <w:lvlText w:val="%1."/>
      <w:lvlJc w:val="left"/>
      <w:pPr>
        <w:ind w:left="17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DA6"/>
    <w:rsid w:val="000C484A"/>
    <w:rsid w:val="00124DAA"/>
    <w:rsid w:val="001A27A6"/>
    <w:rsid w:val="001E3851"/>
    <w:rsid w:val="00286A79"/>
    <w:rsid w:val="002B0DC3"/>
    <w:rsid w:val="002C0565"/>
    <w:rsid w:val="003159D9"/>
    <w:rsid w:val="003B2CA5"/>
    <w:rsid w:val="003F45E9"/>
    <w:rsid w:val="004303FA"/>
    <w:rsid w:val="00491A0B"/>
    <w:rsid w:val="004A4B09"/>
    <w:rsid w:val="005161F4"/>
    <w:rsid w:val="005541B2"/>
    <w:rsid w:val="005573FF"/>
    <w:rsid w:val="005A4578"/>
    <w:rsid w:val="005A7794"/>
    <w:rsid w:val="005D0609"/>
    <w:rsid w:val="005D71EF"/>
    <w:rsid w:val="00645CD6"/>
    <w:rsid w:val="00771EE8"/>
    <w:rsid w:val="00804611"/>
    <w:rsid w:val="008333B5"/>
    <w:rsid w:val="00894A75"/>
    <w:rsid w:val="008A7A9F"/>
    <w:rsid w:val="008C756A"/>
    <w:rsid w:val="008E0BDC"/>
    <w:rsid w:val="008E7645"/>
    <w:rsid w:val="008F44E8"/>
    <w:rsid w:val="008F70F1"/>
    <w:rsid w:val="009F5C82"/>
    <w:rsid w:val="00AE3E11"/>
    <w:rsid w:val="00B40CB1"/>
    <w:rsid w:val="00BC1E1E"/>
    <w:rsid w:val="00C00052"/>
    <w:rsid w:val="00C037AB"/>
    <w:rsid w:val="00CD47F6"/>
    <w:rsid w:val="00D0189D"/>
    <w:rsid w:val="00D14236"/>
    <w:rsid w:val="00D23C59"/>
    <w:rsid w:val="00D3148D"/>
    <w:rsid w:val="00D60267"/>
    <w:rsid w:val="00D90F81"/>
    <w:rsid w:val="00DD60AF"/>
    <w:rsid w:val="00E47BC9"/>
    <w:rsid w:val="00E5603A"/>
    <w:rsid w:val="00EF3711"/>
    <w:rsid w:val="00F2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25DA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25DA6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DA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F25DA6"/>
    <w:pPr>
      <w:ind w:left="720"/>
      <w:contextualSpacing/>
    </w:pPr>
  </w:style>
  <w:style w:type="paragraph" w:styleId="NormalWeb">
    <w:name w:val="Normal (Web)"/>
    <w:basedOn w:val="Normal"/>
    <w:uiPriority w:val="99"/>
    <w:rsid w:val="00F25DA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F25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DA6"/>
    <w:rPr>
      <w:rFonts w:ascii="Arial" w:hAnsi="Arial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24D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DAA"/>
    <w:rPr>
      <w:rFonts w:ascii="Arial" w:hAnsi="Arial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</Pages>
  <Words>1081</Words>
  <Characters>6168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8-920-094-94-40</dc:creator>
  <cp:keywords/>
  <dc:description/>
  <cp:lastModifiedBy>USER</cp:lastModifiedBy>
  <cp:revision>19</cp:revision>
  <cp:lastPrinted>2023-07-10T05:53:00Z</cp:lastPrinted>
  <dcterms:created xsi:type="dcterms:W3CDTF">2023-06-11T11:43:00Z</dcterms:created>
  <dcterms:modified xsi:type="dcterms:W3CDTF">2023-07-16T16:35:00Z</dcterms:modified>
</cp:coreProperties>
</file>