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C2" w:rsidRDefault="002C32C2" w:rsidP="002C32C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2C32C2" w:rsidRDefault="002C32C2" w:rsidP="002C32C2">
      <w:pPr>
        <w:tabs>
          <w:tab w:val="left" w:pos="795"/>
          <w:tab w:val="center" w:pos="4890"/>
        </w:tabs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контрольно-счетной палаты муниципального района «Город Людиново и Людиновский район» на отчет об исполнении  бюджета городского поселения «Город Людиново» за 202</w:t>
      </w:r>
      <w:r w:rsidR="003B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C32C2" w:rsidRDefault="002C32C2" w:rsidP="002C32C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32C2" w:rsidRDefault="002C32C2" w:rsidP="002C32C2">
      <w:pPr>
        <w:tabs>
          <w:tab w:val="left" w:pos="7455"/>
        </w:tabs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Людиново                                                                                                 </w:t>
      </w:r>
      <w:r w:rsidR="000344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177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марта 202</w:t>
      </w:r>
      <w:r w:rsidR="003B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2C32C2" w:rsidRDefault="002C32C2" w:rsidP="002C32C2">
      <w:pPr>
        <w:spacing w:after="0" w:line="23" w:lineRule="atLeast"/>
        <w:ind w:right="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32C2" w:rsidRDefault="002C32C2" w:rsidP="002C32C2">
      <w:pPr>
        <w:spacing w:after="0" w:line="23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157, 264.4 Бюджетного кодекса Российской Федерации (далее - БК РФ), пунктом 2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палате, утвержденного решением Людиновского районного собрания (далее - решение ЛРС) от 25.04.2012 № 181,  пунктом 12.2. статьи 12 Положения о бюджетном процессе в муниципальном образовании городское поселение «Город Людиново», утвержденного решением Городской Думы от 27.10.2015 № 10-р, соглашения о передаче полномочий по осуществлению внешнего муниципального финансового контроля от </w:t>
      </w:r>
      <w:r w:rsidR="003B47E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3B4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1 и  пунктом 3.2 плана работы контрольно-счетной палатой муниципального района осуществлена внешняя проверка отчета об исполнении бюджета городского поселения «Город Людиново» за 202</w:t>
      </w:r>
      <w:r w:rsidR="003B4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подготовлено заключение.</w:t>
      </w:r>
    </w:p>
    <w:p w:rsidR="002C32C2" w:rsidRDefault="002C32C2" w:rsidP="002C32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контрольно-счётную палату годовой отчет об исполнении бюджета городского поселения за 2022 год </w:t>
      </w:r>
      <w:r w:rsidRPr="006B78AF">
        <w:rPr>
          <w:rFonts w:ascii="Times New Roman" w:hAnsi="Times New Roman" w:cs="Times New Roman"/>
          <w:sz w:val="24"/>
          <w:szCs w:val="24"/>
        </w:rPr>
        <w:t>представлен 2</w:t>
      </w:r>
      <w:r w:rsidR="006B78AF" w:rsidRPr="006B78AF">
        <w:rPr>
          <w:rFonts w:ascii="Times New Roman" w:hAnsi="Times New Roman" w:cs="Times New Roman"/>
          <w:sz w:val="24"/>
          <w:szCs w:val="24"/>
        </w:rPr>
        <w:t>0</w:t>
      </w:r>
      <w:r w:rsidRPr="006B78AF">
        <w:rPr>
          <w:rFonts w:ascii="Times New Roman" w:hAnsi="Times New Roman" w:cs="Times New Roman"/>
          <w:sz w:val="24"/>
          <w:szCs w:val="24"/>
        </w:rPr>
        <w:t>.03.202</w:t>
      </w:r>
      <w:r w:rsidR="006B78AF" w:rsidRPr="006B78AF">
        <w:rPr>
          <w:rFonts w:ascii="Times New Roman" w:hAnsi="Times New Roman" w:cs="Times New Roman"/>
          <w:sz w:val="24"/>
          <w:szCs w:val="24"/>
        </w:rPr>
        <w:t>4</w:t>
      </w:r>
      <w:r w:rsidRPr="006B78A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, что соответствует сроку, установленному пунктом 3 статьи 264.4 БК РФ и пунктом 12.4 статьи 12 Положения о бюджетном процессе в муниципальном образовании городского поселение «Город Людиново», утвержденного решением Городской Думы от 27.10.2015 № 10-р.</w:t>
      </w:r>
    </w:p>
    <w:p w:rsidR="002C32C2" w:rsidRDefault="002C32C2" w:rsidP="002C32C2">
      <w:pPr>
        <w:spacing w:after="0" w:line="23" w:lineRule="atLeast"/>
        <w:ind w:right="2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</w:p>
    <w:p w:rsidR="002C32C2" w:rsidRDefault="002C32C2" w:rsidP="002C32C2">
      <w:pPr>
        <w:spacing w:after="0" w:line="23" w:lineRule="atLeast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об исполнении бюджета городского поселения за 202</w:t>
      </w:r>
      <w:r w:rsidR="003B4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 приложениями;</w:t>
      </w:r>
    </w:p>
    <w:p w:rsidR="002C32C2" w:rsidRDefault="002C32C2" w:rsidP="002C32C2">
      <w:pPr>
        <w:spacing w:after="0" w:line="23" w:lineRule="atLeast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главных распорядителей бюджетных средств за 202</w:t>
      </w:r>
      <w:r w:rsidR="003B4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32C2" w:rsidRDefault="002C32C2" w:rsidP="002C32C2">
      <w:pPr>
        <w:spacing w:after="0" w:line="23" w:lineRule="atLeast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Заключение на отчет об исполнении бюджета городского поселения подготовлено по результатам анализа отчета об исполнении бюджета и отчетности главных распределителей бюджетных средств.</w:t>
      </w:r>
    </w:p>
    <w:p w:rsidR="002C32C2" w:rsidRDefault="002C32C2" w:rsidP="002C32C2">
      <w:pPr>
        <w:spacing w:after="0" w:line="23" w:lineRule="atLeas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Объекты внешней проверки: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района, МКУ «Людиновская служба заказчика»</w:t>
      </w:r>
      <w:r w:rsidR="008D763C" w:rsidRPr="008D763C">
        <w:rPr>
          <w:rFonts w:ascii="Times New Roman" w:hAnsi="Times New Roman" w:cs="Times New Roman"/>
          <w:sz w:val="24"/>
          <w:szCs w:val="24"/>
        </w:rPr>
        <w:t xml:space="preserve"> </w:t>
      </w:r>
      <w:r w:rsidR="008D763C">
        <w:rPr>
          <w:rFonts w:ascii="Times New Roman" w:hAnsi="Times New Roman" w:cs="Times New Roman"/>
          <w:sz w:val="24"/>
          <w:szCs w:val="24"/>
        </w:rPr>
        <w:t>и МКУ «Дворец культуры им. Г.Д. Гогиберидзе».</w:t>
      </w:r>
    </w:p>
    <w:p w:rsidR="002C32C2" w:rsidRDefault="002C32C2" w:rsidP="002C32C2">
      <w:pPr>
        <w:tabs>
          <w:tab w:val="left" w:pos="96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Внешняя проверка отчета об исполнении бюджета за 202</w:t>
      </w:r>
      <w:r w:rsidR="003B47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C32C2" w:rsidRDefault="002C32C2" w:rsidP="002C32C2">
      <w:pPr>
        <w:spacing w:after="0" w:line="240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Внешняя проверка отчета об исполнении бюджета городского поселения проведена в целях оценки соблюдения муниципальным образованием городское поселение «Город Людиново» бюджетного законодательства при исполнении бюджета, оценки достоверности годового отчета об исполнении бюджета. </w:t>
      </w:r>
    </w:p>
    <w:p w:rsidR="002C32C2" w:rsidRDefault="002C32C2" w:rsidP="002C32C2">
      <w:pPr>
        <w:spacing w:after="0" w:line="240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процессе внешней проверки годового отчета об исполнении бюджета проверено наличие представленных документов требованиям статей 264.5-264.6  БК РФ, статьи 12 Положения о бюджетном процессе, дана оценка: полноты исполнения бюджета по структуре доходов; расходным обязательствам; исполнения муниципальных программ.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достоверности бюджетной отчетности включала в себя изучение и оценку:</w:t>
      </w:r>
    </w:p>
    <w:p w:rsidR="002C32C2" w:rsidRDefault="002C32C2" w:rsidP="002C32C2">
      <w:pPr>
        <w:spacing w:after="0" w:line="23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полноты годовой бюджетной отчетности и ее соответствие установленным формам;</w:t>
      </w:r>
    </w:p>
    <w:p w:rsidR="002C32C2" w:rsidRDefault="002C32C2" w:rsidP="002C32C2">
      <w:pPr>
        <w:spacing w:after="0" w:line="23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2C32C2" w:rsidRDefault="002C32C2" w:rsidP="002C32C2">
      <w:pPr>
        <w:spacing w:after="0" w:line="23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соблюдений требований Инструкции № 191н в части полноты объема форм годовой отчетности, правильности их заполнения и своевременности представления.</w:t>
      </w:r>
    </w:p>
    <w:p w:rsidR="002C32C2" w:rsidRDefault="002C32C2" w:rsidP="002C32C2">
      <w:pPr>
        <w:spacing w:after="0" w:line="23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материалы, отделом финансов администрации муниципального района, исполняющим бюджет городского поселения представлены в соответствии с перечнем, установленным статьей 12  Положения о бюджетном процессе.</w:t>
      </w:r>
    </w:p>
    <w:p w:rsidR="002C32C2" w:rsidRDefault="002C32C2" w:rsidP="002C32C2">
      <w:pPr>
        <w:spacing w:after="0" w:line="23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представленных форм отчетности об исполнении бюджета  взаимоувязаны. Расхождений не установлено.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бюджетная отчетность сформирована в соответствии с пунктом 3 статьи 264.1 БК РФ и Инструкции № 191н, которая включает следующие формы отчетов: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исполнения бюджета;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средств;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кассовых расходов, отраженных в годовых отчетах главных распорядителей бюджетных средств (ф. 0503127) с отчетом об исполнении бюджета отклонений не выявлено.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Кассовые расходы главными распорядителями бюджетных средств осуществлены в пределах утвержденных бюджетных обязательств.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годовой отчетности бюджета городского поселения (ф.503320) по состоянию на 01.01.202</w:t>
      </w:r>
      <w:r w:rsidR="003B47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учитываются: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основных средств  на сумму  </w:t>
      </w:r>
      <w:r w:rsidR="00BD7598" w:rsidRPr="00BD7598">
        <w:rPr>
          <w:rFonts w:ascii="Times New Roman" w:hAnsi="Times New Roman" w:cs="Times New Roman"/>
          <w:i/>
          <w:sz w:val="24"/>
          <w:szCs w:val="24"/>
        </w:rPr>
        <w:t>28917,3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запасы на сумму</w:t>
      </w:r>
      <w:r w:rsidR="00BD7598">
        <w:rPr>
          <w:rFonts w:ascii="Times New Roman" w:hAnsi="Times New Roman" w:cs="Times New Roman"/>
          <w:sz w:val="24"/>
          <w:szCs w:val="24"/>
        </w:rPr>
        <w:t xml:space="preserve"> </w:t>
      </w:r>
      <w:r w:rsidR="00BD7598" w:rsidRPr="00BD7598">
        <w:rPr>
          <w:rFonts w:ascii="Times New Roman" w:hAnsi="Times New Roman" w:cs="Times New Roman"/>
          <w:i/>
          <w:sz w:val="24"/>
          <w:szCs w:val="24"/>
        </w:rPr>
        <w:t>8929,1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непроизведенные активы (земля) на сумму </w:t>
      </w:r>
      <w:r w:rsidR="00BD7598" w:rsidRPr="00BD7598">
        <w:rPr>
          <w:rFonts w:ascii="Times New Roman" w:hAnsi="Times New Roman" w:cs="Times New Roman"/>
          <w:i/>
          <w:sz w:val="24"/>
          <w:szCs w:val="24"/>
        </w:rPr>
        <w:t>477,2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имущество казны городского поселения на сумму </w:t>
      </w:r>
      <w:r w:rsidR="003B47EC">
        <w:rPr>
          <w:rFonts w:ascii="Times New Roman" w:hAnsi="Times New Roman" w:cs="Times New Roman"/>
          <w:sz w:val="24"/>
          <w:szCs w:val="24"/>
        </w:rPr>
        <w:t xml:space="preserve"> </w:t>
      </w:r>
      <w:r w:rsidR="00BD7598" w:rsidRPr="00BD7598">
        <w:rPr>
          <w:rFonts w:ascii="Times New Roman" w:hAnsi="Times New Roman" w:cs="Times New Roman"/>
          <w:i/>
          <w:sz w:val="24"/>
          <w:szCs w:val="24"/>
        </w:rPr>
        <w:t>810860,6</w:t>
      </w:r>
      <w:r w:rsidR="003B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Валюта баланса по нефинансовым активам </w:t>
      </w:r>
      <w:r w:rsidR="00CD1AE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01.01.202</w:t>
      </w:r>
      <w:r w:rsidR="003B47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против 01.01.202</w:t>
      </w:r>
      <w:r w:rsidR="003B4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увеличилась на </w:t>
      </w:r>
      <w:r w:rsidR="00CD1AE9" w:rsidRPr="00CD1AE9">
        <w:rPr>
          <w:rFonts w:ascii="Times New Roman" w:hAnsi="Times New Roman" w:cs="Times New Roman"/>
          <w:i/>
          <w:sz w:val="24"/>
          <w:szCs w:val="24"/>
        </w:rPr>
        <w:t>43475,0</w:t>
      </w:r>
      <w:r w:rsidR="003B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2C32C2" w:rsidRPr="00CD1AE9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счёт увеличения стоимости объектов основных средств на</w:t>
      </w:r>
      <w:r w:rsidR="00CD1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AE9" w:rsidRPr="00CD1AE9">
        <w:rPr>
          <w:rFonts w:ascii="Times New Roman" w:eastAsia="Times New Roman" w:hAnsi="Times New Roman" w:cs="Times New Roman"/>
          <w:i/>
          <w:sz w:val="24"/>
          <w:szCs w:val="24"/>
        </w:rPr>
        <w:t>1825,5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нефинансовых активов имущества казны на </w:t>
      </w:r>
      <w:r w:rsidR="00CD1AE9" w:rsidRPr="00CD1AE9">
        <w:rPr>
          <w:rFonts w:ascii="Times New Roman" w:eastAsia="Times New Roman" w:hAnsi="Times New Roman" w:cs="Times New Roman"/>
          <w:i/>
          <w:sz w:val="24"/>
          <w:szCs w:val="24"/>
        </w:rPr>
        <w:t>57187,9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 w:rsidR="00CD1AE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1AE9">
        <w:rPr>
          <w:rFonts w:ascii="Times New Roman" w:eastAsia="Times New Roman" w:hAnsi="Times New Roman" w:cs="Times New Roman"/>
          <w:sz w:val="24"/>
          <w:szCs w:val="24"/>
        </w:rPr>
        <w:t xml:space="preserve">материальных запасов на </w:t>
      </w:r>
      <w:r w:rsidR="00CD1AE9" w:rsidRPr="00CD1AE9">
        <w:rPr>
          <w:rFonts w:ascii="Times New Roman" w:eastAsia="Times New Roman" w:hAnsi="Times New Roman" w:cs="Times New Roman"/>
          <w:i/>
          <w:sz w:val="24"/>
          <w:szCs w:val="24"/>
        </w:rPr>
        <w:t>21,0</w:t>
      </w:r>
      <w:r w:rsidR="00CD1AE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 w:rsidR="00CD1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сокращения  стоимости</w:t>
      </w:r>
      <w:r w:rsidR="00CD1AE9">
        <w:rPr>
          <w:rFonts w:ascii="Times New Roman" w:eastAsia="Times New Roman" w:hAnsi="Times New Roman" w:cs="Times New Roman"/>
          <w:sz w:val="24"/>
          <w:szCs w:val="24"/>
        </w:rPr>
        <w:t xml:space="preserve"> непроизведенных запасов  (земли) </w:t>
      </w:r>
      <w:r w:rsidR="00CD1AE9" w:rsidRPr="00CD1AE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D1AE9" w:rsidRPr="00CD1AE9">
        <w:rPr>
          <w:rFonts w:ascii="Times New Roman" w:eastAsia="Times New Roman" w:hAnsi="Times New Roman" w:cs="Times New Roman"/>
          <w:i/>
          <w:sz w:val="24"/>
          <w:szCs w:val="24"/>
        </w:rPr>
        <w:t xml:space="preserve"> 15559,4 тыс.рублей </w:t>
      </w:r>
      <w:r w:rsidRPr="00CD1AE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51741" w:rsidRDefault="002C32C2" w:rsidP="002C32C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ФЗ № 402-ФЗ «О бухгалтерском учете» и Методических указаний по инвентаризации имущества и финансовых обязательств, утверждённых приказом МФ РФ  от 13.06.1995 № 49 перед составлением годового отчета главными распорядителями бюджетных средств  проведена инвентаризация имущества. </w:t>
      </w:r>
    </w:p>
    <w:p w:rsidR="002C32C2" w:rsidRDefault="00451741" w:rsidP="002C32C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32C2">
        <w:rPr>
          <w:rFonts w:ascii="Times New Roman" w:hAnsi="Times New Roman" w:cs="Times New Roman"/>
          <w:sz w:val="24"/>
          <w:szCs w:val="24"/>
        </w:rPr>
        <w:t>В результате инвентаризации недостач или излишков не установлено.</w:t>
      </w:r>
    </w:p>
    <w:p w:rsidR="002C32C2" w:rsidRDefault="002C32C2" w:rsidP="002C32C2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2C32C2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3. Соблюдение бюджетного законодательства при организации бюджетного процесса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бюджетного процесса в муниципальном образовании городское поселение «Город Людиново» осуществлялась на основании Положения о бюджетном процессе в муниципальном образовании «Город Людиново», утвержденного решением Городской Думы от 27.10.2015 № 10-р (с изменениями от 17.02.2017 № 06-р, от 28.09.2017 № 47-р, от 31.10.2017 № 60-р).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БК РФ бюджет городского поселения на 202</w:t>
      </w:r>
      <w:r w:rsidR="003B47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B47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B47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годов утвержден решением Городской Думы </w:t>
      </w:r>
      <w:r w:rsidRPr="00F5505A">
        <w:rPr>
          <w:rFonts w:ascii="Times New Roman" w:hAnsi="Times New Roman" w:cs="Times New Roman"/>
          <w:sz w:val="24"/>
          <w:szCs w:val="24"/>
        </w:rPr>
        <w:t>2</w:t>
      </w:r>
      <w:r w:rsidR="00F5505A" w:rsidRPr="00F5505A">
        <w:rPr>
          <w:rFonts w:ascii="Times New Roman" w:hAnsi="Times New Roman" w:cs="Times New Roman"/>
          <w:sz w:val="24"/>
          <w:szCs w:val="24"/>
        </w:rPr>
        <w:t>6</w:t>
      </w:r>
      <w:r w:rsidRPr="00F5505A">
        <w:rPr>
          <w:rFonts w:ascii="Times New Roman" w:hAnsi="Times New Roman" w:cs="Times New Roman"/>
          <w:sz w:val="24"/>
          <w:szCs w:val="24"/>
        </w:rPr>
        <w:t>.12.202</w:t>
      </w:r>
      <w:r w:rsidR="00F5505A" w:rsidRPr="00F5505A">
        <w:rPr>
          <w:rFonts w:ascii="Times New Roman" w:hAnsi="Times New Roman" w:cs="Times New Roman"/>
          <w:sz w:val="24"/>
          <w:szCs w:val="24"/>
        </w:rPr>
        <w:t>2</w:t>
      </w:r>
      <w:r w:rsidRPr="00F5505A">
        <w:rPr>
          <w:rFonts w:ascii="Times New Roman" w:hAnsi="Times New Roman" w:cs="Times New Roman"/>
          <w:sz w:val="24"/>
          <w:szCs w:val="24"/>
        </w:rPr>
        <w:t xml:space="preserve"> № </w:t>
      </w:r>
      <w:r w:rsidR="00F5505A" w:rsidRPr="00F5505A">
        <w:rPr>
          <w:rFonts w:ascii="Times New Roman" w:hAnsi="Times New Roman" w:cs="Times New Roman"/>
          <w:sz w:val="24"/>
          <w:szCs w:val="24"/>
        </w:rPr>
        <w:t>108</w:t>
      </w:r>
      <w:r w:rsidRPr="00F5505A">
        <w:rPr>
          <w:rFonts w:ascii="Times New Roman" w:hAnsi="Times New Roman" w:cs="Times New Roman"/>
          <w:sz w:val="24"/>
          <w:szCs w:val="24"/>
        </w:rPr>
        <w:t>- р.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процессе исполнения бюджета в рамках бюджетного законодательства в параметры бюджета решениями Городской Думы внесены изменения.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Изменения в первоначальный бюджет городского поселения связаны в связи с изменением объемов межбюджетных трансфертов, передаваемых из бюджетов иных уровней, дополнительного поступления налоговых и неналоговых доходов и соответствующего уточнения расходов бюджета.</w:t>
      </w:r>
    </w:p>
    <w:p w:rsidR="002C32C2" w:rsidRDefault="002C32C2" w:rsidP="002C32C2">
      <w:pPr>
        <w:pStyle w:val="Default"/>
        <w:jc w:val="both"/>
      </w:pPr>
      <w:r>
        <w:t xml:space="preserve">        Отчет </w:t>
      </w:r>
      <w:r>
        <w:rPr>
          <w:color w:val="auto"/>
        </w:rPr>
        <w:t>об исполнении  бюджета городского поселения «Город Людиново»  за 202</w:t>
      </w:r>
      <w:r w:rsidR="003B47EC">
        <w:rPr>
          <w:color w:val="auto"/>
        </w:rPr>
        <w:t>3</w:t>
      </w:r>
      <w:r>
        <w:rPr>
          <w:color w:val="auto"/>
        </w:rPr>
        <w:t xml:space="preserve"> год </w:t>
      </w:r>
      <w:r>
        <w:t>представлен в форме проекта решения Городской Думы городского поселения «Город Людиново»</w:t>
      </w:r>
      <w:r>
        <w:rPr>
          <w:color w:val="auto"/>
        </w:rPr>
        <w:t xml:space="preserve"> </w:t>
      </w:r>
      <w:r>
        <w:t xml:space="preserve"> «Об исполнении бюджета </w:t>
      </w:r>
      <w:r>
        <w:rPr>
          <w:color w:val="auto"/>
        </w:rPr>
        <w:t xml:space="preserve">городского поселения «Город Людиново»  </w:t>
      </w:r>
      <w:r>
        <w:t>за 202</w:t>
      </w:r>
      <w:r w:rsidR="009A7468">
        <w:t>3</w:t>
      </w:r>
      <w:r>
        <w:t xml:space="preserve"> год» и содержит данные об исполнении бюджета по доходам, расходам и источникам </w:t>
      </w:r>
      <w:r>
        <w:lastRenderedPageBreak/>
        <w:t>финансирования дефицита бюджета в соответствии с бюджетной классификацией Российской Федерации.</w:t>
      </w:r>
    </w:p>
    <w:p w:rsidR="002C32C2" w:rsidRDefault="002C32C2" w:rsidP="002C32C2">
      <w:pPr>
        <w:pStyle w:val="ac"/>
        <w:spacing w:before="0" w:beforeAutospacing="0" w:after="0" w:afterAutospacing="0" w:line="24" w:lineRule="atLeast"/>
        <w:ind w:firstLine="567"/>
        <w:jc w:val="both"/>
      </w:pPr>
      <w:r>
        <w:t>Проект решения Городской Думы городского поселения «Город Людиново»  «Об исполнении бюджета городского поселения «Город Людиново»  за 202</w:t>
      </w:r>
      <w:r w:rsidR="009A7468">
        <w:t>3</w:t>
      </w:r>
      <w:r>
        <w:t xml:space="preserve"> год» и перечень приложений к нему соответствуют требованиям статьи 264.5 БК РФ , статьи 264.6 БК РФ  и пункту 12.4 статьи 10 Положения о бюджетном процессе.</w:t>
      </w:r>
    </w:p>
    <w:p w:rsidR="002C32C2" w:rsidRDefault="002C32C2" w:rsidP="002C32C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Проект решения  имеет следующие характеристики.</w:t>
      </w:r>
    </w:p>
    <w:p w:rsidR="002C32C2" w:rsidRDefault="002C32C2" w:rsidP="002C32C2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        Пунктом 1 проекта решения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предусматривается утверждение отчёта об исполнении  бюджета </w:t>
      </w:r>
      <w:r>
        <w:t>городского поселения</w:t>
      </w:r>
      <w:r>
        <w:rPr>
          <w:color w:val="auto"/>
        </w:rPr>
        <w:t xml:space="preserve"> за 202</w:t>
      </w:r>
      <w:r w:rsidR="009A7468">
        <w:rPr>
          <w:color w:val="auto"/>
        </w:rPr>
        <w:t>3</w:t>
      </w:r>
      <w:r>
        <w:rPr>
          <w:color w:val="auto"/>
        </w:rPr>
        <w:t xml:space="preserve"> год по доходам в сумме </w:t>
      </w:r>
      <w:r w:rsidR="00F5505A" w:rsidRPr="00F5505A">
        <w:rPr>
          <w:i/>
          <w:color w:val="auto"/>
        </w:rPr>
        <w:t>250</w:t>
      </w:r>
      <w:r w:rsidR="00F5505A">
        <w:rPr>
          <w:i/>
          <w:color w:val="auto"/>
        </w:rPr>
        <w:t xml:space="preserve"> </w:t>
      </w:r>
      <w:r w:rsidR="00F5505A" w:rsidRPr="00F5505A">
        <w:rPr>
          <w:i/>
          <w:color w:val="auto"/>
        </w:rPr>
        <w:t>754,6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расходам в сумме </w:t>
      </w:r>
      <w:r w:rsidR="00F5505A" w:rsidRPr="00F5505A">
        <w:rPr>
          <w:i/>
          <w:color w:val="auto"/>
        </w:rPr>
        <w:t>270</w:t>
      </w:r>
      <w:r w:rsidR="00F5505A">
        <w:rPr>
          <w:i/>
          <w:color w:val="auto"/>
        </w:rPr>
        <w:t xml:space="preserve"> </w:t>
      </w:r>
      <w:r w:rsidR="00F5505A" w:rsidRPr="00F5505A">
        <w:rPr>
          <w:i/>
          <w:color w:val="auto"/>
        </w:rPr>
        <w:t>911,1</w:t>
      </w:r>
      <w:r>
        <w:rPr>
          <w:color w:val="auto"/>
        </w:rPr>
        <w:t xml:space="preserve">   </w:t>
      </w:r>
      <w:r>
        <w:rPr>
          <w:i/>
          <w:color w:val="auto"/>
        </w:rPr>
        <w:t>тыс. руб</w:t>
      </w:r>
      <w:r>
        <w:rPr>
          <w:color w:val="auto"/>
        </w:rPr>
        <w:t xml:space="preserve">.,  </w:t>
      </w:r>
      <w:r w:rsidR="00F5505A">
        <w:rPr>
          <w:color w:val="auto"/>
        </w:rPr>
        <w:t>де</w:t>
      </w:r>
      <w:r>
        <w:rPr>
          <w:color w:val="auto"/>
        </w:rPr>
        <w:t xml:space="preserve">фицитом  бюджета  в сумме  </w:t>
      </w:r>
      <w:r w:rsidR="00F5505A" w:rsidRPr="00F5505A">
        <w:rPr>
          <w:i/>
          <w:color w:val="auto"/>
        </w:rPr>
        <w:t>20</w:t>
      </w:r>
      <w:r w:rsidR="00F5505A">
        <w:rPr>
          <w:i/>
          <w:color w:val="auto"/>
        </w:rPr>
        <w:t xml:space="preserve"> </w:t>
      </w:r>
      <w:r w:rsidR="00F5505A" w:rsidRPr="00F5505A">
        <w:rPr>
          <w:i/>
          <w:color w:val="auto"/>
        </w:rPr>
        <w:t>156,5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</w:t>
      </w:r>
      <w:r>
        <w:rPr>
          <w:color w:val="auto"/>
        </w:rPr>
        <w:t>.</w:t>
      </w:r>
    </w:p>
    <w:p w:rsidR="002C32C2" w:rsidRDefault="002C32C2" w:rsidP="002C32C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  </w:t>
      </w:r>
      <w:r>
        <w:rPr>
          <w:bCs/>
          <w:color w:val="auto"/>
        </w:rPr>
        <w:t>Пунктом 2 проекта решения</w:t>
      </w:r>
      <w:r>
        <w:rPr>
          <w:color w:val="auto"/>
        </w:rPr>
        <w:t xml:space="preserve"> предлагается утвердить исполнение доходов  бюджета </w:t>
      </w:r>
      <w:r>
        <w:t xml:space="preserve">городского поселения </w:t>
      </w:r>
      <w:r>
        <w:rPr>
          <w:color w:val="auto"/>
        </w:rPr>
        <w:t>за 202</w:t>
      </w:r>
      <w:r w:rsidR="009A7468">
        <w:rPr>
          <w:color w:val="auto"/>
        </w:rPr>
        <w:t>3</w:t>
      </w:r>
      <w:r>
        <w:rPr>
          <w:color w:val="auto"/>
        </w:rPr>
        <w:t xml:space="preserve"> год по кодам классификации доходов бюджетов согласно приложению № 1 к проекту решения. </w:t>
      </w:r>
    </w:p>
    <w:p w:rsidR="002C32C2" w:rsidRDefault="002C32C2" w:rsidP="002C32C2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      Пунктом 3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 бюджета</w:t>
      </w:r>
      <w:r>
        <w:t xml:space="preserve"> городского поселения</w:t>
      </w:r>
      <w:r>
        <w:rPr>
          <w:color w:val="auto"/>
        </w:rPr>
        <w:t xml:space="preserve"> за 202</w:t>
      </w:r>
      <w:r w:rsidR="009A7468">
        <w:rPr>
          <w:color w:val="auto"/>
        </w:rPr>
        <w:t>3</w:t>
      </w:r>
      <w:r>
        <w:rPr>
          <w:color w:val="auto"/>
        </w:rPr>
        <w:t xml:space="preserve"> год по ведомственной структуре расходов согласно приложению № 2 к проекту решения.</w:t>
      </w:r>
    </w:p>
    <w:p w:rsidR="002C32C2" w:rsidRDefault="002C32C2" w:rsidP="002C32C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</w:t>
      </w:r>
      <w:r>
        <w:rPr>
          <w:bCs/>
          <w:color w:val="auto"/>
        </w:rPr>
        <w:t>Пунктом 4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бюджета </w:t>
      </w:r>
      <w:r>
        <w:t xml:space="preserve">городского поселения </w:t>
      </w:r>
      <w:r>
        <w:rPr>
          <w:color w:val="auto"/>
        </w:rPr>
        <w:t>за 202</w:t>
      </w:r>
      <w:r w:rsidR="009A7468">
        <w:rPr>
          <w:color w:val="auto"/>
        </w:rPr>
        <w:t>3</w:t>
      </w:r>
      <w:r>
        <w:rPr>
          <w:color w:val="auto"/>
        </w:rPr>
        <w:t xml:space="preserve"> год по разделам и подразделам классификации расходов бюджета согласно приложению № 3 к проекту решения.</w:t>
      </w:r>
    </w:p>
    <w:p w:rsidR="002C32C2" w:rsidRDefault="002C32C2" w:rsidP="002C32C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>
        <w:rPr>
          <w:b/>
          <w:bCs/>
          <w:color w:val="auto"/>
        </w:rPr>
        <w:t xml:space="preserve">      </w:t>
      </w:r>
      <w:r>
        <w:rPr>
          <w:bCs/>
          <w:color w:val="auto"/>
        </w:rPr>
        <w:t>Пунктом 5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бюджета </w:t>
      </w:r>
      <w:r>
        <w:t xml:space="preserve">городского поселения </w:t>
      </w:r>
      <w:r>
        <w:rPr>
          <w:color w:val="auto"/>
        </w:rPr>
        <w:t>за 202</w:t>
      </w:r>
      <w:r w:rsidR="009A7468">
        <w:rPr>
          <w:color w:val="auto"/>
        </w:rPr>
        <w:t>3</w:t>
      </w:r>
      <w:r>
        <w:rPr>
          <w:color w:val="auto"/>
        </w:rPr>
        <w:t xml:space="preserve"> год  по целевым статьям ( муниципальным программам и непрограммным направлениям деятельности) классификации расходов бюджета согласно приложению № 4 к проекту решения.</w:t>
      </w:r>
    </w:p>
    <w:p w:rsidR="002C32C2" w:rsidRDefault="002C32C2" w:rsidP="002C32C2">
      <w:pPr>
        <w:pStyle w:val="Default"/>
        <w:jc w:val="both"/>
      </w:pPr>
      <w:r>
        <w:rPr>
          <w:color w:val="auto"/>
        </w:rPr>
        <w:t xml:space="preserve">  </w:t>
      </w:r>
      <w:r>
        <w:rPr>
          <w:bCs/>
        </w:rPr>
        <w:t xml:space="preserve">         Пунктом 6 проекта решения</w:t>
      </w:r>
      <w:r>
        <w:t xml:space="preserve"> предлагается утвердить исполнение источников финансирования дефицита бюджета за 202</w:t>
      </w:r>
      <w:r w:rsidR="009A7468">
        <w:t>3</w:t>
      </w:r>
      <w:r>
        <w:t xml:space="preserve"> год по кодам классификации источников финансирования   дефицитов  бюджетов согласно</w:t>
      </w:r>
      <w:r>
        <w:rPr>
          <w:sz w:val="26"/>
          <w:szCs w:val="26"/>
        </w:rPr>
        <w:t xml:space="preserve"> </w:t>
      </w:r>
      <w:r>
        <w:t xml:space="preserve">приложению №  5. </w:t>
      </w:r>
    </w:p>
    <w:p w:rsidR="002C32C2" w:rsidRDefault="002C32C2" w:rsidP="002C32C2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 статьи 265, статьи 269.2 БК РФ внутренний муниципальный финансовый контроль  за соблюдением бюджетного законодательства РФ и иных нормативных правовых актов, регулирующих бюджетные правоотношения осуществлял отдел финансов администрации муниципального района.</w:t>
      </w:r>
    </w:p>
    <w:p w:rsidR="002C32C2" w:rsidRDefault="002C32C2" w:rsidP="002C32C2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бюджета осуществлялось на основе сводной бюджетной росписи. Бюджет исполнялся на основе принципах бюджетной системы, определенных статьей 28 БК РФ.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составе документов Отчета имеются все приложения, предусмотренные Положением о бюджетном процессе.</w:t>
      </w:r>
    </w:p>
    <w:p w:rsidR="002C32C2" w:rsidRDefault="002C32C2" w:rsidP="002C32C2">
      <w:pPr>
        <w:tabs>
          <w:tab w:val="left" w:pos="18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32C2" w:rsidRDefault="002C32C2" w:rsidP="002C32C2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Общая характеристика исполнения бюджета городского поселения «Город Людиново» за 202</w:t>
      </w:r>
      <w:r w:rsidR="009A74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C32C2" w:rsidRDefault="002C32C2" w:rsidP="002C32C2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Бюджет городского поселения на 2023 год и на плановый период 2024 и 2025 годов утверждён решением городской Думы от  26.12.2022 г. № 108-р :</w:t>
      </w: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доходам в сумме  </w:t>
      </w:r>
      <w:r w:rsidRPr="00050D21">
        <w:rPr>
          <w:rFonts w:ascii="Times New Roman" w:hAnsi="Times New Roman" w:cs="Times New Roman"/>
          <w:i/>
          <w:sz w:val="24"/>
          <w:szCs w:val="24"/>
        </w:rPr>
        <w:t>204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D21">
        <w:rPr>
          <w:rFonts w:ascii="Times New Roman" w:hAnsi="Times New Roman" w:cs="Times New Roman"/>
          <w:i/>
          <w:sz w:val="24"/>
          <w:szCs w:val="24"/>
        </w:rPr>
        <w:t>419,0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безвозмездные поступления в сумме </w:t>
      </w:r>
      <w:r w:rsidRPr="00050D21">
        <w:rPr>
          <w:rFonts w:ascii="Times New Roman" w:hAnsi="Times New Roman" w:cs="Times New Roman"/>
          <w:i/>
          <w:sz w:val="24"/>
          <w:szCs w:val="24"/>
        </w:rPr>
        <w:t>41172,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>, что составляет 20,1% в общем объёме доходной части бюджета ;</w:t>
      </w: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</w:t>
      </w:r>
      <w:r w:rsidRPr="00050D21">
        <w:rPr>
          <w:rFonts w:ascii="Times New Roman" w:hAnsi="Times New Roman" w:cs="Times New Roman"/>
          <w:i/>
          <w:sz w:val="24"/>
          <w:szCs w:val="24"/>
        </w:rPr>
        <w:t>220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050D21">
        <w:rPr>
          <w:rFonts w:ascii="Times New Roman" w:hAnsi="Times New Roman" w:cs="Times New Roman"/>
          <w:i/>
          <w:sz w:val="24"/>
          <w:szCs w:val="24"/>
        </w:rPr>
        <w:t>74</w:t>
      </w:r>
      <w:r>
        <w:rPr>
          <w:rFonts w:ascii="Times New Roman" w:hAnsi="Times New Roman" w:cs="Times New Roman"/>
          <w:i/>
          <w:sz w:val="24"/>
          <w:szCs w:val="24"/>
        </w:rPr>
        <w:t>4,0 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объёмом бюджетных ассигнований Дорожного фонда в сумме </w:t>
      </w:r>
      <w:r w:rsidRPr="00050D21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 200,0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верхним пределом муниципального внутреннего долга на 01.01.2024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нормативной величиной резервного фонда  в сумме </w:t>
      </w:r>
      <w:r w:rsidRPr="00050D21">
        <w:rPr>
          <w:rFonts w:ascii="Times New Roman" w:hAnsi="Times New Roman" w:cs="Times New Roman"/>
          <w:i/>
          <w:sz w:val="24"/>
          <w:szCs w:val="24"/>
        </w:rPr>
        <w:t>500,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7468" w:rsidRDefault="009A7468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дефицитом бюджета в сумме </w:t>
      </w:r>
      <w:r w:rsidRPr="00050D21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D21">
        <w:rPr>
          <w:rFonts w:ascii="Times New Roman" w:hAnsi="Times New Roman" w:cs="Times New Roman"/>
          <w:i/>
          <w:sz w:val="24"/>
          <w:szCs w:val="24"/>
        </w:rPr>
        <w:t>32</w:t>
      </w:r>
      <w:r>
        <w:rPr>
          <w:rFonts w:ascii="Times New Roman" w:hAnsi="Times New Roman" w:cs="Times New Roman"/>
          <w:i/>
          <w:sz w:val="24"/>
          <w:szCs w:val="24"/>
        </w:rPr>
        <w:t>5,0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468" w:rsidRDefault="009A7468" w:rsidP="002C32C2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68" w:rsidRDefault="009A7468" w:rsidP="002C32C2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9A746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В первоначальный бюджет городского поселения, утвержденного решением Городской Думы от 2</w:t>
      </w:r>
      <w:r w:rsidR="009A74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A74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9A746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-р решениями Городской Думы внесены изменения, которые повлекли за собой изменения основных параметров бюджета:</w:t>
      </w:r>
    </w:p>
    <w:p w:rsidR="002C32C2" w:rsidRDefault="00A04158" w:rsidP="00A04158">
      <w:pPr>
        <w:spacing w:after="0" w:line="240" w:lineRule="atLeast"/>
        <w:jc w:val="both"/>
        <w:rPr>
          <w:i/>
          <w:sz w:val="24"/>
          <w:szCs w:val="24"/>
        </w:rPr>
      </w:pPr>
      <w:r w:rsidRPr="00700B54">
        <w:rPr>
          <w:rFonts w:ascii="Times New Roman" w:hAnsi="Times New Roman" w:cs="Times New Roman"/>
          <w:sz w:val="24"/>
          <w:szCs w:val="24"/>
        </w:rPr>
        <w:t xml:space="preserve">       </w:t>
      </w:r>
      <w:r w:rsidR="002C32C2" w:rsidRPr="00700B54">
        <w:rPr>
          <w:sz w:val="24"/>
          <w:szCs w:val="24"/>
        </w:rPr>
        <w:t xml:space="preserve">  </w:t>
      </w:r>
      <w:r w:rsidR="002C32C2" w:rsidRPr="00700B54">
        <w:rPr>
          <w:rFonts w:ascii="Times New Roman" w:hAnsi="Times New Roman" w:cs="Times New Roman"/>
          <w:sz w:val="24"/>
          <w:szCs w:val="24"/>
        </w:rPr>
        <w:t>1.</w:t>
      </w:r>
      <w:r w:rsidR="002C32C2" w:rsidRPr="00A04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2C2" w:rsidRPr="00EB0D2D">
        <w:rPr>
          <w:rFonts w:ascii="Times New Roman" w:hAnsi="Times New Roman" w:cs="Times New Roman"/>
          <w:sz w:val="24"/>
          <w:szCs w:val="24"/>
        </w:rPr>
        <w:t>от 0</w:t>
      </w:r>
      <w:r w:rsidRPr="00EB0D2D">
        <w:rPr>
          <w:rFonts w:ascii="Times New Roman" w:hAnsi="Times New Roman" w:cs="Times New Roman"/>
          <w:sz w:val="24"/>
          <w:szCs w:val="24"/>
        </w:rPr>
        <w:t>2</w:t>
      </w:r>
      <w:r w:rsidR="002C32C2" w:rsidRPr="00EB0D2D">
        <w:rPr>
          <w:rFonts w:ascii="Times New Roman" w:hAnsi="Times New Roman" w:cs="Times New Roman"/>
          <w:sz w:val="24"/>
          <w:szCs w:val="24"/>
        </w:rPr>
        <w:t>.0</w:t>
      </w:r>
      <w:r w:rsidRPr="00EB0D2D">
        <w:rPr>
          <w:rFonts w:ascii="Times New Roman" w:hAnsi="Times New Roman" w:cs="Times New Roman"/>
          <w:sz w:val="24"/>
          <w:szCs w:val="24"/>
        </w:rPr>
        <w:t>5</w:t>
      </w:r>
      <w:r w:rsidR="002C32C2" w:rsidRPr="00EB0D2D">
        <w:rPr>
          <w:rFonts w:ascii="Times New Roman" w:hAnsi="Times New Roman" w:cs="Times New Roman"/>
          <w:sz w:val="24"/>
          <w:szCs w:val="24"/>
        </w:rPr>
        <w:t>.202</w:t>
      </w:r>
      <w:r w:rsidRPr="00EB0D2D">
        <w:rPr>
          <w:rFonts w:ascii="Times New Roman" w:hAnsi="Times New Roman" w:cs="Times New Roman"/>
          <w:sz w:val="24"/>
          <w:szCs w:val="24"/>
        </w:rPr>
        <w:t>3</w:t>
      </w:r>
      <w:r w:rsidR="002C32C2" w:rsidRPr="00EB0D2D">
        <w:rPr>
          <w:rFonts w:ascii="Times New Roman" w:hAnsi="Times New Roman" w:cs="Times New Roman"/>
          <w:sz w:val="24"/>
          <w:szCs w:val="24"/>
        </w:rPr>
        <w:t xml:space="preserve"> № </w:t>
      </w:r>
      <w:r w:rsidRPr="00EB0D2D">
        <w:rPr>
          <w:rFonts w:ascii="Times New Roman" w:hAnsi="Times New Roman" w:cs="Times New Roman"/>
          <w:sz w:val="24"/>
          <w:szCs w:val="24"/>
        </w:rPr>
        <w:t>131</w:t>
      </w:r>
      <w:r w:rsidR="002C32C2" w:rsidRPr="00EB0D2D">
        <w:rPr>
          <w:rFonts w:ascii="Times New Roman" w:hAnsi="Times New Roman" w:cs="Times New Roman"/>
          <w:sz w:val="24"/>
          <w:szCs w:val="24"/>
        </w:rPr>
        <w:t>-р, согласно которому:</w:t>
      </w:r>
    </w:p>
    <w:p w:rsidR="00EB0D2D" w:rsidRDefault="002C32C2" w:rsidP="002C32C2">
      <w:pPr>
        <w:pStyle w:val="30"/>
        <w:shd w:val="clear" w:color="auto" w:fill="auto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общий объём доходов увеличился на </w:t>
      </w:r>
      <w:r w:rsidR="00A04158" w:rsidRPr="00A04158">
        <w:rPr>
          <w:sz w:val="24"/>
          <w:szCs w:val="24"/>
        </w:rPr>
        <w:t>12</w:t>
      </w:r>
      <w:r w:rsidR="008D32D0">
        <w:rPr>
          <w:sz w:val="24"/>
          <w:szCs w:val="24"/>
        </w:rPr>
        <w:t xml:space="preserve"> </w:t>
      </w:r>
      <w:r w:rsidR="00A04158" w:rsidRPr="00A04158">
        <w:rPr>
          <w:sz w:val="24"/>
          <w:szCs w:val="24"/>
        </w:rPr>
        <w:t>246,4</w:t>
      </w:r>
      <w:r w:rsidR="00A04158"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тыс.рублей</w:t>
      </w:r>
      <w:r>
        <w:rPr>
          <w:i w:val="0"/>
          <w:sz w:val="24"/>
          <w:szCs w:val="24"/>
        </w:rPr>
        <w:t xml:space="preserve"> и составил в сумме </w:t>
      </w:r>
      <w:r>
        <w:rPr>
          <w:sz w:val="24"/>
          <w:szCs w:val="24"/>
        </w:rPr>
        <w:t>2</w:t>
      </w:r>
      <w:r w:rsidR="00A04158">
        <w:rPr>
          <w:sz w:val="24"/>
          <w:szCs w:val="24"/>
        </w:rPr>
        <w:t xml:space="preserve">16 665,4 </w:t>
      </w:r>
      <w:r>
        <w:rPr>
          <w:sz w:val="24"/>
          <w:szCs w:val="24"/>
        </w:rPr>
        <w:t xml:space="preserve">тыс.рублей; </w:t>
      </w:r>
    </w:p>
    <w:p w:rsidR="002C32C2" w:rsidRDefault="002C32C2" w:rsidP="002C32C2">
      <w:pPr>
        <w:pStyle w:val="30"/>
        <w:shd w:val="clear" w:color="auto" w:fill="auto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общий объём расходов увеличился на </w:t>
      </w:r>
      <w:r>
        <w:rPr>
          <w:sz w:val="24"/>
          <w:szCs w:val="24"/>
        </w:rPr>
        <w:t>3</w:t>
      </w:r>
      <w:r w:rsidR="00A04158">
        <w:rPr>
          <w:sz w:val="24"/>
          <w:szCs w:val="24"/>
        </w:rPr>
        <w:t>5</w:t>
      </w:r>
      <w:r w:rsidR="008D32D0">
        <w:rPr>
          <w:sz w:val="24"/>
          <w:szCs w:val="24"/>
        </w:rPr>
        <w:t xml:space="preserve"> </w:t>
      </w:r>
      <w:r w:rsidR="00A04158">
        <w:rPr>
          <w:sz w:val="24"/>
          <w:szCs w:val="24"/>
        </w:rPr>
        <w:t>892,3</w:t>
      </w:r>
      <w:r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 xml:space="preserve"> и составил в сумме </w:t>
      </w:r>
      <w:r>
        <w:rPr>
          <w:sz w:val="24"/>
          <w:szCs w:val="24"/>
        </w:rPr>
        <w:t>2</w:t>
      </w:r>
      <w:r w:rsidR="00A04158">
        <w:rPr>
          <w:sz w:val="24"/>
          <w:szCs w:val="24"/>
        </w:rPr>
        <w:t>56</w:t>
      </w:r>
      <w:r w:rsidR="008D32D0">
        <w:rPr>
          <w:sz w:val="24"/>
          <w:szCs w:val="24"/>
        </w:rPr>
        <w:t xml:space="preserve"> </w:t>
      </w:r>
      <w:r w:rsidR="00A04158">
        <w:rPr>
          <w:sz w:val="24"/>
          <w:szCs w:val="24"/>
        </w:rPr>
        <w:t xml:space="preserve">636,0 </w:t>
      </w:r>
      <w:r>
        <w:rPr>
          <w:sz w:val="24"/>
          <w:szCs w:val="24"/>
        </w:rPr>
        <w:t xml:space="preserve"> тыс.рублей;</w:t>
      </w:r>
    </w:p>
    <w:p w:rsidR="00EB0D2D" w:rsidRDefault="00EB0D2D" w:rsidP="002C32C2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 w:rsidRPr="00EB0D2D">
        <w:rPr>
          <w:i w:val="0"/>
          <w:sz w:val="24"/>
          <w:szCs w:val="24"/>
        </w:rPr>
        <w:t xml:space="preserve">объём бюджетных ассигнований Дорожного фонда </w:t>
      </w:r>
      <w:r>
        <w:rPr>
          <w:i w:val="0"/>
          <w:sz w:val="24"/>
          <w:szCs w:val="24"/>
        </w:rPr>
        <w:t xml:space="preserve">увеличивается на </w:t>
      </w:r>
      <w:r w:rsidRPr="008D32D0">
        <w:rPr>
          <w:sz w:val="24"/>
          <w:szCs w:val="24"/>
        </w:rPr>
        <w:t>9166,4</w:t>
      </w:r>
      <w:r>
        <w:rPr>
          <w:i w:val="0"/>
          <w:sz w:val="24"/>
          <w:szCs w:val="24"/>
        </w:rPr>
        <w:t xml:space="preserve"> </w:t>
      </w:r>
      <w:r w:rsidRPr="008D32D0">
        <w:rPr>
          <w:sz w:val="24"/>
          <w:szCs w:val="24"/>
        </w:rPr>
        <w:t>тыс.рублей</w:t>
      </w:r>
      <w:r>
        <w:rPr>
          <w:i w:val="0"/>
          <w:sz w:val="24"/>
          <w:szCs w:val="24"/>
        </w:rPr>
        <w:t xml:space="preserve"> и составил в с</w:t>
      </w:r>
      <w:r w:rsidR="008D32D0">
        <w:rPr>
          <w:i w:val="0"/>
          <w:sz w:val="24"/>
          <w:szCs w:val="24"/>
        </w:rPr>
        <w:t xml:space="preserve">умме </w:t>
      </w:r>
      <w:r w:rsidR="008D32D0" w:rsidRPr="008D32D0">
        <w:rPr>
          <w:sz w:val="24"/>
          <w:szCs w:val="24"/>
        </w:rPr>
        <w:t>14</w:t>
      </w:r>
      <w:r w:rsidR="008D32D0">
        <w:rPr>
          <w:sz w:val="24"/>
          <w:szCs w:val="24"/>
        </w:rPr>
        <w:t xml:space="preserve"> </w:t>
      </w:r>
      <w:r w:rsidR="008D32D0" w:rsidRPr="008D32D0">
        <w:rPr>
          <w:sz w:val="24"/>
          <w:szCs w:val="24"/>
        </w:rPr>
        <w:t>366,4 тыс.рублей</w:t>
      </w:r>
      <w:r w:rsidR="008D32D0">
        <w:rPr>
          <w:i w:val="0"/>
          <w:sz w:val="24"/>
          <w:szCs w:val="24"/>
        </w:rPr>
        <w:t>;</w:t>
      </w:r>
    </w:p>
    <w:p w:rsidR="008D32D0" w:rsidRDefault="008D32D0" w:rsidP="002C32C2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нормативная величина резервного фонда увеличилась на </w:t>
      </w:r>
      <w:r w:rsidRPr="008D32D0">
        <w:rPr>
          <w:sz w:val="24"/>
          <w:szCs w:val="24"/>
        </w:rPr>
        <w:t>412,0 тыс.рублей</w:t>
      </w:r>
      <w:r>
        <w:rPr>
          <w:i w:val="0"/>
          <w:sz w:val="24"/>
          <w:szCs w:val="24"/>
        </w:rPr>
        <w:t xml:space="preserve"> и составила</w:t>
      </w:r>
      <w:r w:rsidR="00700B54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8D32D0">
        <w:rPr>
          <w:sz w:val="24"/>
          <w:szCs w:val="24"/>
        </w:rPr>
        <w:t>912,0 тыс.рублей</w:t>
      </w:r>
      <w:r>
        <w:rPr>
          <w:i w:val="0"/>
          <w:sz w:val="24"/>
          <w:szCs w:val="24"/>
        </w:rPr>
        <w:t>;</w:t>
      </w:r>
    </w:p>
    <w:p w:rsidR="008D32D0" w:rsidRPr="00EB0D2D" w:rsidRDefault="008D32D0" w:rsidP="002C32C2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дефицит бюджета увеличился на </w:t>
      </w:r>
      <w:r w:rsidRPr="008D32D0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8D32D0">
        <w:rPr>
          <w:sz w:val="24"/>
          <w:szCs w:val="24"/>
        </w:rPr>
        <w:t>645,9 тыс.рублей</w:t>
      </w:r>
      <w:r>
        <w:rPr>
          <w:i w:val="0"/>
          <w:sz w:val="24"/>
          <w:szCs w:val="24"/>
        </w:rPr>
        <w:t xml:space="preserve"> и составил в сумме </w:t>
      </w:r>
      <w:r w:rsidRPr="008D32D0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Pr="008D32D0">
        <w:rPr>
          <w:sz w:val="24"/>
          <w:szCs w:val="24"/>
        </w:rPr>
        <w:t>970,6 тыс.рублей</w:t>
      </w:r>
      <w:r>
        <w:rPr>
          <w:i w:val="0"/>
          <w:sz w:val="24"/>
          <w:szCs w:val="24"/>
        </w:rPr>
        <w:t>.</w:t>
      </w:r>
    </w:p>
    <w:p w:rsidR="00884A99" w:rsidRDefault="002C32C2" w:rsidP="002C32C2">
      <w:pPr>
        <w:pStyle w:val="30"/>
        <w:shd w:val="clear" w:color="auto" w:fill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2.  </w:t>
      </w:r>
      <w:r w:rsidR="00A04158">
        <w:rPr>
          <w:i w:val="0"/>
          <w:sz w:val="24"/>
          <w:szCs w:val="24"/>
        </w:rPr>
        <w:t>01</w:t>
      </w:r>
      <w:r>
        <w:rPr>
          <w:i w:val="0"/>
          <w:sz w:val="24"/>
          <w:szCs w:val="24"/>
        </w:rPr>
        <w:t>.12.202</w:t>
      </w:r>
      <w:r w:rsidR="00A04158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№ 17</w:t>
      </w:r>
      <w:r w:rsidR="00A04158">
        <w:rPr>
          <w:i w:val="0"/>
          <w:sz w:val="24"/>
          <w:szCs w:val="24"/>
        </w:rPr>
        <w:t>0</w:t>
      </w:r>
      <w:r>
        <w:rPr>
          <w:i w:val="0"/>
          <w:sz w:val="24"/>
          <w:szCs w:val="24"/>
        </w:rPr>
        <w:t xml:space="preserve">-р , согласно которому: </w:t>
      </w:r>
    </w:p>
    <w:p w:rsidR="00884A99" w:rsidRDefault="00884A99" w:rsidP="002C32C2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     </w:t>
      </w:r>
      <w:r w:rsidR="002C32C2">
        <w:rPr>
          <w:i w:val="0"/>
          <w:sz w:val="24"/>
          <w:szCs w:val="24"/>
        </w:rPr>
        <w:t xml:space="preserve">общий объём доходов увеличился на </w:t>
      </w:r>
      <w:r w:rsidR="00A04158" w:rsidRPr="00884A99">
        <w:rPr>
          <w:sz w:val="24"/>
          <w:szCs w:val="24"/>
        </w:rPr>
        <w:t>7025,7</w:t>
      </w:r>
      <w:r w:rsidR="002C32C2">
        <w:rPr>
          <w:sz w:val="24"/>
          <w:szCs w:val="24"/>
        </w:rPr>
        <w:t xml:space="preserve"> тыс.рублей</w:t>
      </w:r>
      <w:r w:rsidR="002C32C2">
        <w:rPr>
          <w:i w:val="0"/>
          <w:sz w:val="24"/>
          <w:szCs w:val="24"/>
        </w:rPr>
        <w:t xml:space="preserve"> и составил в сумме </w:t>
      </w:r>
      <w:r w:rsidR="002C32C2">
        <w:rPr>
          <w:sz w:val="24"/>
          <w:szCs w:val="24"/>
        </w:rPr>
        <w:t>22</w:t>
      </w:r>
      <w:r w:rsidR="00A04158">
        <w:rPr>
          <w:sz w:val="24"/>
          <w:szCs w:val="24"/>
        </w:rPr>
        <w:t>3</w:t>
      </w:r>
      <w:r w:rsidR="006E3D41">
        <w:rPr>
          <w:sz w:val="24"/>
          <w:szCs w:val="24"/>
        </w:rPr>
        <w:t xml:space="preserve"> </w:t>
      </w:r>
      <w:r w:rsidR="00A04158">
        <w:rPr>
          <w:sz w:val="24"/>
          <w:szCs w:val="24"/>
        </w:rPr>
        <w:t>691,1</w:t>
      </w:r>
      <w:r w:rsidR="002C32C2">
        <w:rPr>
          <w:sz w:val="24"/>
          <w:szCs w:val="24"/>
        </w:rPr>
        <w:t xml:space="preserve"> тыс.рублей; </w:t>
      </w:r>
    </w:p>
    <w:p w:rsidR="002C32C2" w:rsidRDefault="00884A99" w:rsidP="002C32C2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32C2">
        <w:rPr>
          <w:i w:val="0"/>
          <w:sz w:val="24"/>
          <w:szCs w:val="24"/>
        </w:rPr>
        <w:t xml:space="preserve">общий объём расходов увеличился на </w:t>
      </w:r>
      <w:r w:rsidR="00A04158" w:rsidRPr="00884A99">
        <w:rPr>
          <w:sz w:val="24"/>
          <w:szCs w:val="24"/>
        </w:rPr>
        <w:t>7025,7</w:t>
      </w:r>
      <w:r w:rsidR="002C32C2">
        <w:rPr>
          <w:i w:val="0"/>
          <w:sz w:val="24"/>
          <w:szCs w:val="24"/>
        </w:rPr>
        <w:t xml:space="preserve"> </w:t>
      </w:r>
      <w:r w:rsidR="002C32C2">
        <w:rPr>
          <w:sz w:val="24"/>
          <w:szCs w:val="24"/>
        </w:rPr>
        <w:t>тыс.рублей</w:t>
      </w:r>
      <w:r w:rsidR="002C32C2">
        <w:rPr>
          <w:i w:val="0"/>
          <w:sz w:val="24"/>
          <w:szCs w:val="24"/>
        </w:rPr>
        <w:t xml:space="preserve"> и составил в сумме </w:t>
      </w:r>
      <w:r w:rsidR="00A04158" w:rsidRPr="00884A99">
        <w:rPr>
          <w:sz w:val="24"/>
          <w:szCs w:val="24"/>
        </w:rPr>
        <w:t>263</w:t>
      </w:r>
      <w:r w:rsidR="006E3D41">
        <w:rPr>
          <w:sz w:val="24"/>
          <w:szCs w:val="24"/>
        </w:rPr>
        <w:t xml:space="preserve"> </w:t>
      </w:r>
      <w:r w:rsidR="00A04158" w:rsidRPr="00884A99">
        <w:rPr>
          <w:sz w:val="24"/>
          <w:szCs w:val="24"/>
        </w:rPr>
        <w:t>661,7</w:t>
      </w:r>
      <w:r w:rsidR="002C32C2">
        <w:rPr>
          <w:i w:val="0"/>
          <w:sz w:val="24"/>
          <w:szCs w:val="24"/>
        </w:rPr>
        <w:t xml:space="preserve"> </w:t>
      </w:r>
      <w:r w:rsidR="002C32C2">
        <w:rPr>
          <w:sz w:val="24"/>
          <w:szCs w:val="24"/>
        </w:rPr>
        <w:t>тыс.рублей;</w:t>
      </w:r>
    </w:p>
    <w:p w:rsidR="00884A99" w:rsidRDefault="00884A99" w:rsidP="00884A99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нормативная величина резервного фонда сократилась на </w:t>
      </w:r>
      <w:r w:rsidRPr="00884A99">
        <w:rPr>
          <w:sz w:val="24"/>
          <w:szCs w:val="24"/>
        </w:rPr>
        <w:t>300,0</w:t>
      </w:r>
      <w:r w:rsidRPr="008D32D0"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 xml:space="preserve"> и составила  </w:t>
      </w:r>
      <w:r w:rsidRPr="00884A99">
        <w:rPr>
          <w:sz w:val="24"/>
          <w:szCs w:val="24"/>
        </w:rPr>
        <w:t>611,7</w:t>
      </w:r>
      <w:r w:rsidRPr="008D32D0"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>;</w:t>
      </w:r>
    </w:p>
    <w:p w:rsidR="00934EC3" w:rsidRDefault="002C32C2" w:rsidP="002C32C2">
      <w:pPr>
        <w:pStyle w:val="30"/>
        <w:shd w:val="clear" w:color="auto" w:fill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3. от </w:t>
      </w:r>
      <w:r w:rsidR="00EB0D2D">
        <w:rPr>
          <w:i w:val="0"/>
          <w:sz w:val="24"/>
          <w:szCs w:val="24"/>
        </w:rPr>
        <w:t>28</w:t>
      </w:r>
      <w:r>
        <w:rPr>
          <w:i w:val="0"/>
          <w:sz w:val="24"/>
          <w:szCs w:val="24"/>
        </w:rPr>
        <w:t>.12.202</w:t>
      </w:r>
      <w:r w:rsidR="00EB0D2D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№ 1</w:t>
      </w:r>
      <w:r w:rsidR="00EB0D2D">
        <w:rPr>
          <w:i w:val="0"/>
          <w:sz w:val="24"/>
          <w:szCs w:val="24"/>
        </w:rPr>
        <w:t>78</w:t>
      </w:r>
      <w:r>
        <w:rPr>
          <w:i w:val="0"/>
          <w:sz w:val="24"/>
          <w:szCs w:val="24"/>
        </w:rPr>
        <w:t>-р, согласно которому</w:t>
      </w:r>
      <w:r w:rsidR="00934EC3">
        <w:rPr>
          <w:i w:val="0"/>
          <w:sz w:val="24"/>
          <w:szCs w:val="24"/>
        </w:rPr>
        <w:t>:</w:t>
      </w:r>
    </w:p>
    <w:p w:rsidR="00934EC3" w:rsidRDefault="002C32C2" w:rsidP="002C32C2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934EC3">
        <w:rPr>
          <w:i w:val="0"/>
          <w:sz w:val="24"/>
          <w:szCs w:val="24"/>
        </w:rPr>
        <w:t xml:space="preserve">      </w:t>
      </w:r>
      <w:r>
        <w:rPr>
          <w:i w:val="0"/>
          <w:sz w:val="24"/>
          <w:szCs w:val="24"/>
        </w:rPr>
        <w:t xml:space="preserve">общий объём доходов </w:t>
      </w:r>
      <w:r w:rsidR="00EB0D2D">
        <w:rPr>
          <w:i w:val="0"/>
          <w:sz w:val="24"/>
          <w:szCs w:val="24"/>
        </w:rPr>
        <w:t xml:space="preserve">увеличился на </w:t>
      </w:r>
      <w:r w:rsidR="00EB0D2D" w:rsidRPr="00934EC3">
        <w:rPr>
          <w:sz w:val="24"/>
          <w:szCs w:val="24"/>
        </w:rPr>
        <w:t>14</w:t>
      </w:r>
      <w:r w:rsidR="006E3D41">
        <w:rPr>
          <w:sz w:val="24"/>
          <w:szCs w:val="24"/>
        </w:rPr>
        <w:t xml:space="preserve"> </w:t>
      </w:r>
      <w:r w:rsidR="00EB0D2D" w:rsidRPr="00934EC3">
        <w:rPr>
          <w:sz w:val="24"/>
          <w:szCs w:val="24"/>
        </w:rPr>
        <w:t>827,5</w:t>
      </w:r>
      <w:r w:rsidR="00EB0D2D">
        <w:rPr>
          <w:sz w:val="24"/>
          <w:szCs w:val="24"/>
        </w:rPr>
        <w:t xml:space="preserve"> тыс.рублей</w:t>
      </w:r>
      <w:r w:rsidR="00EB0D2D">
        <w:rPr>
          <w:i w:val="0"/>
          <w:sz w:val="24"/>
          <w:szCs w:val="24"/>
        </w:rPr>
        <w:t xml:space="preserve"> и составил в сумме </w:t>
      </w:r>
      <w:r w:rsidR="00EB0D2D">
        <w:rPr>
          <w:sz w:val="24"/>
          <w:szCs w:val="24"/>
        </w:rPr>
        <w:t>238</w:t>
      </w:r>
      <w:r w:rsidR="006E3D41">
        <w:rPr>
          <w:sz w:val="24"/>
          <w:szCs w:val="24"/>
        </w:rPr>
        <w:t xml:space="preserve"> </w:t>
      </w:r>
      <w:r w:rsidR="00EB0D2D">
        <w:rPr>
          <w:sz w:val="24"/>
          <w:szCs w:val="24"/>
        </w:rPr>
        <w:t xml:space="preserve">518,6 тыс.рублей; </w:t>
      </w:r>
    </w:p>
    <w:p w:rsidR="00EB0D2D" w:rsidRDefault="00934EC3" w:rsidP="002C32C2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B0D2D">
        <w:rPr>
          <w:i w:val="0"/>
          <w:sz w:val="24"/>
          <w:szCs w:val="24"/>
        </w:rPr>
        <w:t xml:space="preserve">общий объём расходов увеличился на </w:t>
      </w:r>
      <w:r w:rsidR="00EB0D2D" w:rsidRPr="00934EC3">
        <w:rPr>
          <w:sz w:val="24"/>
          <w:szCs w:val="24"/>
        </w:rPr>
        <w:t>14</w:t>
      </w:r>
      <w:r w:rsidR="006E3D41">
        <w:rPr>
          <w:sz w:val="24"/>
          <w:szCs w:val="24"/>
        </w:rPr>
        <w:t xml:space="preserve"> </w:t>
      </w:r>
      <w:r w:rsidR="00EB0D2D" w:rsidRPr="00934EC3">
        <w:rPr>
          <w:sz w:val="24"/>
          <w:szCs w:val="24"/>
        </w:rPr>
        <w:t>827,5</w:t>
      </w:r>
      <w:r w:rsidR="00EB0D2D">
        <w:rPr>
          <w:i w:val="0"/>
          <w:sz w:val="24"/>
          <w:szCs w:val="24"/>
        </w:rPr>
        <w:t xml:space="preserve"> </w:t>
      </w:r>
      <w:r w:rsidR="00EB0D2D">
        <w:rPr>
          <w:sz w:val="24"/>
          <w:szCs w:val="24"/>
        </w:rPr>
        <w:t>тыс.рублей</w:t>
      </w:r>
      <w:r w:rsidR="00EB0D2D">
        <w:rPr>
          <w:i w:val="0"/>
          <w:sz w:val="24"/>
          <w:szCs w:val="24"/>
        </w:rPr>
        <w:t xml:space="preserve"> и составил в сумме </w:t>
      </w:r>
      <w:r w:rsidR="00EB0D2D" w:rsidRPr="00934EC3">
        <w:rPr>
          <w:sz w:val="24"/>
          <w:szCs w:val="24"/>
        </w:rPr>
        <w:t>278</w:t>
      </w:r>
      <w:r w:rsidR="006E3D41">
        <w:rPr>
          <w:sz w:val="24"/>
          <w:szCs w:val="24"/>
        </w:rPr>
        <w:t xml:space="preserve"> </w:t>
      </w:r>
      <w:r w:rsidR="00EB0D2D" w:rsidRPr="00934EC3">
        <w:rPr>
          <w:sz w:val="24"/>
          <w:szCs w:val="24"/>
        </w:rPr>
        <w:t>489,2</w:t>
      </w:r>
      <w:r w:rsidR="00EB0D2D">
        <w:rPr>
          <w:i w:val="0"/>
          <w:sz w:val="24"/>
          <w:szCs w:val="24"/>
        </w:rPr>
        <w:t xml:space="preserve"> </w:t>
      </w:r>
      <w:r w:rsidR="00EB0D2D">
        <w:rPr>
          <w:sz w:val="24"/>
          <w:szCs w:val="24"/>
        </w:rPr>
        <w:t>тыс.рублей</w:t>
      </w:r>
      <w:r>
        <w:rPr>
          <w:sz w:val="24"/>
          <w:szCs w:val="24"/>
        </w:rPr>
        <w:t>;</w:t>
      </w:r>
    </w:p>
    <w:p w:rsidR="00934EC3" w:rsidRDefault="00934EC3" w:rsidP="00934EC3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 w:rsidRPr="00EB0D2D">
        <w:rPr>
          <w:i w:val="0"/>
          <w:sz w:val="24"/>
          <w:szCs w:val="24"/>
        </w:rPr>
        <w:t xml:space="preserve">объём бюджетных ассигнований Дорожного фонда </w:t>
      </w:r>
      <w:r>
        <w:rPr>
          <w:i w:val="0"/>
          <w:sz w:val="24"/>
          <w:szCs w:val="24"/>
        </w:rPr>
        <w:t xml:space="preserve">сократился на </w:t>
      </w:r>
      <w:r w:rsidRPr="00934EC3">
        <w:rPr>
          <w:sz w:val="24"/>
          <w:szCs w:val="24"/>
        </w:rPr>
        <w:t>15,8</w:t>
      </w:r>
      <w:r>
        <w:rPr>
          <w:i w:val="0"/>
          <w:sz w:val="24"/>
          <w:szCs w:val="24"/>
        </w:rPr>
        <w:t xml:space="preserve"> </w:t>
      </w:r>
      <w:r w:rsidRPr="008D32D0">
        <w:rPr>
          <w:sz w:val="24"/>
          <w:szCs w:val="24"/>
        </w:rPr>
        <w:t>тыс.рублей</w:t>
      </w:r>
      <w:r>
        <w:rPr>
          <w:i w:val="0"/>
          <w:sz w:val="24"/>
          <w:szCs w:val="24"/>
        </w:rPr>
        <w:t xml:space="preserve"> и составил в сумме </w:t>
      </w:r>
      <w:r w:rsidRPr="008D32D0">
        <w:rPr>
          <w:sz w:val="24"/>
          <w:szCs w:val="24"/>
        </w:rPr>
        <w:t>14</w:t>
      </w:r>
      <w:r>
        <w:rPr>
          <w:sz w:val="24"/>
          <w:szCs w:val="24"/>
        </w:rPr>
        <w:t> </w:t>
      </w:r>
      <w:r w:rsidRPr="008D32D0">
        <w:rPr>
          <w:sz w:val="24"/>
          <w:szCs w:val="24"/>
        </w:rPr>
        <w:t>3</w:t>
      </w:r>
      <w:r>
        <w:rPr>
          <w:sz w:val="24"/>
          <w:szCs w:val="24"/>
        </w:rPr>
        <w:t>50,6</w:t>
      </w:r>
      <w:r w:rsidRPr="008D32D0">
        <w:rPr>
          <w:sz w:val="24"/>
          <w:szCs w:val="24"/>
        </w:rPr>
        <w:t xml:space="preserve"> тыс.рублей</w:t>
      </w:r>
      <w:r>
        <w:rPr>
          <w:sz w:val="24"/>
          <w:szCs w:val="24"/>
        </w:rPr>
        <w:t>.</w:t>
      </w:r>
    </w:p>
    <w:p w:rsidR="002C32C2" w:rsidRDefault="002C32C2" w:rsidP="002C32C2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В целом за 202</w:t>
      </w:r>
      <w:r w:rsidR="003C63A7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год доходная честь бюджета против первоначально утвержденного бюджета увеличилась на </w:t>
      </w:r>
      <w:r w:rsidR="003C63A7" w:rsidRPr="003C63A7">
        <w:rPr>
          <w:sz w:val="24"/>
          <w:szCs w:val="24"/>
        </w:rPr>
        <w:t>34</w:t>
      </w:r>
      <w:r w:rsidR="003C63A7">
        <w:rPr>
          <w:sz w:val="24"/>
          <w:szCs w:val="24"/>
        </w:rPr>
        <w:t xml:space="preserve"> </w:t>
      </w:r>
      <w:r w:rsidR="003C63A7" w:rsidRPr="003C63A7">
        <w:rPr>
          <w:sz w:val="24"/>
          <w:szCs w:val="24"/>
        </w:rPr>
        <w:t>099,6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 xml:space="preserve">или </w:t>
      </w:r>
      <w:r w:rsidR="003C63A7">
        <w:rPr>
          <w:i w:val="0"/>
          <w:sz w:val="24"/>
          <w:szCs w:val="24"/>
        </w:rPr>
        <w:t xml:space="preserve">16,7 </w:t>
      </w:r>
      <w:r>
        <w:rPr>
          <w:i w:val="0"/>
          <w:sz w:val="24"/>
          <w:szCs w:val="24"/>
        </w:rPr>
        <w:t xml:space="preserve">% , из них : за счет увеличения  объёма безвозмездных поступлений от других бюджетов бюджетной системы на </w:t>
      </w:r>
      <w:r w:rsidR="003C63A7" w:rsidRPr="003C63A7">
        <w:rPr>
          <w:sz w:val="24"/>
          <w:szCs w:val="24"/>
        </w:rPr>
        <w:t>32</w:t>
      </w:r>
      <w:r w:rsidR="003C63A7">
        <w:rPr>
          <w:sz w:val="24"/>
          <w:szCs w:val="24"/>
        </w:rPr>
        <w:t xml:space="preserve"> </w:t>
      </w:r>
      <w:r w:rsidR="003C63A7" w:rsidRPr="003C63A7">
        <w:rPr>
          <w:sz w:val="24"/>
          <w:szCs w:val="24"/>
        </w:rPr>
        <w:t>524,2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 xml:space="preserve">  и   за счёт налоговых и неналоговых доходов на </w:t>
      </w:r>
      <w:r>
        <w:rPr>
          <w:sz w:val="24"/>
          <w:szCs w:val="24"/>
        </w:rPr>
        <w:t xml:space="preserve"> </w:t>
      </w:r>
      <w:r w:rsidR="003C63A7">
        <w:rPr>
          <w:sz w:val="24"/>
          <w:szCs w:val="24"/>
        </w:rPr>
        <w:t>1575,4</w:t>
      </w:r>
      <w:r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>.</w:t>
      </w:r>
    </w:p>
    <w:p w:rsidR="002C32C2" w:rsidRDefault="002C32C2" w:rsidP="002C32C2">
      <w:pPr>
        <w:pStyle w:val="30"/>
        <w:shd w:val="clear" w:color="auto" w:fill="auto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Расходная часть бюджета против первоначально утвержденного бюджета увеличилась на </w:t>
      </w:r>
      <w:r w:rsidR="003C63A7" w:rsidRPr="003C63A7">
        <w:rPr>
          <w:sz w:val="24"/>
          <w:szCs w:val="24"/>
        </w:rPr>
        <w:t>57745,2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тыс. рублей</w:t>
      </w:r>
      <w:r>
        <w:rPr>
          <w:i w:val="0"/>
          <w:sz w:val="24"/>
          <w:szCs w:val="24"/>
        </w:rPr>
        <w:t xml:space="preserve">, или  </w:t>
      </w:r>
      <w:r w:rsidR="003C63A7">
        <w:rPr>
          <w:i w:val="0"/>
          <w:sz w:val="24"/>
          <w:szCs w:val="24"/>
        </w:rPr>
        <w:t>26,2</w:t>
      </w:r>
      <w:r>
        <w:rPr>
          <w:i w:val="0"/>
          <w:sz w:val="24"/>
          <w:szCs w:val="24"/>
        </w:rPr>
        <w:t xml:space="preserve"> %. </w:t>
      </w:r>
    </w:p>
    <w:p w:rsidR="002C32C2" w:rsidRDefault="002C32C2" w:rsidP="002C32C2">
      <w:pPr>
        <w:pStyle w:val="30"/>
        <w:shd w:val="clear" w:color="auto" w:fill="auto"/>
        <w:ind w:firstLine="360"/>
        <w:jc w:val="both"/>
        <w:rPr>
          <w:b/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 С учётом  внесенных изменений в бюджетные назначения 202</w:t>
      </w:r>
      <w:r w:rsidR="003C63A7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года дефицит бюджета городского поселения увеличился  на</w:t>
      </w:r>
      <w:r w:rsidR="003C63A7">
        <w:rPr>
          <w:i w:val="0"/>
          <w:sz w:val="24"/>
          <w:szCs w:val="24"/>
        </w:rPr>
        <w:t xml:space="preserve"> </w:t>
      </w:r>
      <w:r w:rsidR="003C63A7" w:rsidRPr="003C63A7">
        <w:rPr>
          <w:sz w:val="24"/>
          <w:szCs w:val="24"/>
        </w:rPr>
        <w:t>23645,9</w:t>
      </w:r>
      <w:r w:rsidR="003C63A7"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</w:t>
      </w:r>
      <w:r>
        <w:rPr>
          <w:i w:val="0"/>
          <w:sz w:val="24"/>
          <w:szCs w:val="24"/>
        </w:rPr>
        <w:t xml:space="preserve">и составил в размере </w:t>
      </w:r>
      <w:r w:rsidR="003C63A7" w:rsidRPr="003C63A7">
        <w:rPr>
          <w:sz w:val="24"/>
          <w:szCs w:val="24"/>
        </w:rPr>
        <w:t>39970,6</w:t>
      </w:r>
      <w:r w:rsidR="003C63A7"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тыс. рублей</w:t>
      </w:r>
      <w:r>
        <w:rPr>
          <w:i w:val="0"/>
          <w:sz w:val="24"/>
          <w:szCs w:val="24"/>
        </w:rPr>
        <w:t>.</w:t>
      </w:r>
      <w:r>
        <w:rPr>
          <w:b/>
          <w:i w:val="0"/>
          <w:sz w:val="24"/>
          <w:szCs w:val="24"/>
          <w:u w:val="single"/>
        </w:rPr>
        <w:t xml:space="preserve"> 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Бюджет городского поселения за отчетный финансовый год исполнен: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доходам в объеме </w:t>
      </w:r>
      <w:r w:rsidR="00DA10B8" w:rsidRPr="00DA10B8">
        <w:rPr>
          <w:rFonts w:ascii="Times New Roman" w:hAnsi="Times New Roman" w:cs="Times New Roman"/>
          <w:i/>
          <w:sz w:val="24"/>
          <w:szCs w:val="24"/>
        </w:rPr>
        <w:t>250</w:t>
      </w:r>
      <w:r w:rsidR="00DA10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0B8" w:rsidRPr="00DA10B8">
        <w:rPr>
          <w:rFonts w:ascii="Times New Roman" w:hAnsi="Times New Roman" w:cs="Times New Roman"/>
          <w:i/>
          <w:sz w:val="24"/>
          <w:szCs w:val="24"/>
        </w:rPr>
        <w:t>754,6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тыс. рублей</w:t>
      </w:r>
      <w:r>
        <w:rPr>
          <w:rFonts w:ascii="Times New Roman" w:hAnsi="Times New Roman" w:cs="Times New Roman"/>
          <w:sz w:val="16"/>
          <w:szCs w:val="16"/>
          <w:lang w:eastAsia="en-US"/>
        </w:rPr>
        <w:t>;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по расходам в объеме</w:t>
      </w:r>
      <w:r w:rsidR="00DA10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A10B8" w:rsidRPr="00DA10B8">
        <w:rPr>
          <w:rFonts w:ascii="Times New Roman" w:hAnsi="Times New Roman" w:cs="Times New Roman"/>
          <w:i/>
          <w:sz w:val="24"/>
          <w:szCs w:val="24"/>
          <w:lang w:eastAsia="en-US"/>
        </w:rPr>
        <w:t>270</w:t>
      </w:r>
      <w:r w:rsidR="00DA10B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DA10B8" w:rsidRPr="00DA10B8">
        <w:rPr>
          <w:rFonts w:ascii="Times New Roman" w:hAnsi="Times New Roman" w:cs="Times New Roman"/>
          <w:i/>
          <w:sz w:val="24"/>
          <w:szCs w:val="24"/>
          <w:lang w:eastAsia="en-US"/>
        </w:rPr>
        <w:t>911,1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DA10B8">
        <w:rPr>
          <w:rFonts w:ascii="Times New Roman" w:hAnsi="Times New Roman" w:cs="Times New Roman"/>
          <w:sz w:val="24"/>
          <w:szCs w:val="24"/>
          <w:lang w:eastAsia="en-US"/>
        </w:rPr>
        <w:t>де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фицитом в объеме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DA10B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20 156,5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исполнения бюджета городского поселения  за 202</w:t>
      </w:r>
      <w:r w:rsidR="003B5B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B5B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                                                             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(тыс. рублей)</w:t>
      </w:r>
    </w:p>
    <w:tbl>
      <w:tblPr>
        <w:tblStyle w:val="af"/>
        <w:tblW w:w="9360" w:type="dxa"/>
        <w:tblInd w:w="108" w:type="dxa"/>
        <w:tblLayout w:type="fixed"/>
        <w:tblLook w:val="04A0"/>
      </w:tblPr>
      <w:tblGrid>
        <w:gridCol w:w="427"/>
        <w:gridCol w:w="1362"/>
        <w:gridCol w:w="1190"/>
        <w:gridCol w:w="1109"/>
        <w:gridCol w:w="1149"/>
        <w:gridCol w:w="1146"/>
        <w:gridCol w:w="1134"/>
        <w:gridCol w:w="992"/>
        <w:gridCol w:w="851"/>
      </w:tblGrid>
      <w:tr w:rsidR="002C32C2" w:rsidTr="002C32C2">
        <w:trPr>
          <w:trHeight w:val="485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C2" w:rsidRDefault="002C32C2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№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C2" w:rsidRDefault="002C32C2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Параметры бюджета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C2" w:rsidRDefault="002C32C2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Исполнение</w:t>
            </w:r>
          </w:p>
          <w:p w:rsidR="002C32C2" w:rsidRDefault="002C32C2" w:rsidP="003B5B6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за 202</w:t>
            </w:r>
            <w:r w:rsidR="003B5B6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2C2" w:rsidRDefault="002C32C2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Исполнение</w:t>
            </w:r>
          </w:p>
          <w:p w:rsidR="002C32C2" w:rsidRDefault="002C32C2" w:rsidP="003B5B6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за 202</w:t>
            </w:r>
            <w:r w:rsidR="003B5B6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</w:t>
            </w: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</w:t>
            </w: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назначения</w:t>
            </w:r>
          </w:p>
          <w:p w:rsidR="002C32C2" w:rsidRDefault="002C32C2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 w:rsidR="003B5B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32C2" w:rsidRDefault="002C32C2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Исполнение</w:t>
            </w: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за 202</w:t>
            </w:r>
            <w:r w:rsidR="003B5B6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 год</w:t>
            </w: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202</w:t>
            </w:r>
            <w:r w:rsidR="003B5B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202</w:t>
            </w:r>
            <w:r w:rsidR="003B5B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202</w:t>
            </w:r>
            <w:r w:rsidR="003B5B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2C2" w:rsidRDefault="002C3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202</w:t>
            </w:r>
            <w:r w:rsidR="003B5B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202</w:t>
            </w:r>
            <w:r w:rsidR="003B5B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B5B6C" w:rsidTr="002C32C2">
        <w:trPr>
          <w:trHeight w:val="19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>
            <w:pPr>
              <w:spacing w:line="24" w:lineRule="atLeast"/>
              <w:ind w:left="-407" w:hanging="14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Доходы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289 674,9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255948,7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AB0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238518,6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3B5B6C" w:rsidTr="002C32C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2.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>
            <w:pPr>
              <w:spacing w:line="24" w:lineRule="atLeast"/>
              <w:ind w:left="-40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Расходы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267 851,5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248965,9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AB0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278489,2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108,8</w:t>
            </w:r>
          </w:p>
        </w:tc>
      </w:tr>
      <w:tr w:rsidR="003B5B6C" w:rsidTr="002C32C2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3.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>
            <w:pPr>
              <w:spacing w:line="24" w:lineRule="atLeast"/>
              <w:ind w:left="-40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Дефицит  -, </w:t>
            </w:r>
          </w:p>
          <w:p w:rsidR="003B5B6C" w:rsidRDefault="003B5B6C">
            <w:pPr>
              <w:spacing w:line="24" w:lineRule="atLeast"/>
              <w:ind w:left="-40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профицит +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+21 823,4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B6C" w:rsidRDefault="003B5B6C" w:rsidP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+6982,8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AB0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-39970,6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5B6C" w:rsidRDefault="009F6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-20156,5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5B6C" w:rsidRDefault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5B6C" w:rsidRDefault="003B5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5B6C" w:rsidRDefault="003B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32C2" w:rsidRDefault="002C32C2" w:rsidP="002C32C2">
      <w:pPr>
        <w:spacing w:after="0" w:line="24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32C2" w:rsidRDefault="002C32C2" w:rsidP="002C32C2">
      <w:pPr>
        <w:spacing w:after="120" w:line="24" w:lineRule="atLeast"/>
        <w:ind w:right="28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Характеристика  параметров  исполнения доходной части бюджета городского поселения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бюджета городского поселения за 202</w:t>
      </w:r>
      <w:r w:rsidR="005C19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исполнена в сумме  </w:t>
      </w:r>
      <w:r w:rsidR="006E3D41" w:rsidRPr="006E3D41">
        <w:rPr>
          <w:rFonts w:ascii="Times New Roman" w:hAnsi="Times New Roman" w:cs="Times New Roman"/>
          <w:i/>
          <w:sz w:val="24"/>
          <w:szCs w:val="24"/>
        </w:rPr>
        <w:t>250</w:t>
      </w:r>
      <w:r w:rsidR="006E3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D41" w:rsidRPr="006E3D41">
        <w:rPr>
          <w:rFonts w:ascii="Times New Roman" w:hAnsi="Times New Roman" w:cs="Times New Roman"/>
          <w:i/>
          <w:sz w:val="24"/>
          <w:szCs w:val="24"/>
        </w:rPr>
        <w:t>754,6</w:t>
      </w:r>
      <w:r w:rsidR="006E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 </w:t>
      </w:r>
      <w:r>
        <w:rPr>
          <w:rFonts w:ascii="Times New Roman" w:hAnsi="Times New Roman" w:cs="Times New Roman"/>
          <w:sz w:val="24"/>
          <w:szCs w:val="24"/>
        </w:rPr>
        <w:t xml:space="preserve"> при утвержденных бюджетных назначениях в сумме </w:t>
      </w:r>
      <w:r w:rsidR="005C1932" w:rsidRPr="005C1932">
        <w:rPr>
          <w:rFonts w:ascii="Times New Roman" w:hAnsi="Times New Roman" w:cs="Times New Roman"/>
          <w:i/>
          <w:sz w:val="24"/>
          <w:szCs w:val="24"/>
        </w:rPr>
        <w:t>238</w:t>
      </w:r>
      <w:r w:rsidR="006E3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932" w:rsidRPr="005C1932">
        <w:rPr>
          <w:rFonts w:ascii="Times New Roman" w:hAnsi="Times New Roman" w:cs="Times New Roman"/>
          <w:i/>
          <w:sz w:val="24"/>
          <w:szCs w:val="24"/>
        </w:rPr>
        <w:t>518,6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 или</w:t>
      </w:r>
      <w:r w:rsidR="006E3D41">
        <w:rPr>
          <w:rFonts w:ascii="Times New Roman" w:hAnsi="Times New Roman" w:cs="Times New Roman"/>
          <w:sz w:val="24"/>
          <w:szCs w:val="24"/>
        </w:rPr>
        <w:t xml:space="preserve"> 105,1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показателей за  202</w:t>
      </w:r>
      <w:r w:rsidR="005C19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доходы в отчётном периоде сократились на</w:t>
      </w:r>
      <w:r w:rsidR="006E3D41">
        <w:rPr>
          <w:rFonts w:ascii="Times New Roman" w:hAnsi="Times New Roman" w:cs="Times New Roman"/>
          <w:sz w:val="24"/>
          <w:szCs w:val="24"/>
        </w:rPr>
        <w:t xml:space="preserve"> </w:t>
      </w:r>
      <w:r w:rsidR="006E3D41" w:rsidRPr="006E3D41">
        <w:rPr>
          <w:rFonts w:ascii="Times New Roman" w:hAnsi="Times New Roman" w:cs="Times New Roman"/>
          <w:i/>
          <w:sz w:val="24"/>
          <w:szCs w:val="24"/>
        </w:rPr>
        <w:t>5194,1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6E3D41">
        <w:rPr>
          <w:rFonts w:ascii="Times New Roman" w:hAnsi="Times New Roman" w:cs="Times New Roman"/>
          <w:sz w:val="24"/>
          <w:szCs w:val="24"/>
        </w:rPr>
        <w:t xml:space="preserve">2,1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и неналоговые доходы исполнены в сумме</w:t>
      </w:r>
      <w:r w:rsidR="004D38C6">
        <w:rPr>
          <w:rFonts w:ascii="Times New Roman" w:hAnsi="Times New Roman" w:cs="Times New Roman"/>
          <w:sz w:val="24"/>
          <w:szCs w:val="24"/>
        </w:rPr>
        <w:t xml:space="preserve"> </w:t>
      </w:r>
      <w:r w:rsidR="004D38C6" w:rsidRPr="007B1EAC">
        <w:rPr>
          <w:rFonts w:ascii="Times New Roman" w:hAnsi="Times New Roman" w:cs="Times New Roman"/>
          <w:i/>
          <w:sz w:val="24"/>
          <w:szCs w:val="24"/>
        </w:rPr>
        <w:t>177046,4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при утвержденных бюджетных назначениях в сумме </w:t>
      </w:r>
      <w:r w:rsidR="004D38C6" w:rsidRPr="007B1EAC">
        <w:rPr>
          <w:rFonts w:ascii="Times New Roman" w:hAnsi="Times New Roman" w:cs="Times New Roman"/>
          <w:i/>
          <w:sz w:val="24"/>
          <w:szCs w:val="24"/>
        </w:rPr>
        <w:t>164822,0</w:t>
      </w:r>
      <w:r w:rsidR="004D3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 </w:t>
      </w:r>
      <w:r w:rsidR="004D38C6">
        <w:rPr>
          <w:rFonts w:ascii="Times New Roman" w:hAnsi="Times New Roman" w:cs="Times New Roman"/>
          <w:sz w:val="24"/>
          <w:szCs w:val="24"/>
        </w:rPr>
        <w:t>107,4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C32C2" w:rsidRDefault="002C32C2" w:rsidP="002C32C2">
      <w:pPr>
        <w:pStyle w:val="a8"/>
        <w:spacing w:after="0" w:line="23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доходной части бюджета налоговые доходы составили в сумме</w:t>
      </w:r>
      <w:r w:rsidR="004D38C6">
        <w:rPr>
          <w:rFonts w:ascii="Times New Roman" w:hAnsi="Times New Roman" w:cs="Times New Roman"/>
          <w:sz w:val="24"/>
          <w:szCs w:val="24"/>
        </w:rPr>
        <w:t xml:space="preserve"> </w:t>
      </w:r>
      <w:r w:rsidR="007B1EAC" w:rsidRPr="007B1EAC">
        <w:rPr>
          <w:rFonts w:ascii="Times New Roman" w:hAnsi="Times New Roman" w:cs="Times New Roman"/>
          <w:i/>
          <w:sz w:val="24"/>
          <w:szCs w:val="24"/>
        </w:rPr>
        <w:t>168</w:t>
      </w:r>
      <w:r w:rsidR="002D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EAC" w:rsidRPr="007B1EAC">
        <w:rPr>
          <w:rFonts w:ascii="Times New Roman" w:hAnsi="Times New Roman" w:cs="Times New Roman"/>
          <w:i/>
          <w:sz w:val="24"/>
          <w:szCs w:val="24"/>
        </w:rPr>
        <w:t>377,0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 утвержденных бюджетных назначениях в сумме  </w:t>
      </w:r>
      <w:r w:rsidR="007B1EAC" w:rsidRPr="007B1EAC">
        <w:rPr>
          <w:rFonts w:ascii="Times New Roman" w:hAnsi="Times New Roman" w:cs="Times New Roman"/>
          <w:i/>
          <w:sz w:val="24"/>
          <w:szCs w:val="24"/>
        </w:rPr>
        <w:t>155</w:t>
      </w:r>
      <w:r w:rsidR="00E7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EAC" w:rsidRPr="007B1EAC">
        <w:rPr>
          <w:rFonts w:ascii="Times New Roman" w:hAnsi="Times New Roman" w:cs="Times New Roman"/>
          <w:i/>
          <w:sz w:val="24"/>
          <w:szCs w:val="24"/>
        </w:rPr>
        <w:t>622,0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2C32C2" w:rsidRDefault="002C32C2" w:rsidP="002C32C2">
      <w:pPr>
        <w:pStyle w:val="a8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5C19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налоговые доходы в отчётном периоде увеличились на   </w:t>
      </w:r>
      <w:r w:rsidR="00C97CFB" w:rsidRPr="00E757BF">
        <w:rPr>
          <w:rFonts w:ascii="Times New Roman" w:hAnsi="Times New Roman" w:cs="Times New Roman"/>
          <w:i/>
          <w:sz w:val="24"/>
          <w:szCs w:val="24"/>
        </w:rPr>
        <w:t>12</w:t>
      </w:r>
      <w:r w:rsidR="00E7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CFB" w:rsidRPr="00E757BF">
        <w:rPr>
          <w:rFonts w:ascii="Times New Roman" w:hAnsi="Times New Roman" w:cs="Times New Roman"/>
          <w:i/>
          <w:sz w:val="24"/>
          <w:szCs w:val="24"/>
        </w:rPr>
        <w:t>398,0</w:t>
      </w:r>
      <w:r w:rsidR="00C9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C97CFB">
        <w:rPr>
          <w:rFonts w:ascii="Times New Roman" w:hAnsi="Times New Roman" w:cs="Times New Roman"/>
          <w:sz w:val="24"/>
          <w:szCs w:val="24"/>
        </w:rPr>
        <w:t>7,9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2C32C2" w:rsidRDefault="002C32C2" w:rsidP="002C32C2">
      <w:pPr>
        <w:pStyle w:val="a8"/>
        <w:spacing w:after="0" w:line="23" w:lineRule="atLeast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Наибольший удельный вес в налоговых доходах занимает налог на совокупный доход  -  </w:t>
      </w:r>
      <w:r w:rsidR="007B1EAC">
        <w:rPr>
          <w:rFonts w:ascii="Times New Roman" w:hAnsi="Times New Roman" w:cs="Times New Roman"/>
          <w:sz w:val="24"/>
          <w:szCs w:val="24"/>
        </w:rPr>
        <w:t>48,4</w:t>
      </w:r>
      <w:r>
        <w:rPr>
          <w:rFonts w:ascii="Times New Roman" w:hAnsi="Times New Roman" w:cs="Times New Roman"/>
          <w:sz w:val="24"/>
          <w:szCs w:val="24"/>
        </w:rPr>
        <w:t xml:space="preserve"> %, или</w:t>
      </w:r>
      <w:r w:rsidR="007B1EAC">
        <w:rPr>
          <w:rFonts w:ascii="Times New Roman" w:hAnsi="Times New Roman" w:cs="Times New Roman"/>
          <w:sz w:val="24"/>
          <w:szCs w:val="24"/>
        </w:rPr>
        <w:t xml:space="preserve"> </w:t>
      </w:r>
      <w:r w:rsidR="007B1EAC" w:rsidRPr="00B862C2">
        <w:rPr>
          <w:rFonts w:ascii="Times New Roman" w:hAnsi="Times New Roman" w:cs="Times New Roman"/>
          <w:i/>
          <w:sz w:val="24"/>
          <w:szCs w:val="24"/>
        </w:rPr>
        <w:t>81</w:t>
      </w:r>
      <w:r w:rsidR="00E7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EAC" w:rsidRPr="00B862C2">
        <w:rPr>
          <w:rFonts w:ascii="Times New Roman" w:hAnsi="Times New Roman" w:cs="Times New Roman"/>
          <w:i/>
          <w:sz w:val="24"/>
          <w:szCs w:val="24"/>
        </w:rPr>
        <w:t>434,0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C97CFB" w:rsidRPr="00C97CFB">
        <w:rPr>
          <w:rFonts w:ascii="Times New Roman" w:hAnsi="Times New Roman" w:cs="Times New Roman"/>
          <w:i/>
          <w:sz w:val="24"/>
          <w:szCs w:val="24"/>
        </w:rPr>
        <w:t>6</w:t>
      </w:r>
      <w:r w:rsidR="00E7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CFB" w:rsidRPr="00C97CFB">
        <w:rPr>
          <w:rFonts w:ascii="Times New Roman" w:hAnsi="Times New Roman" w:cs="Times New Roman"/>
          <w:i/>
          <w:sz w:val="24"/>
          <w:szCs w:val="24"/>
        </w:rPr>
        <w:t>856,0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97CFB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 % выше показателей по налогу за прошлый отчётный год.</w:t>
      </w:r>
    </w:p>
    <w:p w:rsidR="002C32C2" w:rsidRDefault="002C32C2" w:rsidP="002C32C2">
      <w:pPr>
        <w:pStyle w:val="a8"/>
        <w:spacing w:after="0" w:line="23" w:lineRule="atLeast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Налог на доходы физических лиц в налоговых доходах составил в сумме</w:t>
      </w:r>
      <w:r w:rsidR="007B1EAC">
        <w:rPr>
          <w:rFonts w:ascii="Times New Roman" w:hAnsi="Times New Roman" w:cs="Times New Roman"/>
          <w:sz w:val="24"/>
          <w:szCs w:val="24"/>
        </w:rPr>
        <w:t xml:space="preserve"> </w:t>
      </w:r>
      <w:r w:rsidR="007B1EAC" w:rsidRPr="00B862C2">
        <w:rPr>
          <w:rFonts w:ascii="Times New Roman" w:hAnsi="Times New Roman" w:cs="Times New Roman"/>
          <w:i/>
          <w:sz w:val="24"/>
          <w:szCs w:val="24"/>
        </w:rPr>
        <w:t>66</w:t>
      </w:r>
      <w:r w:rsidR="002D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EAC" w:rsidRPr="00B862C2">
        <w:rPr>
          <w:rFonts w:ascii="Times New Roman" w:hAnsi="Times New Roman" w:cs="Times New Roman"/>
          <w:i/>
          <w:sz w:val="24"/>
          <w:szCs w:val="24"/>
        </w:rPr>
        <w:t>704,0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B1EAC">
        <w:rPr>
          <w:rFonts w:ascii="Times New Roman" w:hAnsi="Times New Roman" w:cs="Times New Roman"/>
          <w:sz w:val="24"/>
          <w:szCs w:val="24"/>
        </w:rPr>
        <w:t xml:space="preserve">39,6 </w:t>
      </w:r>
      <w:r>
        <w:rPr>
          <w:rFonts w:ascii="Times New Roman" w:hAnsi="Times New Roman" w:cs="Times New Roman"/>
          <w:sz w:val="24"/>
          <w:szCs w:val="24"/>
        </w:rPr>
        <w:t xml:space="preserve">% , что выше  уровня прошлого года на </w:t>
      </w:r>
      <w:r w:rsidR="00C97CFB" w:rsidRPr="00C97CFB">
        <w:rPr>
          <w:rFonts w:ascii="Times New Roman" w:hAnsi="Times New Roman" w:cs="Times New Roman"/>
          <w:i/>
          <w:sz w:val="24"/>
          <w:szCs w:val="24"/>
        </w:rPr>
        <w:t>7</w:t>
      </w:r>
      <w:r w:rsidR="002D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CFB" w:rsidRPr="00C97CFB">
        <w:rPr>
          <w:rFonts w:ascii="Times New Roman" w:hAnsi="Times New Roman" w:cs="Times New Roman"/>
          <w:i/>
          <w:sz w:val="24"/>
          <w:szCs w:val="24"/>
        </w:rPr>
        <w:t>775,0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C97CFB">
        <w:rPr>
          <w:rFonts w:ascii="Times New Roman" w:hAnsi="Times New Roman" w:cs="Times New Roman"/>
          <w:sz w:val="24"/>
          <w:szCs w:val="24"/>
        </w:rPr>
        <w:t xml:space="preserve"> 13,2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2C32C2" w:rsidRDefault="002C32C2" w:rsidP="002C32C2">
      <w:pPr>
        <w:pStyle w:val="a8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налоговых доходах налог на имущество составляет в сумме </w:t>
      </w:r>
      <w:r w:rsidR="007B1EAC" w:rsidRPr="00B862C2">
        <w:rPr>
          <w:rFonts w:ascii="Times New Roman" w:hAnsi="Times New Roman" w:cs="Times New Roman"/>
          <w:i/>
          <w:sz w:val="24"/>
          <w:szCs w:val="24"/>
        </w:rPr>
        <w:t>20</w:t>
      </w:r>
      <w:r w:rsidR="00E7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EAC" w:rsidRPr="00B862C2">
        <w:rPr>
          <w:rFonts w:ascii="Times New Roman" w:hAnsi="Times New Roman" w:cs="Times New Roman"/>
          <w:i/>
          <w:sz w:val="24"/>
          <w:szCs w:val="24"/>
        </w:rPr>
        <w:t>239,0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7B1EAC">
        <w:rPr>
          <w:rFonts w:ascii="Times New Roman" w:hAnsi="Times New Roman" w:cs="Times New Roman"/>
          <w:sz w:val="24"/>
          <w:szCs w:val="24"/>
        </w:rPr>
        <w:t>12,0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C97CFB">
        <w:rPr>
          <w:rFonts w:ascii="Times New Roman" w:hAnsi="Times New Roman" w:cs="Times New Roman"/>
          <w:sz w:val="24"/>
          <w:szCs w:val="24"/>
        </w:rPr>
        <w:t xml:space="preserve">, что ниже показателя за прошлый год на </w:t>
      </w:r>
      <w:r w:rsidR="00C97CFB" w:rsidRPr="00C97CFB">
        <w:rPr>
          <w:rFonts w:ascii="Times New Roman" w:hAnsi="Times New Roman" w:cs="Times New Roman"/>
          <w:i/>
          <w:sz w:val="24"/>
          <w:szCs w:val="24"/>
        </w:rPr>
        <w:t>2</w:t>
      </w:r>
      <w:r w:rsidR="00E75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7CFB" w:rsidRPr="00C97CFB">
        <w:rPr>
          <w:rFonts w:ascii="Times New Roman" w:hAnsi="Times New Roman" w:cs="Times New Roman"/>
          <w:i/>
          <w:sz w:val="24"/>
          <w:szCs w:val="24"/>
        </w:rPr>
        <w:t>233,0 тыс.рублей</w:t>
      </w:r>
      <w:r w:rsidR="00C97CFB">
        <w:rPr>
          <w:rFonts w:ascii="Times New Roman" w:hAnsi="Times New Roman" w:cs="Times New Roman"/>
          <w:sz w:val="24"/>
          <w:szCs w:val="24"/>
        </w:rPr>
        <w:t>, или 11,0%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Неналоговые доходы за отчётный финансовый год составили в сумме</w:t>
      </w:r>
      <w:r w:rsidR="007B1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EAC" w:rsidRPr="007B1EAC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E757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1EAC" w:rsidRPr="007B1EAC">
        <w:rPr>
          <w:rFonts w:ascii="Times New Roman" w:eastAsia="Times New Roman" w:hAnsi="Times New Roman" w:cs="Times New Roman"/>
          <w:i/>
          <w:sz w:val="24"/>
          <w:szCs w:val="24"/>
        </w:rPr>
        <w:t>669,4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утвержденных бюджетных назначениях в сумме </w:t>
      </w:r>
      <w:r w:rsidR="007B1EAC" w:rsidRPr="007B1EAC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E757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1EAC" w:rsidRPr="007B1EAC">
        <w:rPr>
          <w:rFonts w:ascii="Times New Roman" w:eastAsia="Times New Roman" w:hAnsi="Times New Roman" w:cs="Times New Roman"/>
          <w:i/>
          <w:sz w:val="24"/>
          <w:szCs w:val="24"/>
        </w:rPr>
        <w:t>200,0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составило  </w:t>
      </w:r>
      <w:r w:rsidR="007B1EAC">
        <w:rPr>
          <w:rFonts w:ascii="Times New Roman" w:eastAsia="Times New Roman" w:hAnsi="Times New Roman" w:cs="Times New Roman"/>
          <w:sz w:val="24"/>
          <w:szCs w:val="24"/>
        </w:rPr>
        <w:t>94,2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Поступление неналоговых платежей в доход бюджета против уровня прошлого года сократилось  на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194,6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2,2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составе неналоговых платежей: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 составляют в сумме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3232,4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 xml:space="preserve">37,3 </w:t>
      </w:r>
      <w:r>
        <w:rPr>
          <w:rFonts w:ascii="Times New Roman" w:eastAsia="Times New Roman" w:hAnsi="Times New Roman" w:cs="Times New Roman"/>
          <w:sz w:val="24"/>
          <w:szCs w:val="24"/>
        </w:rPr>
        <w:t>% (доходы против 202</w:t>
      </w:r>
      <w:r w:rsidR="00826B1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сократились  на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1320,6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40,9%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(работ) и компенсации затрат составляют в сумме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E757BF">
        <w:rPr>
          <w:rFonts w:ascii="Times New Roman" w:eastAsia="Times New Roman" w:hAnsi="Times New Roman" w:cs="Times New Roman"/>
          <w:i/>
          <w:sz w:val="24"/>
          <w:szCs w:val="24"/>
        </w:rPr>
        <w:t xml:space="preserve">2819,0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32,5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доходы от продажи материальных и нематериальных активов составляют 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2437,0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28,1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прочие неналоговые доходы и административные платежи, штрафы составляют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E757BF">
        <w:rPr>
          <w:rFonts w:ascii="Times New Roman" w:eastAsia="Times New Roman" w:hAnsi="Times New Roman" w:cs="Times New Roman"/>
          <w:i/>
          <w:sz w:val="24"/>
          <w:szCs w:val="24"/>
        </w:rPr>
        <w:t xml:space="preserve">181,0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2,1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доходной части бюджета налоговые и неналоговые поступления составляют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67,1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 и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 xml:space="preserve">3,5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соответственно.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доходной части бюджета городского поселения за 202</w:t>
      </w:r>
      <w:r w:rsidR="00826B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безвозмездные поступления составляют  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>29,4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26B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 доход бюджета городского поселения поступило безвозмездных поступлений в сумме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73708,2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утвержденных плановых назначениях в сумме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73</w:t>
      </w:r>
      <w:r w:rsidR="00E757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696,0</w:t>
      </w:r>
      <w:r w:rsidR="00E7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тыс. рублей.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от других бюджетов составили в сумме </w:t>
      </w:r>
      <w:r w:rsidR="004D38C6" w:rsidRPr="00E757BF">
        <w:rPr>
          <w:rFonts w:ascii="Times New Roman" w:eastAsia="Times New Roman" w:hAnsi="Times New Roman" w:cs="Times New Roman"/>
          <w:i/>
          <w:sz w:val="24"/>
          <w:szCs w:val="24"/>
        </w:rPr>
        <w:t>73</w:t>
      </w:r>
      <w:r w:rsidR="00E757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D38C6" w:rsidRPr="00E757BF">
        <w:rPr>
          <w:rFonts w:ascii="Times New Roman" w:eastAsia="Times New Roman" w:hAnsi="Times New Roman" w:cs="Times New Roman"/>
          <w:i/>
          <w:sz w:val="24"/>
          <w:szCs w:val="24"/>
        </w:rPr>
        <w:t>631,2</w:t>
      </w:r>
      <w:r w:rsidR="004D38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состоят из:</w:t>
      </w:r>
    </w:p>
    <w:p w:rsidR="002C32C2" w:rsidRDefault="002C32C2" w:rsidP="002C32C2">
      <w:pPr>
        <w:pStyle w:val="ad"/>
        <w:numPr>
          <w:ilvl w:val="0"/>
          <w:numId w:val="2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дотаций на выравнивание уровня бюджетной обеспеченности на сумму  </w:t>
      </w:r>
      <w:r w:rsidR="00E757BF" w:rsidRPr="00E757BF">
        <w:rPr>
          <w:rFonts w:ascii="Times New Roman" w:eastAsia="Times New Roman" w:hAnsi="Times New Roman" w:cs="Times New Roman"/>
          <w:i/>
          <w:sz w:val="24"/>
          <w:szCs w:val="24"/>
        </w:rPr>
        <w:t>524,</w:t>
      </w:r>
      <w:r w:rsidR="00161894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32C2" w:rsidRDefault="002C32C2" w:rsidP="002C32C2">
      <w:pPr>
        <w:pStyle w:val="a8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 на сумму </w:t>
      </w:r>
      <w:r w:rsidR="00E757BF" w:rsidRPr="00E757BF">
        <w:rPr>
          <w:rFonts w:ascii="Times New Roman" w:hAnsi="Times New Roman" w:cs="Times New Roman"/>
          <w:i/>
          <w:sz w:val="24"/>
          <w:szCs w:val="24"/>
        </w:rPr>
        <w:t>27332,</w:t>
      </w:r>
      <w:r w:rsidR="0016189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2C2" w:rsidRDefault="002C32C2" w:rsidP="002C32C2">
      <w:pPr>
        <w:pStyle w:val="a8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на сумму </w:t>
      </w:r>
      <w:r w:rsidR="00E757BF" w:rsidRPr="00E757BF">
        <w:rPr>
          <w:rFonts w:ascii="Times New Roman" w:hAnsi="Times New Roman" w:cs="Times New Roman"/>
          <w:i/>
          <w:sz w:val="24"/>
          <w:szCs w:val="24"/>
        </w:rPr>
        <w:t>4577</w:t>
      </w:r>
      <w:r w:rsidR="00161894">
        <w:rPr>
          <w:rFonts w:ascii="Times New Roman" w:hAnsi="Times New Roman" w:cs="Times New Roman"/>
          <w:i/>
          <w:sz w:val="24"/>
          <w:szCs w:val="24"/>
        </w:rPr>
        <w:t>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</w:p>
    <w:p w:rsidR="002C32C2" w:rsidRDefault="002C32C2" w:rsidP="002C32C2">
      <w:pPr>
        <w:pStyle w:val="a8"/>
        <w:spacing w:after="0" w:line="23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Прочие безвозмездные поступления составили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D38C6">
        <w:rPr>
          <w:rFonts w:ascii="Times New Roman" w:hAnsi="Times New Roman" w:cs="Times New Roman"/>
          <w:i/>
          <w:sz w:val="24"/>
          <w:szCs w:val="24"/>
        </w:rPr>
        <w:t>77,0</w:t>
      </w:r>
      <w:r w:rsidR="001618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2C32C2" w:rsidRDefault="002C32C2" w:rsidP="002C32C2">
      <w:pPr>
        <w:pStyle w:val="a8"/>
        <w:spacing w:after="0" w:line="23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5. Исполнение расходной части бюджета городского поселения за 202</w:t>
      </w:r>
      <w:r w:rsidR="006F063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C32C2" w:rsidRDefault="002C32C2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32C2" w:rsidRDefault="002C32C2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Расходная часть бюджета за 202</w:t>
      </w:r>
      <w:r w:rsidR="006F06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исполнена на </w:t>
      </w:r>
      <w:r w:rsidR="00CB602A" w:rsidRPr="00CB602A">
        <w:rPr>
          <w:rFonts w:ascii="Times New Roman" w:hAnsi="Times New Roman" w:cs="Times New Roman"/>
          <w:i/>
          <w:sz w:val="24"/>
          <w:szCs w:val="24"/>
        </w:rPr>
        <w:t>270</w:t>
      </w:r>
      <w:r w:rsidR="00D175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02A" w:rsidRPr="00CB602A">
        <w:rPr>
          <w:rFonts w:ascii="Times New Roman" w:hAnsi="Times New Roman" w:cs="Times New Roman"/>
          <w:i/>
          <w:sz w:val="24"/>
          <w:szCs w:val="24"/>
        </w:rPr>
        <w:t>911,1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CB602A">
        <w:rPr>
          <w:rFonts w:ascii="Times New Roman" w:hAnsi="Times New Roman" w:cs="Times New Roman"/>
          <w:sz w:val="24"/>
          <w:szCs w:val="24"/>
        </w:rPr>
        <w:t xml:space="preserve"> 97,3</w:t>
      </w:r>
      <w:r>
        <w:rPr>
          <w:rFonts w:ascii="Times New Roman" w:hAnsi="Times New Roman" w:cs="Times New Roman"/>
          <w:sz w:val="24"/>
          <w:szCs w:val="24"/>
        </w:rPr>
        <w:t xml:space="preserve"> %  утвержденных бюджетных ассигнований в соответствии с уточненной бюджетной росписью  в сумме</w:t>
      </w:r>
      <w:r w:rsidR="00CB602A">
        <w:rPr>
          <w:rFonts w:ascii="Times New Roman" w:hAnsi="Times New Roman" w:cs="Times New Roman"/>
          <w:sz w:val="24"/>
          <w:szCs w:val="24"/>
        </w:rPr>
        <w:t xml:space="preserve"> </w:t>
      </w:r>
      <w:r w:rsidR="00CB602A" w:rsidRPr="00CB602A">
        <w:rPr>
          <w:rFonts w:ascii="Times New Roman" w:hAnsi="Times New Roman" w:cs="Times New Roman"/>
          <w:i/>
          <w:sz w:val="24"/>
          <w:szCs w:val="24"/>
        </w:rPr>
        <w:t>278</w:t>
      </w:r>
      <w:r w:rsidR="002D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02A" w:rsidRPr="00CB602A">
        <w:rPr>
          <w:rFonts w:ascii="Times New Roman" w:hAnsi="Times New Roman" w:cs="Times New Roman"/>
          <w:i/>
          <w:sz w:val="24"/>
          <w:szCs w:val="24"/>
        </w:rPr>
        <w:t>489,2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2C2" w:rsidRDefault="002C32C2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Расходная часть бюджета по отношению к 202</w:t>
      </w:r>
      <w:r w:rsidR="006F06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увеличилась  на </w:t>
      </w:r>
      <w:r w:rsidR="00CB602A" w:rsidRPr="00CB602A">
        <w:rPr>
          <w:rFonts w:ascii="Times New Roman" w:hAnsi="Times New Roman" w:cs="Times New Roman"/>
          <w:i/>
          <w:sz w:val="24"/>
          <w:szCs w:val="24"/>
        </w:rPr>
        <w:t>21</w:t>
      </w:r>
      <w:r w:rsidR="00D175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02A" w:rsidRPr="00CB602A">
        <w:rPr>
          <w:rFonts w:ascii="Times New Roman" w:hAnsi="Times New Roman" w:cs="Times New Roman"/>
          <w:i/>
          <w:sz w:val="24"/>
          <w:szCs w:val="24"/>
        </w:rPr>
        <w:t>945,3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B602A">
        <w:rPr>
          <w:rFonts w:ascii="Times New Roman" w:hAnsi="Times New Roman" w:cs="Times New Roman"/>
          <w:sz w:val="24"/>
          <w:szCs w:val="24"/>
        </w:rPr>
        <w:t>8,8</w:t>
      </w:r>
      <w:r>
        <w:rPr>
          <w:rFonts w:ascii="Times New Roman" w:hAnsi="Times New Roman" w:cs="Times New Roman"/>
          <w:sz w:val="24"/>
          <w:szCs w:val="24"/>
        </w:rPr>
        <w:t xml:space="preserve"> % , а по отношению к 2021 году </w:t>
      </w:r>
      <w:r w:rsidR="00CB602A">
        <w:rPr>
          <w:rFonts w:ascii="Times New Roman" w:hAnsi="Times New Roman" w:cs="Times New Roman"/>
          <w:sz w:val="24"/>
          <w:szCs w:val="24"/>
        </w:rPr>
        <w:t>увеличилас</w:t>
      </w:r>
      <w:r>
        <w:rPr>
          <w:rFonts w:ascii="Times New Roman" w:hAnsi="Times New Roman" w:cs="Times New Roman"/>
          <w:sz w:val="24"/>
          <w:szCs w:val="24"/>
        </w:rPr>
        <w:t xml:space="preserve">ь на </w:t>
      </w:r>
      <w:r w:rsidR="00CB602A">
        <w:rPr>
          <w:rFonts w:ascii="Times New Roman" w:hAnsi="Times New Roman" w:cs="Times New Roman"/>
          <w:sz w:val="24"/>
          <w:szCs w:val="24"/>
        </w:rPr>
        <w:t xml:space="preserve"> </w:t>
      </w:r>
      <w:r w:rsidR="00CB602A" w:rsidRPr="00D17575">
        <w:rPr>
          <w:rFonts w:ascii="Times New Roman" w:hAnsi="Times New Roman" w:cs="Times New Roman"/>
          <w:i/>
          <w:sz w:val="24"/>
          <w:szCs w:val="24"/>
        </w:rPr>
        <w:t>3059,6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 </w:t>
      </w:r>
      <w:r w:rsidR="00D17575">
        <w:rPr>
          <w:rFonts w:ascii="Times New Roman" w:hAnsi="Times New Roman" w:cs="Times New Roman"/>
          <w:sz w:val="24"/>
          <w:szCs w:val="24"/>
        </w:rPr>
        <w:t xml:space="preserve">1,1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C32C2" w:rsidRDefault="002C32C2" w:rsidP="002C32C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2C32C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расходной части бюджета городского поселения за 202</w:t>
      </w:r>
      <w:r w:rsidR="006F063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B60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063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гг.</w:t>
      </w:r>
    </w:p>
    <w:p w:rsidR="006F0637" w:rsidRDefault="002C32C2" w:rsidP="002C32C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разделам бюджетной классификации </w:t>
      </w:r>
    </w:p>
    <w:p w:rsidR="006F0637" w:rsidRDefault="006F0637" w:rsidP="002C32C2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Pr="006F0637" w:rsidRDefault="006F0637" w:rsidP="006F0637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63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6F06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32C2" w:rsidRPr="006F0637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1135"/>
        <w:gridCol w:w="992"/>
        <w:gridCol w:w="1281"/>
        <w:gridCol w:w="992"/>
        <w:gridCol w:w="928"/>
        <w:gridCol w:w="831"/>
        <w:gridCol w:w="793"/>
      </w:tblGrid>
      <w:tr w:rsidR="002C32C2" w:rsidTr="002C32C2">
        <w:trPr>
          <w:trHeight w:val="13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Кассовое исполнено</w:t>
            </w:r>
          </w:p>
          <w:p w:rsidR="002C32C2" w:rsidRDefault="002C32C2" w:rsidP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за 202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Кассовое </w:t>
            </w:r>
          </w:p>
          <w:p w:rsidR="002C32C2" w:rsidRDefault="002C32C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исполнено</w:t>
            </w:r>
          </w:p>
          <w:p w:rsidR="002C32C2" w:rsidRDefault="002C32C2" w:rsidP="006F063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за 202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Утвержденные бюджетные ассигнования </w:t>
            </w:r>
          </w:p>
          <w:p w:rsidR="002C32C2" w:rsidRDefault="002C32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соответствии</w:t>
            </w:r>
          </w:p>
          <w:p w:rsidR="002C32C2" w:rsidRDefault="002C32C2" w:rsidP="006F06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 решением Городской Думы от 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.12.202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№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-р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Кассовое </w:t>
            </w:r>
          </w:p>
          <w:p w:rsidR="002C32C2" w:rsidRDefault="002C32C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исполнено</w:t>
            </w:r>
          </w:p>
          <w:p w:rsidR="002C32C2" w:rsidRDefault="002C32C2" w:rsidP="006F063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за 202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 w:rsidP="006F063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 исполнения 202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 w:rsidP="006F063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 исполнение 202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202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C2" w:rsidRDefault="002C32C2" w:rsidP="006F0637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 исполнение 202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202</w:t>
            </w:r>
            <w:r w:rsidR="006F063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1 734,2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1822,6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2,1 раза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105,1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867,7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 w:rsidP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1052,2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3,2 раза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121,3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44 806,7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32 724,4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29353,7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95,7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65,5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89,7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202 101,9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188 640,1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216864,5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183843" w:rsidP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212057,</w:t>
            </w:r>
            <w:r w:rsidR="00412C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112,4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3 224,4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4733,0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 w:rsidP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2867,6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60,6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Культура и 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16 521,0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20 266,4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24628,3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23757,2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143,8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117,2</w:t>
            </w:r>
          </w:p>
        </w:tc>
      </w:tr>
      <w:tr w:rsidR="006F0637" w:rsidTr="002C32C2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267 851,5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 w:rsidP="006E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248 965,8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278489,2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270911,1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412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37" w:rsidRDefault="0052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108,8</w:t>
            </w:r>
          </w:p>
        </w:tc>
      </w:tr>
    </w:tbl>
    <w:p w:rsidR="002C32C2" w:rsidRDefault="002C32C2" w:rsidP="002C32C2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«Жилищно-коммунальное хозяйство» осуществлялось финансирование муниципальных программ: </w:t>
      </w: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доступным и комфортным жильем и коммунальными услугами населения и благоустройство территории Людиновского района»; </w:t>
      </w: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«Строительство, реконструкция и капитальный ремонт объектов инженерной  инфраструктуры на территории Людиновского района»; </w:t>
      </w: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«Благоустройство территорий  муниципального района»;</w:t>
      </w: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использования топливно-энергетических ресурсов в Людиновском районе»;</w:t>
      </w: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городского поселения «Город Людиново»;</w:t>
      </w:r>
    </w:p>
    <w:p w:rsidR="002F543E" w:rsidRDefault="002F543E" w:rsidP="002F543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программы «Совершенствование системы управления органами местного самоуправления МР «Город Людиново и Людиновский район». 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жилищно-коммунальное хозяйство в общем объеме всех произведенных расходов за отчётный финансовый год составляют в сумме </w:t>
      </w:r>
      <w:r w:rsidR="00C929C4">
        <w:rPr>
          <w:rFonts w:ascii="Times New Roman" w:hAnsi="Times New Roman" w:cs="Times New Roman"/>
          <w:sz w:val="24"/>
          <w:szCs w:val="24"/>
        </w:rPr>
        <w:t xml:space="preserve"> </w:t>
      </w:r>
      <w:r w:rsidR="00C929C4" w:rsidRPr="00475D78">
        <w:rPr>
          <w:rFonts w:ascii="Times New Roman" w:hAnsi="Times New Roman" w:cs="Times New Roman"/>
          <w:i/>
          <w:sz w:val="24"/>
          <w:szCs w:val="24"/>
        </w:rPr>
        <w:t>212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9C4" w:rsidRPr="00475D78">
        <w:rPr>
          <w:rFonts w:ascii="Times New Roman" w:hAnsi="Times New Roman" w:cs="Times New Roman"/>
          <w:i/>
          <w:sz w:val="24"/>
          <w:szCs w:val="24"/>
        </w:rPr>
        <w:t>057,8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C929C4">
        <w:rPr>
          <w:rFonts w:ascii="Times New Roman" w:hAnsi="Times New Roman" w:cs="Times New Roman"/>
          <w:sz w:val="24"/>
          <w:szCs w:val="24"/>
        </w:rPr>
        <w:t xml:space="preserve"> 78,3</w:t>
      </w:r>
      <w:r>
        <w:rPr>
          <w:rFonts w:ascii="Times New Roman" w:hAnsi="Times New Roman" w:cs="Times New Roman"/>
          <w:sz w:val="24"/>
          <w:szCs w:val="24"/>
        </w:rPr>
        <w:t xml:space="preserve">  %, из них на: 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жилищное хозяйство- </w:t>
      </w:r>
      <w:r w:rsidR="00C929C4" w:rsidRPr="00FC7E99">
        <w:rPr>
          <w:rFonts w:ascii="Times New Roman" w:hAnsi="Times New Roman" w:cs="Times New Roman"/>
          <w:i/>
          <w:sz w:val="24"/>
          <w:szCs w:val="24"/>
        </w:rPr>
        <w:t>6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9C4" w:rsidRPr="00FC7E99">
        <w:rPr>
          <w:rFonts w:ascii="Times New Roman" w:hAnsi="Times New Roman" w:cs="Times New Roman"/>
          <w:i/>
          <w:sz w:val="24"/>
          <w:szCs w:val="24"/>
        </w:rPr>
        <w:t>141,4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929C4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коммунальное хозяйство- </w:t>
      </w:r>
      <w:r w:rsidR="00FC7E99" w:rsidRPr="00FC7E99">
        <w:rPr>
          <w:rFonts w:ascii="Times New Roman" w:hAnsi="Times New Roman" w:cs="Times New Roman"/>
          <w:i/>
          <w:sz w:val="24"/>
          <w:szCs w:val="24"/>
        </w:rPr>
        <w:t>88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99" w:rsidRPr="00FC7E99">
        <w:rPr>
          <w:rFonts w:ascii="Times New Roman" w:hAnsi="Times New Roman" w:cs="Times New Roman"/>
          <w:i/>
          <w:sz w:val="24"/>
          <w:szCs w:val="24"/>
        </w:rPr>
        <w:t>730,0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FC7E99">
        <w:rPr>
          <w:rFonts w:ascii="Times New Roman" w:hAnsi="Times New Roman" w:cs="Times New Roman"/>
          <w:sz w:val="24"/>
          <w:szCs w:val="24"/>
        </w:rPr>
        <w:t xml:space="preserve"> 32,8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</w:t>
      </w:r>
      <w:r w:rsidR="00FC7E99" w:rsidRPr="00FC7E99">
        <w:rPr>
          <w:rFonts w:ascii="Times New Roman" w:hAnsi="Times New Roman" w:cs="Times New Roman"/>
          <w:i/>
          <w:sz w:val="24"/>
          <w:szCs w:val="24"/>
        </w:rPr>
        <w:t>39863,9</w:t>
      </w:r>
      <w:r w:rsidRPr="00FC7E99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C7E99">
        <w:rPr>
          <w:rFonts w:ascii="Times New Roman" w:hAnsi="Times New Roman" w:cs="Times New Roman"/>
          <w:sz w:val="24"/>
          <w:szCs w:val="24"/>
        </w:rPr>
        <w:t xml:space="preserve"> 14,7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C7E99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вопросы в области жилищно-коммунального хозяйства</w:t>
      </w:r>
      <w:r w:rsidR="00FC7E99">
        <w:rPr>
          <w:rFonts w:ascii="Times New Roman" w:hAnsi="Times New Roman" w:cs="Times New Roman"/>
          <w:sz w:val="24"/>
          <w:szCs w:val="24"/>
        </w:rPr>
        <w:t>-</w:t>
      </w:r>
      <w:r w:rsidR="00FC7E99" w:rsidRPr="00FC7E99">
        <w:rPr>
          <w:rFonts w:ascii="Times New Roman" w:hAnsi="Times New Roman" w:cs="Times New Roman"/>
          <w:i/>
          <w:sz w:val="24"/>
          <w:szCs w:val="24"/>
        </w:rPr>
        <w:t>77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E99" w:rsidRPr="00FC7E99">
        <w:rPr>
          <w:rFonts w:ascii="Times New Roman" w:hAnsi="Times New Roman" w:cs="Times New Roman"/>
          <w:i/>
          <w:sz w:val="24"/>
          <w:szCs w:val="24"/>
        </w:rPr>
        <w:t>322,5 тыс.рублей</w:t>
      </w:r>
      <w:r w:rsidR="00FC7E99">
        <w:rPr>
          <w:rFonts w:ascii="Times New Roman" w:hAnsi="Times New Roman" w:cs="Times New Roman"/>
          <w:sz w:val="24"/>
          <w:szCs w:val="24"/>
        </w:rPr>
        <w:t>, из них:</w:t>
      </w:r>
    </w:p>
    <w:p w:rsidR="00FC7E99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содержание МКУ «ЛСЗ» -</w:t>
      </w:r>
      <w:r w:rsidR="00FC7E99" w:rsidRPr="00C41E55">
        <w:rPr>
          <w:rFonts w:ascii="Times New Roman" w:hAnsi="Times New Roman" w:cs="Times New Roman"/>
          <w:i/>
          <w:sz w:val="24"/>
          <w:szCs w:val="24"/>
        </w:rPr>
        <w:t>7902,9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FC7E99">
        <w:rPr>
          <w:rFonts w:ascii="Times New Roman" w:hAnsi="Times New Roman" w:cs="Times New Roman"/>
          <w:i/>
          <w:sz w:val="24"/>
          <w:szCs w:val="24"/>
        </w:rPr>
        <w:t>;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субсидии на выполнение муниципального задания МБУ  «Агентство «Мой город» -</w:t>
      </w:r>
      <w:r w:rsidR="00FC7E99" w:rsidRPr="00043BC5">
        <w:rPr>
          <w:rFonts w:ascii="Times New Roman" w:hAnsi="Times New Roman" w:cs="Times New Roman"/>
          <w:i/>
          <w:sz w:val="24"/>
          <w:szCs w:val="24"/>
        </w:rPr>
        <w:t>68936,0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FC7E9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расходы по разделу «Национальная экономика» составили в сумме</w:t>
      </w:r>
      <w:r w:rsidR="00ED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E55" w:rsidRPr="00C41E55">
        <w:rPr>
          <w:rFonts w:ascii="Times New Roman" w:hAnsi="Times New Roman" w:cs="Times New Roman"/>
          <w:i/>
          <w:sz w:val="24"/>
          <w:szCs w:val="24"/>
        </w:rPr>
        <w:t>29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E55" w:rsidRPr="00C41E55">
        <w:rPr>
          <w:rFonts w:ascii="Times New Roman" w:hAnsi="Times New Roman" w:cs="Times New Roman"/>
          <w:i/>
          <w:sz w:val="24"/>
          <w:szCs w:val="24"/>
        </w:rPr>
        <w:t>353,7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9566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95669E"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</w:rPr>
        <w:t>сократились на</w:t>
      </w:r>
      <w:r w:rsidR="00C41E55">
        <w:rPr>
          <w:rFonts w:ascii="Times New Roman" w:hAnsi="Times New Roman" w:cs="Times New Roman"/>
          <w:sz w:val="24"/>
          <w:szCs w:val="24"/>
        </w:rPr>
        <w:t xml:space="preserve"> </w:t>
      </w:r>
      <w:r w:rsidR="00C41E55" w:rsidRPr="00C41E55">
        <w:rPr>
          <w:rFonts w:ascii="Times New Roman" w:hAnsi="Times New Roman" w:cs="Times New Roman"/>
          <w:i/>
          <w:sz w:val="24"/>
          <w:szCs w:val="24"/>
        </w:rPr>
        <w:t>3370,7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C41E55">
        <w:rPr>
          <w:rFonts w:ascii="Times New Roman" w:hAnsi="Times New Roman" w:cs="Times New Roman"/>
          <w:sz w:val="24"/>
          <w:szCs w:val="24"/>
        </w:rPr>
        <w:t xml:space="preserve"> 11,5</w:t>
      </w:r>
      <w:r>
        <w:rPr>
          <w:rFonts w:ascii="Times New Roman" w:hAnsi="Times New Roman" w:cs="Times New Roman"/>
          <w:sz w:val="24"/>
          <w:szCs w:val="24"/>
        </w:rPr>
        <w:t xml:space="preserve"> % , а по отношению к 202</w:t>
      </w:r>
      <w:r w:rsidR="009566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сократились на </w:t>
      </w:r>
      <w:r w:rsidR="00C41E55" w:rsidRPr="00C41E55">
        <w:rPr>
          <w:rFonts w:ascii="Times New Roman" w:hAnsi="Times New Roman" w:cs="Times New Roman"/>
          <w:i/>
          <w:sz w:val="24"/>
          <w:szCs w:val="24"/>
        </w:rPr>
        <w:t>15453,0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в</w:t>
      </w:r>
      <w:r w:rsidR="0095669E">
        <w:rPr>
          <w:rFonts w:ascii="Times New Roman" w:hAnsi="Times New Roman" w:cs="Times New Roman"/>
          <w:sz w:val="24"/>
          <w:szCs w:val="24"/>
        </w:rPr>
        <w:t xml:space="preserve"> </w:t>
      </w:r>
      <w:r w:rsidR="00C41E55">
        <w:rPr>
          <w:rFonts w:ascii="Times New Roman" w:hAnsi="Times New Roman" w:cs="Times New Roman"/>
          <w:sz w:val="24"/>
          <w:szCs w:val="24"/>
        </w:rPr>
        <w:t>1,5</w:t>
      </w:r>
      <w:r w:rsidR="00956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475D78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экономика» осуществлялось финансирование трех муниципальных программ:</w:t>
      </w:r>
    </w:p>
    <w:p w:rsidR="00475D78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дорожного хозяйства в Людиновском районе»</w:t>
      </w:r>
      <w:r w:rsidR="00475D78">
        <w:rPr>
          <w:rFonts w:ascii="Times New Roman" w:hAnsi="Times New Roman" w:cs="Times New Roman"/>
          <w:sz w:val="24"/>
          <w:szCs w:val="24"/>
        </w:rPr>
        <w:t>;</w:t>
      </w:r>
    </w:p>
    <w:p w:rsidR="00475D78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«Управление земельными и муниципальными ресурсами Людиновского района»</w:t>
      </w:r>
      <w:r w:rsidR="00475D78">
        <w:rPr>
          <w:rFonts w:ascii="Times New Roman" w:hAnsi="Times New Roman" w:cs="Times New Roman"/>
          <w:sz w:val="24"/>
          <w:szCs w:val="24"/>
        </w:rPr>
        <w:t>;</w:t>
      </w:r>
    </w:p>
    <w:p w:rsidR="00475D78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«Экономическое развитие Людиновского района»</w:t>
      </w:r>
      <w:r w:rsidR="00475D78">
        <w:rPr>
          <w:rFonts w:ascii="Times New Roman" w:hAnsi="Times New Roman" w:cs="Times New Roman"/>
          <w:sz w:val="24"/>
          <w:szCs w:val="24"/>
        </w:rPr>
        <w:t>;</w:t>
      </w:r>
    </w:p>
    <w:p w:rsidR="002C32C2" w:rsidRDefault="00475D78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2C2">
        <w:rPr>
          <w:rFonts w:ascii="Times New Roman" w:hAnsi="Times New Roman" w:cs="Times New Roman"/>
          <w:sz w:val="24"/>
          <w:szCs w:val="24"/>
        </w:rPr>
        <w:t>ведомственной целевой программы «Совершенствование системы градостроительного регулирования на территории муниципального района «Город Людиново и Людиновский район».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общегосударственных вопросов осуществлены расходы в объеме </w:t>
      </w:r>
      <w:r w:rsidR="008B4F6A" w:rsidRPr="008B4F6A">
        <w:rPr>
          <w:rFonts w:ascii="Times New Roman" w:hAnsi="Times New Roman" w:cs="Times New Roman"/>
          <w:i/>
          <w:sz w:val="24"/>
          <w:szCs w:val="24"/>
        </w:rPr>
        <w:t>1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F6A" w:rsidRPr="008B4F6A">
        <w:rPr>
          <w:rFonts w:ascii="Times New Roman" w:hAnsi="Times New Roman" w:cs="Times New Roman"/>
          <w:i/>
          <w:sz w:val="24"/>
          <w:szCs w:val="24"/>
        </w:rPr>
        <w:t>822,6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при утвержденных бюджетных ассигнованиях в объеме </w:t>
      </w:r>
      <w:r w:rsidR="008B4F6A" w:rsidRPr="008B4F6A">
        <w:rPr>
          <w:rFonts w:ascii="Times New Roman" w:hAnsi="Times New Roman" w:cs="Times New Roman"/>
          <w:i/>
          <w:sz w:val="24"/>
          <w:szCs w:val="24"/>
        </w:rPr>
        <w:t>2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F6A" w:rsidRPr="008B4F6A">
        <w:rPr>
          <w:rFonts w:ascii="Times New Roman" w:hAnsi="Times New Roman" w:cs="Times New Roman"/>
          <w:i/>
          <w:sz w:val="24"/>
          <w:szCs w:val="24"/>
        </w:rPr>
        <w:t>095,4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из них расходы: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обеспечение выполнения функций представительного органа (депутатов)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C7C55">
        <w:rPr>
          <w:rFonts w:ascii="Times New Roman" w:hAnsi="Times New Roman" w:cs="Times New Roman"/>
          <w:i/>
          <w:sz w:val="24"/>
          <w:szCs w:val="24"/>
        </w:rPr>
        <w:t xml:space="preserve">1147,0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B07D5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прочие расходы, предусмотренные нормативными правовыми актами городского поселения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C7C55">
        <w:rPr>
          <w:rFonts w:ascii="Times New Roman" w:hAnsi="Times New Roman" w:cs="Times New Roman"/>
          <w:i/>
          <w:sz w:val="24"/>
          <w:szCs w:val="24"/>
        </w:rPr>
        <w:t xml:space="preserve">675,6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DB07D5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членские взносы городского поселения в сумме </w:t>
      </w:r>
      <w:r w:rsidR="009C7C55" w:rsidRPr="009C7C55">
        <w:rPr>
          <w:rFonts w:ascii="Times New Roman" w:hAnsi="Times New Roman" w:cs="Times New Roman"/>
          <w:i/>
          <w:sz w:val="24"/>
          <w:szCs w:val="24"/>
        </w:rPr>
        <w:t>179,6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32C2" w:rsidRDefault="002C32C2" w:rsidP="002C32C2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и финансовое обеспечение деятельности органов ТОС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7C55">
        <w:rPr>
          <w:rFonts w:ascii="Times New Roman" w:hAnsi="Times New Roman" w:cs="Times New Roman"/>
          <w:i/>
          <w:sz w:val="24"/>
          <w:szCs w:val="24"/>
        </w:rPr>
        <w:t xml:space="preserve">496,0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2C32C2" w:rsidP="002C32C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2C32C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Анализ исполнения муниципальных программ</w:t>
      </w:r>
    </w:p>
    <w:p w:rsidR="00475D78" w:rsidRDefault="00475D78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B07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за счет средств бюджета городского поселения осуществлялась реализация </w:t>
      </w:r>
      <w:r w:rsidR="00CF719D">
        <w:rPr>
          <w:rFonts w:ascii="Times New Roman" w:hAnsi="Times New Roman" w:cs="Times New Roman"/>
          <w:sz w:val="24"/>
          <w:szCs w:val="24"/>
        </w:rPr>
        <w:t>десяти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и двух ведомственных программ:  «Совершенствование системы управления органами местного самоуправления муниципального района «Город Людиново и Людиновский район» и «Совершенствование системы градостроительного регулирования на территории муниципального района «Город Людиново и Людиновский район».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 объеме всех произведенных расходов, расходы в рамках муниципальных программ составили  в сумме </w:t>
      </w:r>
      <w:r w:rsidR="00CF719D" w:rsidRPr="00CF719D">
        <w:rPr>
          <w:rFonts w:ascii="Times New Roman" w:hAnsi="Times New Roman" w:cs="Times New Roman"/>
          <w:i/>
          <w:sz w:val="24"/>
          <w:szCs w:val="24"/>
        </w:rPr>
        <w:t>264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19D" w:rsidRPr="00CF719D">
        <w:rPr>
          <w:rFonts w:ascii="Times New Roman" w:hAnsi="Times New Roman" w:cs="Times New Roman"/>
          <w:i/>
          <w:sz w:val="24"/>
          <w:szCs w:val="24"/>
        </w:rPr>
        <w:t>986,1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F719D">
        <w:rPr>
          <w:rFonts w:ascii="Times New Roman" w:hAnsi="Times New Roman" w:cs="Times New Roman"/>
          <w:sz w:val="24"/>
          <w:szCs w:val="24"/>
        </w:rPr>
        <w:t>97,6</w:t>
      </w:r>
      <w:r>
        <w:rPr>
          <w:rFonts w:ascii="Times New Roman" w:hAnsi="Times New Roman" w:cs="Times New Roman"/>
          <w:sz w:val="24"/>
          <w:szCs w:val="24"/>
        </w:rPr>
        <w:t xml:space="preserve"> %,  в рамках ведомственных программ в сумме </w:t>
      </w:r>
      <w:r w:rsidR="00CF719D" w:rsidRPr="00CF719D">
        <w:rPr>
          <w:rFonts w:ascii="Times New Roman" w:hAnsi="Times New Roman" w:cs="Times New Roman"/>
          <w:i/>
          <w:sz w:val="24"/>
          <w:szCs w:val="24"/>
        </w:rPr>
        <w:t>5</w:t>
      </w:r>
      <w:r w:rsidR="0047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19D" w:rsidRPr="00CF719D">
        <w:rPr>
          <w:rFonts w:ascii="Times New Roman" w:hAnsi="Times New Roman" w:cs="Times New Roman"/>
          <w:i/>
          <w:sz w:val="24"/>
          <w:szCs w:val="24"/>
        </w:rPr>
        <w:t>925,0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F719D">
        <w:rPr>
          <w:rFonts w:ascii="Times New Roman" w:hAnsi="Times New Roman" w:cs="Times New Roman"/>
          <w:sz w:val="24"/>
          <w:szCs w:val="24"/>
        </w:rPr>
        <w:t>84,1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Непрограммные расходы в 202</w:t>
      </w:r>
      <w:r w:rsidR="00DB07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отсутствуют.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городского поселения в рамках муниципальных и ведомственных программ исполнен на </w:t>
      </w:r>
      <w:r w:rsidR="00CF719D">
        <w:rPr>
          <w:rFonts w:ascii="Times New Roman" w:hAnsi="Times New Roman" w:cs="Times New Roman"/>
          <w:sz w:val="24"/>
          <w:szCs w:val="24"/>
        </w:rPr>
        <w:t>97,3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муниципальных программ в разрезе подпрограмм и в разрезе основных мероприятий характеризуется следующими данными.</w:t>
      </w: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D78" w:rsidRDefault="00475D78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Исполнение муниципальных программ за 202</w:t>
      </w:r>
      <w:r w:rsidR="00DB07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2C32C2" w:rsidRDefault="002C32C2" w:rsidP="002C32C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56"/>
        <w:gridCol w:w="1702"/>
        <w:gridCol w:w="992"/>
        <w:gridCol w:w="710"/>
      </w:tblGrid>
      <w:tr w:rsidR="002C32C2" w:rsidTr="002C32C2">
        <w:trPr>
          <w:trHeight w:val="173"/>
        </w:trPr>
        <w:tc>
          <w:tcPr>
            <w:tcW w:w="59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C32C2" w:rsidRDefault="002C32C2" w:rsidP="00DB0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Бюджетные ассигнования в соответствии с решением Городской Думы от 2</w:t>
            </w:r>
            <w:r w:rsidR="00DB07D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.12.202</w:t>
            </w:r>
            <w:r w:rsidR="00DB07D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г. №</w:t>
            </w:r>
            <w:r w:rsidR="00DB07D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108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-р (в редакции от </w:t>
            </w:r>
            <w:r w:rsidR="00DB07D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.12.202</w:t>
            </w:r>
            <w:r w:rsidR="00DB07D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г. № 1</w:t>
            </w:r>
            <w:r w:rsidR="00DB07D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78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-р)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Исполнено</w:t>
            </w:r>
          </w:p>
          <w:p w:rsidR="002C32C2" w:rsidRDefault="002C32C2" w:rsidP="00DB07D5">
            <w:pPr>
              <w:spacing w:after="0" w:line="240" w:lineRule="atLeas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202</w:t>
            </w:r>
            <w:r w:rsidR="00DB07D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2C32C2" w:rsidTr="002C32C2">
        <w:trPr>
          <w:trHeight w:val="80"/>
        </w:trPr>
        <w:tc>
          <w:tcPr>
            <w:tcW w:w="5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2C2" w:rsidTr="002C32C2">
        <w:trPr>
          <w:trHeight w:val="51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 w:rsidP="00B6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1. Муниципальная программа «Обеспечение доступным и комфортным жильем населения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9980,7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8976,4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89,9</w:t>
            </w:r>
          </w:p>
        </w:tc>
      </w:tr>
      <w:tr w:rsidR="002C32C2" w:rsidTr="002C32C2">
        <w:trPr>
          <w:trHeight w:val="332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16CB0" w:rsidRDefault="002C32C2" w:rsidP="00B65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16CB0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Подпрограмма «Проведение капитального ремонта общего имущества в МКД, </w:t>
            </w:r>
            <w:r w:rsidR="00B6573D" w:rsidRPr="00916CB0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текущего ремонта жилых помещений , находящихся в муниципальной собственности»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2495,7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71,3</w:t>
            </w:r>
          </w:p>
        </w:tc>
      </w:tr>
      <w:tr w:rsidR="002C32C2" w:rsidTr="002C32C2">
        <w:trPr>
          <w:trHeight w:val="446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16CB0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16CB0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«Обеспечение жильем молодых семей в городском поселении "Город Людиново»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2835,0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2835,0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2C32C2" w:rsidTr="002C32C2">
        <w:trPr>
          <w:trHeight w:val="26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16CB0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16CB0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«Переселение граждан из аварийного жилищного фонда на территории городского поселения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3645,7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3645,7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9E5CED" w:rsidRDefault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2C32C2" w:rsidTr="002C32C2">
        <w:trPr>
          <w:trHeight w:val="509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2. Муниципальная программа «Обеспечение безопасности жизнедеятельности населения муниципального района "Город Людиново и Людиновский район»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FA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FA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534,1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FA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72,5</w:t>
            </w:r>
          </w:p>
        </w:tc>
      </w:tr>
      <w:tr w:rsidR="002C32C2" w:rsidTr="002C32C2">
        <w:trPr>
          <w:trHeight w:val="42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FA063E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FA063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«Обеспечение безопасности жизнедеятельности населения муниципального района «Город Людиново и Людиновский район»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FA063E" w:rsidRDefault="00FA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FA063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FA063E" w:rsidRDefault="00FA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FA063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534,1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Pr="00FA063E" w:rsidRDefault="00FA0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FA063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72,5</w:t>
            </w:r>
          </w:p>
        </w:tc>
      </w:tr>
      <w:tr w:rsidR="002C32C2" w:rsidTr="002C32C2">
        <w:trPr>
          <w:trHeight w:val="283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3. Муниципальная программа «Развитие культуры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DD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24628,3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DD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23757,2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DD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96,5</w:t>
            </w:r>
          </w:p>
        </w:tc>
      </w:tr>
      <w:tr w:rsidR="002C32C2" w:rsidTr="002C32C2">
        <w:trPr>
          <w:trHeight w:val="42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«Укрепление и развитие материально-технической базы учреждений культуры (клубные учреждения)»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21155,0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20297,3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95,9</w:t>
            </w:r>
          </w:p>
        </w:tc>
      </w:tr>
      <w:tr w:rsidR="002C32C2" w:rsidTr="002C32C2">
        <w:trPr>
          <w:trHeight w:val="223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«Проведение мероприятий в сфере культуры, искусства, кинематографии»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751,9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2C32C2" w:rsidTr="002C32C2">
        <w:trPr>
          <w:trHeight w:val="27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«Организация и проведение ремонтных работ в учреждениях культуры»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2672,0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99,5</w:t>
            </w:r>
          </w:p>
        </w:tc>
      </w:tr>
      <w:tr w:rsidR="002C32C2" w:rsidTr="002C32C2">
        <w:trPr>
          <w:trHeight w:val="349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«Повышение уровня комплексной безопасности в учреждениях культуры и дополнительного образования»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B13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2C32C2" w:rsidTr="002C32C2">
        <w:trPr>
          <w:trHeight w:val="305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2C3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4. Муниципальная программа «Экономическое развитие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583,4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32C2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96,7</w:t>
            </w:r>
          </w:p>
        </w:tc>
      </w:tr>
      <w:tr w:rsidR="00805A26" w:rsidTr="002C32C2">
        <w:trPr>
          <w:trHeight w:val="332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805A26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«Повышение транспортной доступности, улучшение качества пассажирских перевозок в Людиновском районе»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805A26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805A26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583,4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805A26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96,7</w:t>
            </w:r>
          </w:p>
        </w:tc>
      </w:tr>
      <w:tr w:rsidR="00805A26" w:rsidTr="002C32C2">
        <w:trPr>
          <w:trHeight w:val="346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5. Муниципальная программа «Развитие дорожного хозяйства в Людиновском районе»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1B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27743,2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1B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26878,6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1B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96,9</w:t>
            </w:r>
          </w:p>
        </w:tc>
      </w:tr>
      <w:tr w:rsidR="00805A26" w:rsidTr="002C32C2">
        <w:trPr>
          <w:trHeight w:val="47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258AE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258A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«Совершенствование и развитие сети автомобильных дорог в Людиновском районе»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25463,2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25429,1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99,9</w:t>
            </w:r>
          </w:p>
        </w:tc>
      </w:tr>
      <w:tr w:rsidR="00805A26" w:rsidTr="002C32C2">
        <w:trPr>
          <w:trHeight w:val="46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«Строительство, реконструкция и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19004,7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19004,7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CF719D">
        <w:trPr>
          <w:trHeight w:val="29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«Ремонт автомобильных дорог частного сектора»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6088,9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99,4</w:t>
            </w:r>
          </w:p>
        </w:tc>
      </w:tr>
      <w:tr w:rsidR="00805A26" w:rsidTr="002C32C2">
        <w:trPr>
          <w:trHeight w:val="27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«Диагностика мостовых сооружений»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 w:rsidP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 w:rsidP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34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2C32C2">
        <w:trPr>
          <w:trHeight w:val="27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258AE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258A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«Повышение безопасности дорожного движения в  Людиновском районе»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258AE" w:rsidRDefault="0092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258A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258AE" w:rsidRDefault="0092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258A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1449,5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258AE" w:rsidRDefault="0092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9258AE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63,6</w:t>
            </w:r>
          </w:p>
        </w:tc>
      </w:tr>
      <w:tr w:rsidR="00805A26" w:rsidTr="002C32C2">
        <w:trPr>
          <w:trHeight w:val="42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«Обустройство участков улично-дорожной сети пешеходными ограждениями»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6A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6A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6A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805A26" w:rsidTr="002C32C2">
        <w:trPr>
          <w:trHeight w:val="48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6A5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Основное мероприятие </w:t>
            </w:r>
            <w:r w:rsidR="006A598A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«Установка  светофорных объектов  и искусственных неровностей»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6A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6A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610,0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6A5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84,2</w:t>
            </w:r>
          </w:p>
        </w:tc>
      </w:tr>
      <w:tr w:rsidR="000776AB" w:rsidTr="002C32C2">
        <w:trPr>
          <w:trHeight w:val="42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776AB" w:rsidRDefault="00077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776AB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Основное мероприятие «Создание систем маршрутного ориентирования и нанесение дорожной разметки</w:t>
            </w:r>
            <w:r w:rsidR="000C7824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776AB" w:rsidRDefault="00077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776AB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776AB" w:rsidRDefault="00077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776AB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408,3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776AB" w:rsidRDefault="00077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776AB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67,5</w:t>
            </w:r>
          </w:p>
        </w:tc>
      </w:tr>
      <w:tr w:rsidR="000776AB" w:rsidTr="002C32C2">
        <w:trPr>
          <w:trHeight w:val="42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C7824" w:rsidRDefault="000C7824" w:rsidP="000C7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C7824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Основное мероприятие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«Создание и оснащение в городе Людиново центра автоматизированной фиксации  административных нарушений в области дорожного движения»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C7824" w:rsidRDefault="000C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C7824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C7824" w:rsidRDefault="000C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C7824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431,2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776AB" w:rsidRPr="000C7824" w:rsidRDefault="000C7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0C7824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82,6</w:t>
            </w:r>
          </w:p>
        </w:tc>
      </w:tr>
      <w:tr w:rsidR="00805A26" w:rsidTr="002C32C2">
        <w:trPr>
          <w:trHeight w:val="427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6. Муниципальная программа 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F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68122,2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F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67269,7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F4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98,7</w:t>
            </w:r>
          </w:p>
        </w:tc>
      </w:tr>
      <w:tr w:rsidR="00805A26" w:rsidTr="002C32C2">
        <w:trPr>
          <w:trHeight w:val="21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 «Энергосбережение в сфере ЖКХ»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40229,4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39512,4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98,2</w:t>
            </w:r>
          </w:p>
        </w:tc>
      </w:tr>
      <w:tr w:rsidR="00805A26" w:rsidTr="002C32C2">
        <w:trPr>
          <w:trHeight w:val="21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Основное мероприятие  «Сокращение энергетических потерь в бюджетной сфере»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27892,8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27757,3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99,5</w:t>
            </w:r>
          </w:p>
        </w:tc>
      </w:tr>
      <w:tr w:rsidR="00805A26" w:rsidTr="002C32C2">
        <w:trPr>
          <w:trHeight w:val="21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Оплата за потребленные энергоресурсы за уличное освещение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14194,4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99,1</w:t>
            </w:r>
          </w:p>
        </w:tc>
      </w:tr>
      <w:tr w:rsidR="00805A26" w:rsidTr="002C32C2">
        <w:trPr>
          <w:trHeight w:val="295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CB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Оплата </w:t>
            </w:r>
            <w:r w:rsidR="005C428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по </w:t>
            </w:r>
            <w:r w:rsidR="00CB1FE5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решению суда на возмещение затрат, пени. госпошлины по </w:t>
            </w:r>
            <w:r w:rsidR="005C428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энергосервисному контракту по содержанию и ремонту уличного освещения</w:t>
            </w:r>
            <w:r w:rsidR="001224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122454" w:rsidRPr="00122454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неэффективные расходы</w:t>
            </w:r>
            <w:r w:rsidR="001224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CB1FE5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CB1FE5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13562,8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CB1FE5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CB1FE5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13562,8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2C32C2">
        <w:trPr>
          <w:trHeight w:val="499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7. Муниципальная программа  «Формирование современной городской среды на территории городского поселения "Город Людиново»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8501,4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8501,4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2C32C2">
        <w:trPr>
          <w:trHeight w:val="245"/>
        </w:trPr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Региональный проект  «Формирование комфортной городской среды»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8501,4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8501,4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5C4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2C32C2">
        <w:trPr>
          <w:trHeight w:val="446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8. Муниципальная программа «Управление земельными и муниципальными ресурсами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374,2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65,9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9.Муниципальная программа «Строительство, реконструкция и капитальный ремонт объектов инженерной инфраструктуры на территории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21444,9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21010,</w:t>
            </w:r>
            <w:r w:rsidR="00840463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98,0</w:t>
            </w:r>
          </w:p>
        </w:tc>
      </w:tr>
      <w:tr w:rsidR="00805A26" w:rsidTr="00186B23">
        <w:trPr>
          <w:trHeight w:val="190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186B23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Подпрограмма «Чистая вода в Людиновском районе»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20757,2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20711,</w:t>
            </w:r>
            <w:r w:rsidR="0084046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99,8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186B23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86B2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«Восстановление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и развитие эксплуатационно-технического  состояния объектов водопроводно-канализационного хозяйства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20757,2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20711,</w:t>
            </w:r>
            <w:r w:rsidR="0084046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99,8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186B23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86B2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Подпрограмма «Расширение сети газопроводов и строительство объектов газификации, объектов коммунальной инфраструктуры на территории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299,2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 w:rsidP="00B65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43,5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186B23" w:rsidRDefault="00805A26" w:rsidP="0053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 «Развитие инфраструктуры  для обеспечения природным газом потребителей Людиновского района»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77,1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5345D1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345D1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«Развитие объектов коммунальной инфраструктуры  для обеспечения инженерными коммуникациями и подъезными путями  земельных участков многодетных семей»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6161B8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161B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6161B8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161B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216,2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6161B8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161B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37,3</w:t>
            </w:r>
          </w:p>
        </w:tc>
      </w:tr>
      <w:tr w:rsidR="00805A26" w:rsidTr="00A02F72">
        <w:trPr>
          <w:trHeight w:val="31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9E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10. Муниципальная программа «Благоустройство территорий муниципального района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109114,8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107100,9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98,2</w:t>
            </w:r>
          </w:p>
        </w:tc>
      </w:tr>
      <w:tr w:rsidR="00805A26" w:rsidTr="00A02F72">
        <w:trPr>
          <w:trHeight w:val="31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E5CED" w:rsidRDefault="00805A26" w:rsidP="009E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Подпрограмма  «Благоустройство территорий муниципального района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E5CED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32207,0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E5CED" w:rsidRDefault="00805A26" w:rsidP="009E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30262,0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9E5CED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E5CE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94,0</w:t>
            </w:r>
          </w:p>
        </w:tc>
      </w:tr>
      <w:tr w:rsidR="00805A26" w:rsidTr="00A02F72">
        <w:trPr>
          <w:trHeight w:val="318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2047CD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047CD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«Развитие МКУ "Людиновская служба заказчика»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2047CD" w:rsidRDefault="00805A26" w:rsidP="00412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047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2047CD" w:rsidRDefault="00805A26" w:rsidP="00412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047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902,9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2047CD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047C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99,2</w:t>
            </w:r>
          </w:p>
        </w:tc>
      </w:tr>
      <w:tr w:rsidR="00805A26" w:rsidTr="00A02F72">
        <w:trPr>
          <w:trHeight w:val="382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 w:rsidP="0041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Подпрограмма  «Развитие  МБУ «Агентство «Мой город»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68936,0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68936,0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916CB0">
        <w:trPr>
          <w:trHeight w:val="403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Основное мероприятие «Субсидия МБУ «Агентство «Мой город» на выполнение муниципального задания»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68936,0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68936,0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Pr="004125A6" w:rsidRDefault="00805A26" w:rsidP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125A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840463">
        <w:trPr>
          <w:trHeight w:val="392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Итого программные расходы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271443,9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264986,1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97,6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1. Ведомственная целевая программа «Совершенствование системы управления органами местного самоуправления муниципального района «Город Людиново и Людиногвский район»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5275,2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A0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4407,5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  <w:t>83,6</w:t>
            </w:r>
          </w:p>
        </w:tc>
      </w:tr>
      <w:tr w:rsidR="00805A26" w:rsidTr="002C32C2">
        <w:trPr>
          <w:trHeight w:val="63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«Функционирование законодательных (представительных) органов государственной власти и представительных органов муниципальных образований (Городская Дума)»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1147,0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92,8</w:t>
            </w:r>
          </w:p>
        </w:tc>
      </w:tr>
      <w:tr w:rsidR="00805A26" w:rsidTr="002C32C2">
        <w:trPr>
          <w:trHeight w:val="310"/>
        </w:trPr>
        <w:tc>
          <w:tcPr>
            <w:tcW w:w="5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«Реализация государственных функций, связанных с  общегосударственными вопросами (членские взносы )»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179,6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89,8</w:t>
            </w:r>
          </w:p>
        </w:tc>
      </w:tr>
      <w:tr w:rsidR="00805A26" w:rsidTr="002C32C2">
        <w:trPr>
          <w:trHeight w:val="402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«Организационное, информационное и финансовое обеспечение деятельности органов ТОС»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496,0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75,2</w:t>
            </w:r>
          </w:p>
        </w:tc>
      </w:tr>
      <w:tr w:rsidR="00805A26" w:rsidTr="002C32C2">
        <w:trPr>
          <w:trHeight w:val="21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«Выплаты Почетным гражданам города Людиново»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2C32C2">
        <w:trPr>
          <w:trHeight w:val="28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Основное мероприятие «Реализация проектов развития общественной инфраструктуры муниципальных  образований, основанных на местных инициативах»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 w:rsidP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2535,5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2034,2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80,2</w:t>
            </w:r>
          </w:p>
        </w:tc>
      </w:tr>
      <w:tr w:rsidR="00805A26" w:rsidTr="002C32C2">
        <w:trPr>
          <w:trHeight w:val="281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Резервный фонд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611,7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518,1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434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84,7</w:t>
            </w:r>
          </w:p>
        </w:tc>
      </w:tr>
      <w:tr w:rsidR="00805A26" w:rsidTr="002C32C2">
        <w:trPr>
          <w:trHeight w:val="650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 Ведомственная целевая программа «Совершенствование системы градостроительного регулирования на территории муниципального района «Город Людиново и Людиновский район»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B6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B6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1517,5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B6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805A26" w:rsidTr="002C32C2">
        <w:trPr>
          <w:trHeight w:val="406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 w:rsidP="0084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</w:t>
            </w:r>
            <w:r w:rsidR="0084046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Внесение изменений в документы территориального планирования и градостроительного зонирования муниципального района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54,3</w:t>
            </w:r>
          </w:p>
        </w:tc>
      </w:tr>
      <w:tr w:rsidR="00805A26" w:rsidTr="002C32C2">
        <w:trPr>
          <w:trHeight w:val="31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Основное мероприятие «Разработка документации для участия в конкурсе «Малые города»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B6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1217,5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B6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1217,5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B6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805A26" w:rsidTr="00840463">
        <w:trPr>
          <w:trHeight w:val="187"/>
        </w:trPr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ведомственные целевые программы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7045,2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5925,0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84,1</w:t>
            </w:r>
          </w:p>
        </w:tc>
      </w:tr>
      <w:tr w:rsidR="00805A26" w:rsidTr="002C32C2">
        <w:trPr>
          <w:trHeight w:val="214"/>
        </w:trPr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05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278489,1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270911,1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05A26" w:rsidRDefault="00840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97,3</w:t>
            </w:r>
          </w:p>
        </w:tc>
      </w:tr>
    </w:tbl>
    <w:p w:rsidR="002C32C2" w:rsidRDefault="002C32C2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6CB0" w:rsidRDefault="002C32C2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16CB0" w:rsidRDefault="00227A24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16CB0">
        <w:rPr>
          <w:rFonts w:ascii="Times New Roman" w:hAnsi="Times New Roman" w:cs="Times New Roman"/>
          <w:sz w:val="24"/>
          <w:szCs w:val="24"/>
        </w:rPr>
        <w:t xml:space="preserve"> Наибольший удельный вес в общем объёме муниципальных и ведомственных программ занимают расходы по муниципальной программе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6CB0">
        <w:rPr>
          <w:rFonts w:ascii="Times New Roman" w:hAnsi="Times New Roman" w:cs="Times New Roman"/>
          <w:sz w:val="24"/>
          <w:szCs w:val="24"/>
        </w:rPr>
        <w:t>Благоустройство территорий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CB0">
        <w:rPr>
          <w:rFonts w:ascii="Times New Roman" w:hAnsi="Times New Roman" w:cs="Times New Roman"/>
          <w:sz w:val="24"/>
          <w:szCs w:val="24"/>
        </w:rPr>
        <w:t xml:space="preserve">- </w:t>
      </w:r>
      <w:r w:rsidR="00916CB0" w:rsidRPr="00227A24">
        <w:rPr>
          <w:rFonts w:ascii="Times New Roman" w:hAnsi="Times New Roman" w:cs="Times New Roman"/>
          <w:i/>
          <w:sz w:val="24"/>
          <w:szCs w:val="24"/>
        </w:rPr>
        <w:t>107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CB0" w:rsidRPr="00227A24">
        <w:rPr>
          <w:rFonts w:ascii="Times New Roman" w:hAnsi="Times New Roman" w:cs="Times New Roman"/>
          <w:i/>
          <w:sz w:val="24"/>
          <w:szCs w:val="24"/>
        </w:rPr>
        <w:t>100,9 тыс.рублей</w:t>
      </w:r>
      <w:r w:rsidR="00916CB0">
        <w:rPr>
          <w:rFonts w:ascii="Times New Roman" w:hAnsi="Times New Roman" w:cs="Times New Roman"/>
          <w:sz w:val="24"/>
          <w:szCs w:val="24"/>
        </w:rPr>
        <w:t>, или 39,5%</w:t>
      </w:r>
      <w:r>
        <w:rPr>
          <w:rFonts w:ascii="Times New Roman" w:hAnsi="Times New Roman" w:cs="Times New Roman"/>
          <w:sz w:val="24"/>
          <w:szCs w:val="24"/>
        </w:rPr>
        <w:t xml:space="preserve">, из которых расходы по подпрограмме </w:t>
      </w:r>
      <w:r w:rsidRPr="00227A2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«Развитие  МБУ «Агентство «Мой город»</w:t>
      </w:r>
      <w:r>
        <w:rPr>
          <w:rFonts w:ascii="Times New Roman" w:hAnsi="Times New Roman" w:cs="Times New Roman"/>
          <w:sz w:val="24"/>
          <w:szCs w:val="24"/>
        </w:rPr>
        <w:t xml:space="preserve"> составили в сумме </w:t>
      </w:r>
      <w:r w:rsidRPr="00227A24">
        <w:rPr>
          <w:rFonts w:ascii="Times New Roman" w:hAnsi="Times New Roman" w:cs="Times New Roman"/>
          <w:i/>
          <w:sz w:val="24"/>
          <w:szCs w:val="24"/>
        </w:rPr>
        <w:t>68</w:t>
      </w:r>
      <w:r w:rsidR="002F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A24">
        <w:rPr>
          <w:rFonts w:ascii="Times New Roman" w:hAnsi="Times New Roman" w:cs="Times New Roman"/>
          <w:i/>
          <w:sz w:val="24"/>
          <w:szCs w:val="24"/>
        </w:rPr>
        <w:t>936,0 тыс.рублей</w:t>
      </w:r>
      <w:r>
        <w:rPr>
          <w:rFonts w:ascii="Times New Roman" w:hAnsi="Times New Roman" w:cs="Times New Roman"/>
          <w:sz w:val="24"/>
          <w:szCs w:val="24"/>
        </w:rPr>
        <w:t>, или 64,4%.</w:t>
      </w:r>
      <w:r w:rsidR="0091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CB0" w:rsidRPr="00227A24" w:rsidRDefault="002F543E" w:rsidP="002C32C2">
      <w:p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7A24">
        <w:rPr>
          <w:rFonts w:ascii="Times New Roman" w:hAnsi="Times New Roman" w:cs="Times New Roman"/>
          <w:sz w:val="24"/>
          <w:szCs w:val="24"/>
        </w:rPr>
        <w:t xml:space="preserve">Расходы на благоустройство территорий многоквартирных домов и общественных пространств, проводимые в рамках подпрограммы «Благоустройство территорий муниципального района» составили в сумме </w:t>
      </w:r>
      <w:r w:rsidR="00227A24" w:rsidRPr="00227A24"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A24" w:rsidRPr="00227A24">
        <w:rPr>
          <w:rFonts w:ascii="Times New Roman" w:hAnsi="Times New Roman" w:cs="Times New Roman"/>
          <w:i/>
          <w:sz w:val="24"/>
          <w:szCs w:val="24"/>
        </w:rPr>
        <w:t>350,0 тыс.рублей</w:t>
      </w:r>
      <w:r w:rsidR="00227A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7A24" w:rsidRPr="00227A24">
        <w:rPr>
          <w:rFonts w:ascii="Times New Roman" w:hAnsi="Times New Roman" w:cs="Times New Roman"/>
          <w:sz w:val="24"/>
          <w:szCs w:val="24"/>
        </w:rPr>
        <w:t>или 98,7%</w:t>
      </w:r>
      <w:r w:rsidR="00227A24"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в сумме </w:t>
      </w:r>
      <w:r w:rsidR="00227A24" w:rsidRPr="00227A24">
        <w:rPr>
          <w:rFonts w:ascii="Times New Roman" w:hAnsi="Times New Roman" w:cs="Times New Roman"/>
          <w:i/>
          <w:sz w:val="24"/>
          <w:szCs w:val="24"/>
        </w:rPr>
        <w:t>19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A24" w:rsidRPr="00227A24">
        <w:rPr>
          <w:rFonts w:ascii="Times New Roman" w:hAnsi="Times New Roman" w:cs="Times New Roman"/>
          <w:i/>
          <w:sz w:val="24"/>
          <w:szCs w:val="24"/>
        </w:rPr>
        <w:t>660,5 тыс.рублей</w:t>
      </w:r>
      <w:r w:rsidR="00227A24">
        <w:rPr>
          <w:rFonts w:ascii="Times New Roman" w:hAnsi="Times New Roman" w:cs="Times New Roman"/>
          <w:sz w:val="24"/>
          <w:szCs w:val="24"/>
        </w:rPr>
        <w:t>.</w:t>
      </w:r>
    </w:p>
    <w:p w:rsidR="00D1324C" w:rsidRDefault="00D1324C" w:rsidP="00D132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нарушение статьи 34 БК РФ в отчётном финансовом году за счёт средств бюджета городского поселения, предусмотренных на выполнение мероприятий муниципальной программы произведены </w:t>
      </w:r>
      <w:r>
        <w:rPr>
          <w:rFonts w:ascii="Times New Roman" w:hAnsi="Times New Roman" w:cs="Times New Roman"/>
          <w:i/>
          <w:sz w:val="24"/>
          <w:szCs w:val="24"/>
        </w:rPr>
        <w:t>неэффективные (нерезультативные)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D1324C">
        <w:rPr>
          <w:rFonts w:ascii="Times New Roman" w:hAnsi="Times New Roman" w:cs="Times New Roman"/>
          <w:i/>
          <w:sz w:val="24"/>
          <w:szCs w:val="24"/>
        </w:rPr>
        <w:t>95,0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судебных актов</w:t>
      </w:r>
      <w:r w:rsidR="00A85A28">
        <w:rPr>
          <w:rFonts w:ascii="Times New Roman" w:hAnsi="Times New Roman" w:cs="Times New Roman"/>
          <w:sz w:val="24"/>
          <w:szCs w:val="24"/>
        </w:rPr>
        <w:t xml:space="preserve"> по выплате компенсации морального вреда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916CB0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32C2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</w:t>
      </w:r>
      <w:r w:rsidR="002C32C2">
        <w:rPr>
          <w:rFonts w:ascii="Times New Roman" w:hAnsi="Times New Roman" w:cs="Times New Roman"/>
          <w:i/>
          <w:sz w:val="24"/>
          <w:szCs w:val="24"/>
        </w:rPr>
        <w:t>«Обеспечение доступным и комфортным жильем</w:t>
      </w:r>
      <w:r w:rsidR="00D13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2C2">
        <w:rPr>
          <w:rFonts w:ascii="Times New Roman" w:hAnsi="Times New Roman" w:cs="Times New Roman"/>
          <w:i/>
          <w:sz w:val="24"/>
          <w:szCs w:val="24"/>
        </w:rPr>
        <w:t xml:space="preserve">населения Людиновского района» </w:t>
      </w:r>
      <w:r w:rsidR="002C32C2">
        <w:rPr>
          <w:rFonts w:ascii="Times New Roman" w:hAnsi="Times New Roman" w:cs="Times New Roman"/>
          <w:sz w:val="24"/>
          <w:szCs w:val="24"/>
        </w:rPr>
        <w:t xml:space="preserve">осуществлялось финансирование мероприятий по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27A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ём </w:t>
      </w:r>
      <w:r w:rsidR="002C32C2">
        <w:rPr>
          <w:rFonts w:ascii="Times New Roman" w:hAnsi="Times New Roman" w:cs="Times New Roman"/>
          <w:sz w:val="24"/>
          <w:szCs w:val="24"/>
        </w:rPr>
        <w:t>подпрограммам:</w:t>
      </w:r>
    </w:p>
    <w:p w:rsidR="002C32C2" w:rsidRDefault="002C32C2" w:rsidP="002C32C2">
      <w:pPr>
        <w:spacing w:after="0" w:line="23" w:lineRule="atLeast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        «</w:t>
      </w:r>
      <w:r w:rsidR="00D1324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Проведение капитального ремонта общего имущества в МКД, текущего ремонта жилых помещений, находящихся в муниципальной собственности»;</w:t>
      </w:r>
    </w:p>
    <w:p w:rsidR="002C32C2" w:rsidRDefault="002C32C2" w:rsidP="002C32C2">
      <w:pPr>
        <w:spacing w:after="0" w:line="23" w:lineRule="atLeast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    </w:t>
      </w:r>
      <w:r w:rsidR="00D1324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«</w:t>
      </w:r>
      <w:r w:rsidR="00D1324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Обеспечение жильем молодых семей в городском поселении «Город Людиново»;</w:t>
      </w:r>
    </w:p>
    <w:p w:rsidR="002C32C2" w:rsidRDefault="002C32C2" w:rsidP="002C32C2">
      <w:pPr>
        <w:spacing w:after="0" w:line="23" w:lineRule="atLeast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      « Переселение граждан из аварийного жилищного фонда на территории городского поселения»</w:t>
      </w:r>
      <w:r w:rsidR="00916CB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C32C2" w:rsidRDefault="002C32C2" w:rsidP="002C32C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Общий объём расходов по муниципальной программе «Обеспечение доступным и комфортным жильем, коммунальными услугами населения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и благоустройство </w:t>
      </w:r>
      <w:r>
        <w:rPr>
          <w:rFonts w:ascii="Times New Roman" w:hAnsi="Times New Roman" w:cs="Times New Roman"/>
          <w:sz w:val="24"/>
          <w:szCs w:val="24"/>
        </w:rPr>
        <w:t>территории Людиновского района» за 202</w:t>
      </w:r>
      <w:r w:rsidR="00DB07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 в сумме </w:t>
      </w:r>
      <w:r w:rsidR="00916CB0" w:rsidRPr="00916CB0">
        <w:rPr>
          <w:rFonts w:ascii="Times New Roman" w:hAnsi="Times New Roman" w:cs="Times New Roman"/>
          <w:i/>
          <w:sz w:val="24"/>
          <w:szCs w:val="24"/>
        </w:rPr>
        <w:t>8</w:t>
      </w:r>
      <w:r w:rsidR="002F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CB0" w:rsidRPr="00916CB0">
        <w:rPr>
          <w:rFonts w:ascii="Times New Roman" w:hAnsi="Times New Roman" w:cs="Times New Roman"/>
          <w:i/>
          <w:sz w:val="24"/>
          <w:szCs w:val="24"/>
        </w:rPr>
        <w:t>976,4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16CB0">
        <w:rPr>
          <w:rFonts w:ascii="Times New Roman" w:hAnsi="Times New Roman" w:cs="Times New Roman"/>
          <w:sz w:val="24"/>
          <w:szCs w:val="24"/>
        </w:rPr>
        <w:t>89,9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размере </w:t>
      </w:r>
      <w:r w:rsidR="00916CB0" w:rsidRPr="00916CB0">
        <w:rPr>
          <w:rFonts w:ascii="Times New Roman" w:hAnsi="Times New Roman" w:cs="Times New Roman"/>
          <w:i/>
          <w:sz w:val="24"/>
          <w:szCs w:val="24"/>
        </w:rPr>
        <w:t>9</w:t>
      </w:r>
      <w:r w:rsidR="002F5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CB0" w:rsidRPr="00916CB0">
        <w:rPr>
          <w:rFonts w:ascii="Times New Roman" w:hAnsi="Times New Roman" w:cs="Times New Roman"/>
          <w:i/>
          <w:sz w:val="24"/>
          <w:szCs w:val="24"/>
        </w:rPr>
        <w:t>980,7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24C" w:rsidRDefault="00D1324C" w:rsidP="00D1324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нарушение статьи 34 БК РФ в отчётном финансовом году за счёт средств бюджета городского поселения  произведены </w:t>
      </w:r>
      <w:r>
        <w:rPr>
          <w:rFonts w:ascii="Times New Roman" w:hAnsi="Times New Roman" w:cs="Times New Roman"/>
          <w:i/>
          <w:sz w:val="24"/>
          <w:szCs w:val="24"/>
        </w:rPr>
        <w:t>неэффективные (нерезультативные)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D1324C">
        <w:rPr>
          <w:rFonts w:ascii="Times New Roman" w:hAnsi="Times New Roman" w:cs="Times New Roman"/>
          <w:i/>
          <w:sz w:val="24"/>
          <w:szCs w:val="24"/>
        </w:rPr>
        <w:t>371,0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судебных актов</w:t>
      </w:r>
      <w:r w:rsidR="00E549EB">
        <w:rPr>
          <w:rFonts w:ascii="Times New Roman" w:hAnsi="Times New Roman" w:cs="Times New Roman"/>
          <w:sz w:val="24"/>
          <w:szCs w:val="24"/>
        </w:rPr>
        <w:t xml:space="preserve"> по возмещению затрат и оплаты судебной технической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2F543E" w:rsidP="002F543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C3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2C2">
        <w:rPr>
          <w:rFonts w:ascii="Times New Roman" w:hAnsi="Times New Roman" w:cs="Times New Roman"/>
          <w:sz w:val="24"/>
          <w:szCs w:val="24"/>
        </w:rPr>
        <w:t xml:space="preserve">   Общий объём расходов по муниципальной программе «Развитие дорожного хозяйства в Людиновском районе» за 202</w:t>
      </w:r>
      <w:r w:rsidR="00385E23">
        <w:rPr>
          <w:rFonts w:ascii="Times New Roman" w:hAnsi="Times New Roman" w:cs="Times New Roman"/>
          <w:sz w:val="24"/>
          <w:szCs w:val="24"/>
        </w:rPr>
        <w:t>3</w:t>
      </w:r>
      <w:r w:rsidR="002C32C2">
        <w:rPr>
          <w:rFonts w:ascii="Times New Roman" w:hAnsi="Times New Roman" w:cs="Times New Roman"/>
          <w:sz w:val="24"/>
          <w:szCs w:val="24"/>
        </w:rPr>
        <w:t xml:space="preserve"> год  составил в сумме </w:t>
      </w:r>
      <w:r w:rsidRPr="002F543E">
        <w:rPr>
          <w:rFonts w:ascii="Times New Roman" w:hAnsi="Times New Roman" w:cs="Times New Roman"/>
          <w:i/>
          <w:sz w:val="24"/>
          <w:szCs w:val="24"/>
        </w:rPr>
        <w:t>26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43E">
        <w:rPr>
          <w:rFonts w:ascii="Times New Roman" w:hAnsi="Times New Roman" w:cs="Times New Roman"/>
          <w:i/>
          <w:sz w:val="24"/>
          <w:szCs w:val="24"/>
        </w:rPr>
        <w:t>878,6</w:t>
      </w:r>
      <w:r w:rsidR="002C32C2">
        <w:rPr>
          <w:rFonts w:ascii="Times New Roman" w:hAnsi="Times New Roman" w:cs="Times New Roman"/>
          <w:sz w:val="24"/>
          <w:szCs w:val="24"/>
        </w:rPr>
        <w:t xml:space="preserve"> </w:t>
      </w:r>
      <w:r w:rsidR="002C32C2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2C32C2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 xml:space="preserve">96,9 </w:t>
      </w:r>
      <w:r w:rsidR="002C32C2"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размере </w:t>
      </w:r>
      <w:r w:rsidRPr="002F543E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43E">
        <w:rPr>
          <w:rFonts w:ascii="Times New Roman" w:hAnsi="Times New Roman" w:cs="Times New Roman"/>
          <w:i/>
          <w:sz w:val="24"/>
          <w:szCs w:val="24"/>
        </w:rPr>
        <w:t>743,2</w:t>
      </w:r>
      <w:r w:rsidR="002C32C2">
        <w:rPr>
          <w:rFonts w:ascii="Times New Roman" w:hAnsi="Times New Roman" w:cs="Times New Roman"/>
          <w:sz w:val="24"/>
          <w:szCs w:val="24"/>
        </w:rPr>
        <w:t xml:space="preserve"> </w:t>
      </w:r>
      <w:r w:rsidR="002C32C2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2C32C2">
        <w:rPr>
          <w:rFonts w:ascii="Times New Roman" w:hAnsi="Times New Roman" w:cs="Times New Roman"/>
          <w:sz w:val="24"/>
          <w:szCs w:val="24"/>
        </w:rPr>
        <w:t>.</w:t>
      </w:r>
    </w:p>
    <w:p w:rsidR="002F543E" w:rsidRDefault="00CB1FE5" w:rsidP="00CB1FE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Общий объём расходов по муниципальной программе «Повышение эффективности использования топливно-энергетических ресурсов в Людиновском районе» за 2023 год составил в объёме </w:t>
      </w:r>
      <w:r w:rsidRPr="00CB1FE5">
        <w:rPr>
          <w:rFonts w:ascii="Times New Roman" w:hAnsi="Times New Roman" w:cs="Times New Roman"/>
          <w:i/>
          <w:sz w:val="24"/>
          <w:szCs w:val="24"/>
        </w:rPr>
        <w:t>67</w:t>
      </w:r>
      <w:r w:rsidR="002B76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1FE5">
        <w:rPr>
          <w:rFonts w:ascii="Times New Roman" w:hAnsi="Times New Roman" w:cs="Times New Roman"/>
          <w:i/>
          <w:sz w:val="24"/>
          <w:szCs w:val="24"/>
        </w:rPr>
        <w:t>269,7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98,7% утверждённых бюджетных ассигнований в размере </w:t>
      </w:r>
      <w:r w:rsidRPr="00CB1FE5">
        <w:rPr>
          <w:rFonts w:ascii="Times New Roman" w:hAnsi="Times New Roman" w:cs="Times New Roman"/>
          <w:i/>
          <w:sz w:val="24"/>
          <w:szCs w:val="24"/>
        </w:rPr>
        <w:t>68122,2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FE5" w:rsidRDefault="00CB1FE5" w:rsidP="00CB1FE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нарушение статьи 34 БК РФ в отчётном финансовом году за счёт средств бюджета городского поселения, предусмотренные на выполнение муниципальной программы  «Повышение эффективности использования топливно-энергетических ресурсов в Людиновском районе»</w:t>
      </w:r>
      <w:r w:rsidR="00D031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произведены </w:t>
      </w:r>
      <w:r>
        <w:rPr>
          <w:rFonts w:ascii="Times New Roman" w:hAnsi="Times New Roman" w:cs="Times New Roman"/>
          <w:i/>
          <w:sz w:val="24"/>
          <w:szCs w:val="24"/>
        </w:rPr>
        <w:t>неэффективные (нерезультативные)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CB1FE5">
        <w:rPr>
          <w:rFonts w:ascii="Times New Roman" w:hAnsi="Times New Roman" w:cs="Times New Roman"/>
          <w:i/>
          <w:sz w:val="24"/>
          <w:szCs w:val="24"/>
        </w:rPr>
        <w:t>13562,8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на исполнение судебных актов</w:t>
      </w:r>
      <w:r w:rsidR="00BE04F1">
        <w:rPr>
          <w:rFonts w:ascii="Times New Roman" w:hAnsi="Times New Roman" w:cs="Times New Roman"/>
          <w:sz w:val="24"/>
          <w:szCs w:val="24"/>
        </w:rPr>
        <w:t xml:space="preserve"> по возмещению затрат, оплаты пени и госпошлины.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FE5" w:rsidRDefault="00CB1FE5" w:rsidP="00CB1FE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32C2" w:rsidRDefault="002C32C2" w:rsidP="002C32C2">
      <w:pPr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Резервный фонд местной администрации</w:t>
      </w:r>
    </w:p>
    <w:p w:rsidR="002F543E" w:rsidRDefault="002C32C2" w:rsidP="002C32C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32C2" w:rsidRDefault="00D0314F" w:rsidP="002C32C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32C2">
        <w:rPr>
          <w:rFonts w:ascii="Times New Roman" w:hAnsi="Times New Roman" w:cs="Times New Roman"/>
          <w:sz w:val="24"/>
          <w:szCs w:val="24"/>
        </w:rPr>
        <w:t>Решением Городской Думы от 2</w:t>
      </w:r>
      <w:r w:rsidR="00385E23">
        <w:rPr>
          <w:rFonts w:ascii="Times New Roman" w:hAnsi="Times New Roman" w:cs="Times New Roman"/>
          <w:sz w:val="24"/>
          <w:szCs w:val="24"/>
        </w:rPr>
        <w:t>6</w:t>
      </w:r>
      <w:r w:rsidR="002C32C2">
        <w:rPr>
          <w:rFonts w:ascii="Times New Roman" w:hAnsi="Times New Roman" w:cs="Times New Roman"/>
          <w:sz w:val="24"/>
          <w:szCs w:val="24"/>
        </w:rPr>
        <w:t>.12.202</w:t>
      </w:r>
      <w:r w:rsidR="00385E23">
        <w:rPr>
          <w:rFonts w:ascii="Times New Roman" w:hAnsi="Times New Roman" w:cs="Times New Roman"/>
          <w:sz w:val="24"/>
          <w:szCs w:val="24"/>
        </w:rPr>
        <w:t>2</w:t>
      </w:r>
      <w:r w:rsidR="002C32C2">
        <w:rPr>
          <w:rFonts w:ascii="Times New Roman" w:hAnsi="Times New Roman" w:cs="Times New Roman"/>
          <w:sz w:val="24"/>
          <w:szCs w:val="24"/>
        </w:rPr>
        <w:t xml:space="preserve"> № </w:t>
      </w:r>
      <w:r w:rsidR="00385E23">
        <w:rPr>
          <w:rFonts w:ascii="Times New Roman" w:hAnsi="Times New Roman" w:cs="Times New Roman"/>
          <w:sz w:val="24"/>
          <w:szCs w:val="24"/>
        </w:rPr>
        <w:t>108</w:t>
      </w:r>
      <w:r w:rsidR="002C32C2">
        <w:rPr>
          <w:rFonts w:ascii="Times New Roman" w:hAnsi="Times New Roman" w:cs="Times New Roman"/>
          <w:sz w:val="24"/>
          <w:szCs w:val="24"/>
        </w:rPr>
        <w:t xml:space="preserve">-р </w:t>
      </w:r>
      <w:r w:rsidR="00385E23">
        <w:rPr>
          <w:rFonts w:ascii="Times New Roman" w:hAnsi="Times New Roman" w:cs="Times New Roman"/>
          <w:sz w:val="24"/>
          <w:szCs w:val="24"/>
        </w:rPr>
        <w:t xml:space="preserve">( с изменениями </w:t>
      </w:r>
      <w:r w:rsidR="00DC4EE6">
        <w:rPr>
          <w:rFonts w:ascii="Times New Roman" w:hAnsi="Times New Roman" w:cs="Times New Roman"/>
          <w:sz w:val="24"/>
          <w:szCs w:val="24"/>
        </w:rPr>
        <w:t xml:space="preserve"> от 02.05.2023 №</w:t>
      </w:r>
      <w:r w:rsidR="002F543E">
        <w:rPr>
          <w:rFonts w:ascii="Times New Roman" w:hAnsi="Times New Roman" w:cs="Times New Roman"/>
          <w:sz w:val="24"/>
          <w:szCs w:val="24"/>
        </w:rPr>
        <w:t xml:space="preserve"> </w:t>
      </w:r>
      <w:r w:rsidR="00DC4EE6">
        <w:rPr>
          <w:rFonts w:ascii="Times New Roman" w:hAnsi="Times New Roman" w:cs="Times New Roman"/>
          <w:sz w:val="24"/>
          <w:szCs w:val="24"/>
        </w:rPr>
        <w:t>131-р и от 01.12.2023 №</w:t>
      </w:r>
      <w:r w:rsidR="002F543E">
        <w:rPr>
          <w:rFonts w:ascii="Times New Roman" w:hAnsi="Times New Roman" w:cs="Times New Roman"/>
          <w:sz w:val="24"/>
          <w:szCs w:val="24"/>
        </w:rPr>
        <w:t xml:space="preserve"> </w:t>
      </w:r>
      <w:r w:rsidR="00DC4EE6">
        <w:rPr>
          <w:rFonts w:ascii="Times New Roman" w:hAnsi="Times New Roman" w:cs="Times New Roman"/>
          <w:sz w:val="24"/>
          <w:szCs w:val="24"/>
        </w:rPr>
        <w:t xml:space="preserve">170-р) </w:t>
      </w:r>
      <w:r w:rsidR="002C32C2">
        <w:rPr>
          <w:rFonts w:ascii="Times New Roman" w:hAnsi="Times New Roman" w:cs="Times New Roman"/>
          <w:sz w:val="24"/>
          <w:szCs w:val="24"/>
        </w:rPr>
        <w:t>резервный фонд на 202</w:t>
      </w:r>
      <w:r w:rsidR="00385E23">
        <w:rPr>
          <w:rFonts w:ascii="Times New Roman" w:hAnsi="Times New Roman" w:cs="Times New Roman"/>
          <w:sz w:val="24"/>
          <w:szCs w:val="24"/>
        </w:rPr>
        <w:t>3</w:t>
      </w:r>
      <w:r w:rsidR="002C32C2">
        <w:rPr>
          <w:rFonts w:ascii="Times New Roman" w:hAnsi="Times New Roman" w:cs="Times New Roman"/>
          <w:sz w:val="24"/>
          <w:szCs w:val="24"/>
        </w:rPr>
        <w:t xml:space="preserve"> год утвержден в сумме </w:t>
      </w:r>
      <w:r w:rsidR="00DC4EE6" w:rsidRPr="00DC4EE6">
        <w:rPr>
          <w:rFonts w:ascii="Times New Roman" w:hAnsi="Times New Roman" w:cs="Times New Roman"/>
          <w:i/>
          <w:sz w:val="24"/>
          <w:szCs w:val="24"/>
        </w:rPr>
        <w:t>611,7</w:t>
      </w:r>
      <w:r w:rsidR="002C32C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2C32C2"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2C32C2" w:rsidP="002C32C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Расходы на реализацию основного мероприятия «Резервные фонды местных администраций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43E">
        <w:rPr>
          <w:rFonts w:ascii="Times New Roman" w:hAnsi="Times New Roman" w:cs="Times New Roman"/>
          <w:i/>
          <w:sz w:val="24"/>
          <w:szCs w:val="24"/>
        </w:rPr>
        <w:t>518,1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>и направлены:</w:t>
      </w:r>
    </w:p>
    <w:p w:rsidR="002C32C2" w:rsidRDefault="002C32C2" w:rsidP="002C32C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</w:t>
      </w:r>
      <w:r w:rsidR="00383362">
        <w:rPr>
          <w:rFonts w:ascii="Times New Roman" w:hAnsi="Times New Roman" w:cs="Times New Roman"/>
          <w:sz w:val="24"/>
          <w:szCs w:val="24"/>
        </w:rPr>
        <w:t>проведение работ по устранению последствий аварии на коллекторе по улице Герцена</w:t>
      </w:r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383362" w:rsidRPr="00383362">
        <w:rPr>
          <w:rFonts w:ascii="Times New Roman" w:hAnsi="Times New Roman" w:cs="Times New Roman"/>
          <w:i/>
          <w:sz w:val="24"/>
          <w:szCs w:val="24"/>
        </w:rPr>
        <w:t>508,1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2C32C2" w:rsidRPr="00383362" w:rsidRDefault="002C32C2" w:rsidP="002C32C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на оказание единовременной материальной помощи </w:t>
      </w:r>
      <w:r w:rsidR="00383362" w:rsidRPr="00383362">
        <w:rPr>
          <w:rFonts w:ascii="Times New Roman" w:hAnsi="Times New Roman" w:cs="Times New Roman"/>
          <w:sz w:val="24"/>
          <w:szCs w:val="24"/>
        </w:rPr>
        <w:t xml:space="preserve">одному </w:t>
      </w:r>
      <w:r w:rsidRPr="00383362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383362" w:rsidRPr="00383362">
        <w:rPr>
          <w:rFonts w:ascii="Times New Roman" w:hAnsi="Times New Roman" w:cs="Times New Roman"/>
          <w:sz w:val="24"/>
          <w:szCs w:val="24"/>
        </w:rPr>
        <w:t>ю</w:t>
      </w:r>
      <w:r w:rsidRPr="00383362">
        <w:rPr>
          <w:rFonts w:ascii="Times New Roman" w:hAnsi="Times New Roman" w:cs="Times New Roman"/>
          <w:sz w:val="24"/>
          <w:szCs w:val="24"/>
        </w:rPr>
        <w:t xml:space="preserve">  при пожаре - в сумме </w:t>
      </w:r>
      <w:r w:rsidR="00383362" w:rsidRPr="00383362">
        <w:rPr>
          <w:rFonts w:ascii="Times New Roman" w:hAnsi="Times New Roman" w:cs="Times New Roman"/>
          <w:i/>
          <w:sz w:val="24"/>
          <w:szCs w:val="24"/>
        </w:rPr>
        <w:t>10,0</w:t>
      </w:r>
      <w:r w:rsidRPr="00383362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Pr="003833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32C2" w:rsidRDefault="002C32C2" w:rsidP="002C32C2">
      <w:pPr>
        <w:tabs>
          <w:tab w:val="left" w:pos="170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32C2" w:rsidRDefault="002C32C2" w:rsidP="002C32C2">
      <w:pPr>
        <w:tabs>
          <w:tab w:val="left" w:pos="567"/>
          <w:tab w:val="left" w:pos="236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8. Муниципальный долг</w:t>
      </w:r>
    </w:p>
    <w:p w:rsidR="002C32C2" w:rsidRDefault="002C32C2" w:rsidP="002C32C2">
      <w:pPr>
        <w:tabs>
          <w:tab w:val="left" w:pos="96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отчетном периоде кредиты (заимствования) от других бюджетов бюджетной системы Российской Федерации и кредитных организаций не привлекались. Долговые обязательства по бюджетным кредитам отсутствуют.</w:t>
      </w:r>
    </w:p>
    <w:p w:rsidR="002C32C2" w:rsidRDefault="002C32C2" w:rsidP="002C32C2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62" w:rsidRDefault="00383362" w:rsidP="002C32C2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2C32C2">
      <w:pPr>
        <w:spacing w:after="0" w:line="24" w:lineRule="atLeast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9.Дефицит бюджета, источники его покрытия</w:t>
      </w:r>
    </w:p>
    <w:p w:rsidR="002C32C2" w:rsidRDefault="002C32C2" w:rsidP="002C32C2">
      <w:pPr>
        <w:tabs>
          <w:tab w:val="left" w:pos="486"/>
          <w:tab w:val="left" w:pos="180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32C2" w:rsidRPr="00DC4EE6" w:rsidRDefault="002C32C2" w:rsidP="002C32C2">
      <w:pPr>
        <w:tabs>
          <w:tab w:val="left" w:pos="486"/>
          <w:tab w:val="left" w:pos="1808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поселения на 202</w:t>
      </w:r>
      <w:r w:rsidR="00DC4E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C4E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C4E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утвержден решением Городской Думы от</w:t>
      </w:r>
      <w:r w:rsidR="00DC4EE6">
        <w:rPr>
          <w:rFonts w:ascii="Times New Roman" w:hAnsi="Times New Roman" w:cs="Times New Roman"/>
          <w:sz w:val="24"/>
          <w:szCs w:val="24"/>
        </w:rPr>
        <w:t xml:space="preserve"> 26.12.2022 № 108-р ( с изменениями  от 02.05.2023 № 131-р , от 01.12.2023 № 170-р и от 28.12.2023 № 178-р) в размере </w:t>
      </w:r>
      <w:r w:rsidR="00DC4EE6" w:rsidRPr="00DC4EE6">
        <w:rPr>
          <w:rFonts w:ascii="Times New Roman" w:hAnsi="Times New Roman" w:cs="Times New Roman"/>
          <w:i/>
          <w:sz w:val="24"/>
          <w:szCs w:val="24"/>
        </w:rPr>
        <w:t>39</w:t>
      </w:r>
      <w:r w:rsidR="0038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EE6" w:rsidRPr="00DC4EE6">
        <w:rPr>
          <w:rFonts w:ascii="Times New Roman" w:hAnsi="Times New Roman" w:cs="Times New Roman"/>
          <w:i/>
          <w:sz w:val="24"/>
          <w:szCs w:val="24"/>
        </w:rPr>
        <w:t>970,6 тыс.рублей.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 исполнен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83362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фицитом  в сумме </w:t>
      </w:r>
      <w:r w:rsidR="00383362" w:rsidRPr="00383362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3C17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3362" w:rsidRPr="00383362">
        <w:rPr>
          <w:rFonts w:ascii="Times New Roman" w:eastAsia="Times New Roman" w:hAnsi="Times New Roman" w:cs="Times New Roman"/>
          <w:i/>
          <w:sz w:val="24"/>
          <w:szCs w:val="24"/>
        </w:rPr>
        <w:t>156,5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2C2" w:rsidRDefault="002C32C2" w:rsidP="002C32C2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C2" w:rsidRDefault="002C32C2" w:rsidP="002C32C2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Анализ дебиторской и кредиторской задолженности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данным годовой отчетности отдела финансов муниципального района на 01.01.202</w:t>
      </w:r>
      <w:r w:rsidR="00DC4E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дебиторская задолженность по городскому поселению составила в размере   </w:t>
      </w:r>
      <w:r w:rsidR="00CC60F5" w:rsidRPr="00CC60F5">
        <w:rPr>
          <w:rFonts w:ascii="Times New Roman" w:hAnsi="Times New Roman" w:cs="Times New Roman"/>
          <w:i/>
          <w:sz w:val="24"/>
          <w:szCs w:val="24"/>
        </w:rPr>
        <w:t>10303,1</w:t>
      </w:r>
      <w:r w:rsidR="00CC60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0F5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задолженность по доходам (арендная плата за землю)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60F5">
        <w:rPr>
          <w:rFonts w:ascii="Times New Roman" w:hAnsi="Times New Roman" w:cs="Times New Roman"/>
          <w:i/>
          <w:sz w:val="24"/>
          <w:szCs w:val="24"/>
        </w:rPr>
        <w:t xml:space="preserve">1854,1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кредиторская задолженность по расчётам с поставщиками в размере   </w:t>
      </w:r>
      <w:r w:rsidR="00CC60F5" w:rsidRPr="00CC60F5">
        <w:rPr>
          <w:rFonts w:ascii="Times New Roman" w:hAnsi="Times New Roman" w:cs="Times New Roman"/>
          <w:i/>
          <w:sz w:val="24"/>
          <w:szCs w:val="24"/>
        </w:rPr>
        <w:t>2525,2</w:t>
      </w:r>
      <w:r w:rsidR="00CC6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FCA" w:rsidRDefault="002C32C2" w:rsidP="00493FCA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3FCA">
        <w:rPr>
          <w:rFonts w:ascii="Times New Roman" w:hAnsi="Times New Roman" w:cs="Times New Roman"/>
          <w:sz w:val="24"/>
          <w:szCs w:val="24"/>
        </w:rPr>
        <w:t xml:space="preserve">В составе дебиторской задолженности задолженность за аренду земельных участков отражена в сумме </w:t>
      </w:r>
      <w:r w:rsidR="00BE04F1" w:rsidRPr="00BE04F1">
        <w:rPr>
          <w:rFonts w:ascii="Times New Roman" w:hAnsi="Times New Roman" w:cs="Times New Roman"/>
          <w:i/>
          <w:sz w:val="24"/>
          <w:szCs w:val="24"/>
        </w:rPr>
        <w:t>1854,1</w:t>
      </w:r>
      <w:r w:rsidR="00493FCA"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 w:rsidR="00493FCA">
        <w:rPr>
          <w:rFonts w:ascii="Times New Roman" w:hAnsi="Times New Roman" w:cs="Times New Roman"/>
          <w:sz w:val="24"/>
          <w:szCs w:val="24"/>
        </w:rPr>
        <w:t xml:space="preserve"> которая на протяжении нескольких лет остаётся неизменной, что вызывает сомнения в её достоверности. </w:t>
      </w:r>
    </w:p>
    <w:p w:rsidR="002C32C2" w:rsidRDefault="00493FCA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2C2">
        <w:rPr>
          <w:rFonts w:ascii="Times New Roman" w:hAnsi="Times New Roman" w:cs="Times New Roman"/>
          <w:sz w:val="24"/>
          <w:szCs w:val="24"/>
        </w:rPr>
        <w:t xml:space="preserve"> Согласно информации, представленной </w:t>
      </w:r>
      <w:r w:rsidR="00467712">
        <w:rPr>
          <w:rFonts w:ascii="Times New Roman" w:hAnsi="Times New Roman" w:cs="Times New Roman"/>
          <w:sz w:val="24"/>
          <w:szCs w:val="24"/>
        </w:rPr>
        <w:t xml:space="preserve">в контрольно-счётную палату муниципального района </w:t>
      </w:r>
      <w:r w:rsidR="002C32C2">
        <w:rPr>
          <w:rFonts w:ascii="Times New Roman" w:hAnsi="Times New Roman" w:cs="Times New Roman"/>
          <w:sz w:val="24"/>
          <w:szCs w:val="24"/>
        </w:rPr>
        <w:t>отделом муниципального имущества и земельных отношений</w:t>
      </w:r>
      <w:r w:rsidR="00467712">
        <w:rPr>
          <w:rFonts w:ascii="Times New Roman" w:hAnsi="Times New Roman" w:cs="Times New Roman"/>
          <w:sz w:val="24"/>
          <w:szCs w:val="24"/>
        </w:rPr>
        <w:t xml:space="preserve"> (письмо от 25.03.2024 года  № 819-24)</w:t>
      </w:r>
      <w:r w:rsidR="002C32C2">
        <w:rPr>
          <w:rFonts w:ascii="Times New Roman" w:hAnsi="Times New Roman" w:cs="Times New Roman"/>
          <w:sz w:val="24"/>
          <w:szCs w:val="24"/>
        </w:rPr>
        <w:t>, задолженность за аренду земельных участков в целом по муниципальному образованию по состоянию на 01.01.202</w:t>
      </w:r>
      <w:r w:rsidR="00DC4EE6">
        <w:rPr>
          <w:rFonts w:ascii="Times New Roman" w:hAnsi="Times New Roman" w:cs="Times New Roman"/>
          <w:sz w:val="24"/>
          <w:szCs w:val="24"/>
        </w:rPr>
        <w:t>4</w:t>
      </w:r>
      <w:r w:rsidR="002C32C2">
        <w:rPr>
          <w:rFonts w:ascii="Times New Roman" w:hAnsi="Times New Roman" w:cs="Times New Roman"/>
          <w:sz w:val="24"/>
          <w:szCs w:val="24"/>
        </w:rPr>
        <w:t xml:space="preserve"> года составляет в сумме</w:t>
      </w:r>
      <w:r w:rsidR="00467712">
        <w:rPr>
          <w:rFonts w:ascii="Times New Roman" w:hAnsi="Times New Roman" w:cs="Times New Roman"/>
          <w:sz w:val="24"/>
          <w:szCs w:val="24"/>
        </w:rPr>
        <w:t xml:space="preserve"> </w:t>
      </w:r>
      <w:r w:rsidR="00BE04F1" w:rsidRPr="00467712">
        <w:rPr>
          <w:rFonts w:ascii="Times New Roman" w:hAnsi="Times New Roman" w:cs="Times New Roman"/>
          <w:i/>
          <w:sz w:val="24"/>
          <w:szCs w:val="24"/>
        </w:rPr>
        <w:t>10769,0</w:t>
      </w:r>
      <w:r w:rsidR="002C32C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467712">
        <w:rPr>
          <w:rFonts w:ascii="Times New Roman" w:hAnsi="Times New Roman" w:cs="Times New Roman"/>
          <w:i/>
          <w:sz w:val="24"/>
          <w:szCs w:val="24"/>
        </w:rPr>
        <w:t>.</w:t>
      </w:r>
    </w:p>
    <w:p w:rsidR="002C32C2" w:rsidRDefault="002C32C2" w:rsidP="00F60189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фактам несоответствия данных бухгалтерского учёта о задолженности арендаторов  с аналитическими данными отдела земельных и имущественных отношений,  контрольно-счётной палатой муниципального района неоднократно указывалось в актах  проведения контрольных мероприятий и в заключениях на исполнение бюджета муниципального района, однако меры по устранению нарушения не приняты и нарушения продолжают иметь место до настоящего времени.</w:t>
      </w:r>
    </w:p>
    <w:p w:rsidR="002C32C2" w:rsidRDefault="002C32C2" w:rsidP="0046771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данным годовой отчетности (Баланс исполнения консолидирующего бюджета (ф. 0503320,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ф. 0503130) в  администрации муниципального района (бюджет городского поселения) числятся финансовые вложения в сумме </w:t>
      </w:r>
      <w:r w:rsidR="00F60189" w:rsidRPr="00F60189">
        <w:rPr>
          <w:rFonts w:ascii="Times New Roman" w:hAnsi="Times New Roman" w:cs="Times New Roman"/>
          <w:i/>
          <w:sz w:val="24"/>
          <w:szCs w:val="24"/>
        </w:rPr>
        <w:t>130</w:t>
      </w:r>
      <w:r w:rsidR="00F60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189" w:rsidRPr="00F60189">
        <w:rPr>
          <w:rFonts w:ascii="Times New Roman" w:hAnsi="Times New Roman" w:cs="Times New Roman"/>
          <w:i/>
          <w:sz w:val="24"/>
          <w:szCs w:val="24"/>
        </w:rPr>
        <w:t>671,3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из них вложения в уставный фонд:</w:t>
      </w:r>
    </w:p>
    <w:p w:rsidR="002C32C2" w:rsidRPr="00C96BCA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BCA">
        <w:rPr>
          <w:rFonts w:ascii="Times New Roman" w:hAnsi="Times New Roman" w:cs="Times New Roman"/>
          <w:sz w:val="24"/>
          <w:szCs w:val="24"/>
        </w:rPr>
        <w:t xml:space="preserve">          МУП «Жилищно-коммунальный сервис» в сумме </w:t>
      </w:r>
      <w:r w:rsidRPr="00C96BCA">
        <w:rPr>
          <w:rFonts w:ascii="Times New Roman" w:hAnsi="Times New Roman" w:cs="Times New Roman"/>
          <w:i/>
          <w:sz w:val="24"/>
          <w:szCs w:val="24"/>
        </w:rPr>
        <w:t>4 100,0</w:t>
      </w:r>
      <w:r w:rsidRPr="00C96BCA">
        <w:rPr>
          <w:rFonts w:ascii="Times New Roman" w:hAnsi="Times New Roman" w:cs="Times New Roman"/>
          <w:sz w:val="24"/>
          <w:szCs w:val="24"/>
        </w:rPr>
        <w:t xml:space="preserve">  </w:t>
      </w:r>
      <w:r w:rsidRPr="00C96BC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C96BCA">
        <w:rPr>
          <w:rFonts w:ascii="Times New Roman" w:hAnsi="Times New Roman" w:cs="Times New Roman"/>
          <w:sz w:val="24"/>
          <w:szCs w:val="24"/>
        </w:rPr>
        <w:t>;</w:t>
      </w:r>
    </w:p>
    <w:p w:rsidR="002C32C2" w:rsidRPr="00C96BCA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BCA">
        <w:rPr>
          <w:rFonts w:ascii="Times New Roman" w:hAnsi="Times New Roman" w:cs="Times New Roman"/>
          <w:sz w:val="24"/>
          <w:szCs w:val="24"/>
        </w:rPr>
        <w:t xml:space="preserve">          МУП «Людиновские тепловые сети» в сумме </w:t>
      </w:r>
      <w:r w:rsidR="00C96BCA" w:rsidRPr="00C96BCA">
        <w:rPr>
          <w:rFonts w:ascii="Times New Roman" w:hAnsi="Times New Roman" w:cs="Times New Roman"/>
          <w:i/>
          <w:sz w:val="24"/>
          <w:szCs w:val="24"/>
        </w:rPr>
        <w:t>47</w:t>
      </w:r>
      <w:r w:rsidR="00C96B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BCA">
        <w:rPr>
          <w:rFonts w:ascii="Times New Roman" w:hAnsi="Times New Roman" w:cs="Times New Roman"/>
          <w:i/>
          <w:sz w:val="24"/>
          <w:szCs w:val="24"/>
        </w:rPr>
        <w:t>000,0</w:t>
      </w:r>
      <w:r w:rsidRPr="00C96BCA">
        <w:rPr>
          <w:rFonts w:ascii="Times New Roman" w:hAnsi="Times New Roman" w:cs="Times New Roman"/>
          <w:sz w:val="24"/>
          <w:szCs w:val="24"/>
        </w:rPr>
        <w:t xml:space="preserve">  </w:t>
      </w:r>
      <w:r w:rsidRPr="00C96BCA"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2C32C2" w:rsidRPr="00C96BCA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BCA">
        <w:rPr>
          <w:rFonts w:ascii="Times New Roman" w:hAnsi="Times New Roman" w:cs="Times New Roman"/>
          <w:sz w:val="24"/>
          <w:szCs w:val="24"/>
        </w:rPr>
        <w:t xml:space="preserve">          МБУ «Агентство «Мой Город» в сумме </w:t>
      </w:r>
      <w:r w:rsidR="00C96BCA" w:rsidRPr="00C96BCA">
        <w:rPr>
          <w:rFonts w:ascii="Times New Roman" w:hAnsi="Times New Roman" w:cs="Times New Roman"/>
          <w:i/>
          <w:sz w:val="24"/>
          <w:szCs w:val="24"/>
        </w:rPr>
        <w:t>79</w:t>
      </w:r>
      <w:r w:rsidR="007E10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BCA" w:rsidRPr="00C96BCA">
        <w:rPr>
          <w:rFonts w:ascii="Times New Roman" w:hAnsi="Times New Roman" w:cs="Times New Roman"/>
          <w:i/>
          <w:sz w:val="24"/>
          <w:szCs w:val="24"/>
        </w:rPr>
        <w:t>571,3</w:t>
      </w:r>
      <w:r w:rsidRPr="00C96BC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C96BCA">
        <w:rPr>
          <w:rFonts w:ascii="Times New Roman" w:hAnsi="Times New Roman" w:cs="Times New Roman"/>
          <w:sz w:val="24"/>
          <w:szCs w:val="24"/>
        </w:rPr>
        <w:t>.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77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Отчет об исполнении бюджета городского поселения для подготовки заключения представлен в контрольно-счетную палату без нарушений сроков, установленных п. 3 статьи 264.4 БК РФ и п. 12.4 Положения о бюджетном процессе.</w:t>
      </w:r>
    </w:p>
    <w:p w:rsidR="00451741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2.  В соответствии с требованием пункта 2 статьи 264.5 БК РФ одновременно с годовым отчетом об исполнении бюджета городского поселения за 202</w:t>
      </w:r>
      <w:r w:rsidR="00DC4E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представлен проект решения об исполнении бюджета со всеми приложениями. </w:t>
      </w:r>
    </w:p>
    <w:p w:rsidR="002C32C2" w:rsidRDefault="00451741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32C2">
        <w:rPr>
          <w:rFonts w:ascii="Times New Roman" w:hAnsi="Times New Roman" w:cs="Times New Roman"/>
          <w:sz w:val="24"/>
          <w:szCs w:val="24"/>
        </w:rPr>
        <w:t>Структура проекта решения об исполнении бюджета городского поселения за 202</w:t>
      </w:r>
      <w:r w:rsidR="00DC4EE6">
        <w:rPr>
          <w:rFonts w:ascii="Times New Roman" w:hAnsi="Times New Roman" w:cs="Times New Roman"/>
          <w:sz w:val="24"/>
          <w:szCs w:val="24"/>
        </w:rPr>
        <w:t>3</w:t>
      </w:r>
      <w:r w:rsidR="002C32C2">
        <w:rPr>
          <w:rFonts w:ascii="Times New Roman" w:hAnsi="Times New Roman" w:cs="Times New Roman"/>
          <w:sz w:val="24"/>
          <w:szCs w:val="24"/>
        </w:rPr>
        <w:t xml:space="preserve"> год соответствует требованиям статьи 264.6 БК РФ и статьи 10 Положения о бюджетном процессе.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Фактов нарушения законодательства, которые могли привести к недостоверности отчетности или иным способам ее искажения, а также фактов нарушения текстовых норм и бюджетных назначений, установленных решением о бюджете, не выявлено.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Бюджет городского поселения  «Город Людиново» исполнен:</w:t>
      </w:r>
    </w:p>
    <w:p w:rsidR="00451741" w:rsidRDefault="002C32C2" w:rsidP="00451741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1741">
        <w:rPr>
          <w:rFonts w:ascii="Times New Roman" w:hAnsi="Times New Roman" w:cs="Times New Roman"/>
          <w:sz w:val="24"/>
          <w:szCs w:val="24"/>
        </w:rPr>
        <w:t xml:space="preserve">  по доходам в объеме </w:t>
      </w:r>
      <w:r w:rsidR="00451741" w:rsidRPr="00DA10B8">
        <w:rPr>
          <w:rFonts w:ascii="Times New Roman" w:hAnsi="Times New Roman" w:cs="Times New Roman"/>
          <w:i/>
          <w:sz w:val="24"/>
          <w:szCs w:val="24"/>
        </w:rPr>
        <w:t>250</w:t>
      </w:r>
      <w:r w:rsidR="00451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741" w:rsidRPr="00DA10B8">
        <w:rPr>
          <w:rFonts w:ascii="Times New Roman" w:hAnsi="Times New Roman" w:cs="Times New Roman"/>
          <w:i/>
          <w:sz w:val="24"/>
          <w:szCs w:val="24"/>
        </w:rPr>
        <w:t>754,6</w:t>
      </w:r>
      <w:r w:rsidR="00451741">
        <w:rPr>
          <w:rFonts w:ascii="Times New Roman" w:hAnsi="Times New Roman" w:cs="Times New Roman"/>
          <w:sz w:val="24"/>
          <w:szCs w:val="24"/>
        </w:rPr>
        <w:t xml:space="preserve"> </w:t>
      </w:r>
      <w:r w:rsidR="0045174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тыс. рублей</w:t>
      </w:r>
      <w:r w:rsidR="00451741">
        <w:rPr>
          <w:rFonts w:ascii="Times New Roman" w:hAnsi="Times New Roman" w:cs="Times New Roman"/>
          <w:sz w:val="16"/>
          <w:szCs w:val="16"/>
          <w:lang w:eastAsia="en-US"/>
        </w:rPr>
        <w:t>;</w:t>
      </w:r>
    </w:p>
    <w:p w:rsidR="00451741" w:rsidRDefault="00451741" w:rsidP="00451741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по расходам в объеме </w:t>
      </w:r>
      <w:r w:rsidRPr="00DA10B8">
        <w:rPr>
          <w:rFonts w:ascii="Times New Roman" w:hAnsi="Times New Roman" w:cs="Times New Roman"/>
          <w:i/>
          <w:sz w:val="24"/>
          <w:szCs w:val="24"/>
          <w:lang w:eastAsia="en-US"/>
        </w:rPr>
        <w:t>270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DA10B8">
        <w:rPr>
          <w:rFonts w:ascii="Times New Roman" w:hAnsi="Times New Roman" w:cs="Times New Roman"/>
          <w:i/>
          <w:sz w:val="24"/>
          <w:szCs w:val="24"/>
          <w:lang w:eastAsia="en-US"/>
        </w:rPr>
        <w:t>911,1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51741" w:rsidRDefault="00451741" w:rsidP="00451741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дефицитом в объеме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20 156,5 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C32C2" w:rsidRDefault="00451741" w:rsidP="002C32C2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2C32C2">
        <w:rPr>
          <w:rFonts w:ascii="Times New Roman" w:hAnsi="Times New Roman" w:cs="Times New Roman"/>
          <w:sz w:val="24"/>
          <w:szCs w:val="24"/>
        </w:rPr>
        <w:t>5. Долговые обязательства по бюджетным кредитам отсутствуют.</w:t>
      </w:r>
    </w:p>
    <w:p w:rsidR="00467712" w:rsidRDefault="002C32C2" w:rsidP="002C32C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Неэффективные (нерезультативные ) расходы бюджета городского поселения на </w:t>
      </w:r>
      <w:r w:rsidR="00467712">
        <w:rPr>
          <w:rFonts w:ascii="Times New Roman" w:hAnsi="Times New Roman" w:cs="Times New Roman"/>
          <w:sz w:val="24"/>
          <w:szCs w:val="24"/>
        </w:rPr>
        <w:t>возмещение затрат, оплату пени , госпошлины , компенсацию морального вреда составили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467712" w:rsidRPr="00467712">
        <w:rPr>
          <w:rFonts w:ascii="Times New Roman" w:hAnsi="Times New Roman" w:cs="Times New Roman"/>
          <w:i/>
          <w:sz w:val="24"/>
          <w:szCs w:val="24"/>
        </w:rPr>
        <w:t>14028,8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из них</w:t>
      </w:r>
      <w:r w:rsidR="00467712">
        <w:rPr>
          <w:rFonts w:ascii="Times New Roman" w:hAnsi="Times New Roman" w:cs="Times New Roman"/>
          <w:sz w:val="24"/>
          <w:szCs w:val="24"/>
        </w:rPr>
        <w:t xml:space="preserve"> по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712" w:rsidRDefault="00467712" w:rsidP="002C32C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использования топливно-энергетических ресурсов в Людиновском районе»   в сумме </w:t>
      </w:r>
      <w:r w:rsidRPr="00467712">
        <w:rPr>
          <w:rFonts w:ascii="Times New Roman" w:hAnsi="Times New Roman" w:cs="Times New Roman"/>
          <w:i/>
          <w:sz w:val="24"/>
          <w:szCs w:val="24"/>
        </w:rPr>
        <w:t>13562,8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712" w:rsidRDefault="002C32C2" w:rsidP="002C32C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доступным и комфортным жильем, коммунальными услугами населения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и благоустройство </w:t>
      </w:r>
      <w:r>
        <w:rPr>
          <w:rFonts w:ascii="Times New Roman" w:hAnsi="Times New Roman" w:cs="Times New Roman"/>
          <w:sz w:val="24"/>
          <w:szCs w:val="24"/>
        </w:rPr>
        <w:t xml:space="preserve">территории Людиновского района» в сумме </w:t>
      </w:r>
      <w:r w:rsidR="00451741" w:rsidRPr="00451741">
        <w:rPr>
          <w:rFonts w:ascii="Times New Roman" w:hAnsi="Times New Roman" w:cs="Times New Roman"/>
          <w:i/>
          <w:sz w:val="24"/>
          <w:szCs w:val="24"/>
        </w:rPr>
        <w:t>371,0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467712">
        <w:rPr>
          <w:rFonts w:ascii="Times New Roman" w:hAnsi="Times New Roman" w:cs="Times New Roman"/>
          <w:i/>
          <w:sz w:val="24"/>
          <w:szCs w:val="24"/>
        </w:rPr>
        <w:t>;</w:t>
      </w:r>
    </w:p>
    <w:p w:rsidR="002C32C2" w:rsidRDefault="002C32C2" w:rsidP="002C32C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60F5">
        <w:rPr>
          <w:rFonts w:ascii="Times New Roman" w:hAnsi="Times New Roman" w:cs="Times New Roman"/>
          <w:sz w:val="24"/>
          <w:szCs w:val="24"/>
        </w:rPr>
        <w:t>Благоустройство территорий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C60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7712" w:rsidRPr="00467712">
        <w:rPr>
          <w:rFonts w:ascii="Times New Roman" w:hAnsi="Times New Roman" w:cs="Times New Roman"/>
          <w:sz w:val="24"/>
          <w:szCs w:val="24"/>
        </w:rPr>
        <w:t xml:space="preserve"> </w:t>
      </w:r>
      <w:r w:rsidR="00467712">
        <w:rPr>
          <w:rFonts w:ascii="Times New Roman" w:hAnsi="Times New Roman" w:cs="Times New Roman"/>
          <w:sz w:val="24"/>
          <w:szCs w:val="24"/>
        </w:rPr>
        <w:t xml:space="preserve">-  </w:t>
      </w:r>
      <w:r w:rsidR="00467712" w:rsidRPr="00CC60F5">
        <w:rPr>
          <w:rFonts w:ascii="Times New Roman" w:hAnsi="Times New Roman" w:cs="Times New Roman"/>
          <w:i/>
          <w:sz w:val="24"/>
          <w:szCs w:val="24"/>
        </w:rPr>
        <w:t>95,0</w:t>
      </w:r>
      <w:r w:rsidR="00467712">
        <w:rPr>
          <w:rFonts w:ascii="Times New Roman" w:hAnsi="Times New Roman" w:cs="Times New Roman"/>
          <w:sz w:val="24"/>
          <w:szCs w:val="24"/>
        </w:rPr>
        <w:t xml:space="preserve"> </w:t>
      </w:r>
      <w:r w:rsidR="00467712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32C2" w:rsidRDefault="002C32C2" w:rsidP="00467712">
      <w:pPr>
        <w:spacing w:after="0" w:line="24" w:lineRule="atLeast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771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По фактам несоответствия данных бухгалтерского учёта о задолженности арендаторов с аналитическими данными отдела земельных и имущественных отношений,  контрольно-счётной палатой муниципального района неоднократно указывалось в актах  проведения контрольных мероприятий и в заключениях на исполнение бюджета муниципального района, однако меры по устранению нарушения не приняты и нарушения продолжают иметь место до настоящего времени. </w:t>
      </w:r>
    </w:p>
    <w:p w:rsidR="002C32C2" w:rsidRDefault="002C32C2" w:rsidP="002C32C2">
      <w:pPr>
        <w:spacing w:after="0" w:line="24" w:lineRule="atLeast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внешней проверки отчета об исполнении бюджета городского поселения контрольно-счетная палата предлагает администрации муниципального района: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меры по осуществлению внутреннего контроля за соблюдением требований бюджетного законодательства, соблюдением финансовой дисциплины и эффективным использованием финансовых и материальных ресурсов, не допускать случаев неэффективного использования бюджетных средств.</w:t>
      </w:r>
    </w:p>
    <w:p w:rsidR="002C32C2" w:rsidRDefault="002C32C2" w:rsidP="002C32C2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2.Проанализировать причины допущенных несоответствий учётных данных с данными отдела земельных и имущественных отношений по размеру задолженности арендаторов земельных участков и принять исчерпывающие меры по определению и взысканию реальной задолженности  отдельно перед бюджетом городского поселения и перед бюджетом муниципального района.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Пересмотреть муниципальные программы в рамках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от 26.10.2018 № 1547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и привести в соответствие объемы финансирования, предусмотренные в программе с объемами, предусмотренными в бюджете городского поселения. Пересмотреть перечень мероприятий и увязать их с перечнем мероприятий, предусмотренных в бюджете городского поселения.</w:t>
      </w:r>
    </w:p>
    <w:p w:rsidR="002C32C2" w:rsidRDefault="002C32C2" w:rsidP="002C32C2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Заключение</w:t>
      </w:r>
    </w:p>
    <w:p w:rsidR="002C32C2" w:rsidRDefault="002C32C2" w:rsidP="002C32C2">
      <w:pPr>
        <w:tabs>
          <w:tab w:val="left" w:pos="99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Контрольно-счетная палата муниципального района по результатам внешней проверки годового отчета об исполнении бюджета считает возможным принять к рассмотрению отчет «Об исполнении бюджета городского поселения «Город Людиново» за  202</w:t>
      </w:r>
      <w:r w:rsidR="00DC4E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 на уровне Городской Думы, с учетом имеющихся замечаний и предложений.</w:t>
      </w:r>
    </w:p>
    <w:p w:rsidR="002C32C2" w:rsidRDefault="002C32C2" w:rsidP="002C32C2">
      <w:pPr>
        <w:spacing w:after="0" w:line="24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пунктом 12.6 статьи 12 Положения о бюджетном процессе направить заключение о проведении внешней проверки годового отчета об исполнении бюджета  городского поселения  «Город Людиново» за 202</w:t>
      </w:r>
      <w:r w:rsidR="00DC4E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Городскую Думу и Главе администрации муниципального района. </w:t>
      </w:r>
    </w:p>
    <w:p w:rsidR="002C32C2" w:rsidRDefault="002C32C2" w:rsidP="002C32C2"/>
    <w:p w:rsidR="002C32C2" w:rsidRDefault="002C32C2" w:rsidP="002C32C2">
      <w:pPr>
        <w:tabs>
          <w:tab w:val="left" w:pos="706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С.В.Борисенкова</w:t>
      </w:r>
    </w:p>
    <w:p w:rsidR="002C32C2" w:rsidRDefault="002C32C2" w:rsidP="002C32C2"/>
    <w:p w:rsidR="002C32C2" w:rsidRDefault="002C32C2" w:rsidP="002C32C2"/>
    <w:p w:rsidR="002C32C2" w:rsidRDefault="002C32C2" w:rsidP="002C32C2"/>
    <w:p w:rsidR="002C32C2" w:rsidRDefault="002C32C2" w:rsidP="002C32C2"/>
    <w:p w:rsidR="00D14693" w:rsidRDefault="00D14693"/>
    <w:sectPr w:rsidR="00D14693" w:rsidSect="002C32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734" w:rsidRDefault="00CA2734" w:rsidP="002C32C2">
      <w:pPr>
        <w:spacing w:after="0" w:line="240" w:lineRule="auto"/>
      </w:pPr>
      <w:r>
        <w:separator/>
      </w:r>
    </w:p>
  </w:endnote>
  <w:endnote w:type="continuationSeparator" w:id="1">
    <w:p w:rsidR="00CA2734" w:rsidRDefault="00CA2734" w:rsidP="002C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734" w:rsidRDefault="00CA2734" w:rsidP="002C32C2">
      <w:pPr>
        <w:spacing w:after="0" w:line="240" w:lineRule="auto"/>
      </w:pPr>
      <w:r>
        <w:separator/>
      </w:r>
    </w:p>
  </w:footnote>
  <w:footnote w:type="continuationSeparator" w:id="1">
    <w:p w:rsidR="00CA2734" w:rsidRDefault="00CA2734" w:rsidP="002C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01016"/>
      <w:docPartObj>
        <w:docPartGallery w:val="Page Numbers (Top of Page)"/>
        <w:docPartUnique/>
      </w:docPartObj>
    </w:sdtPr>
    <w:sdtContent>
      <w:p w:rsidR="00CB1FE5" w:rsidRDefault="00801CF6">
        <w:pPr>
          <w:pStyle w:val="a4"/>
          <w:jc w:val="center"/>
        </w:pPr>
        <w:fldSimple w:instr=" PAGE   \* MERGEFORMAT ">
          <w:r w:rsidR="00917733">
            <w:rPr>
              <w:noProof/>
            </w:rPr>
            <w:t>12</w:t>
          </w:r>
        </w:fldSimple>
      </w:p>
    </w:sdtContent>
  </w:sdt>
  <w:p w:rsidR="00CB1FE5" w:rsidRDefault="00CB1F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0D"/>
    <w:multiLevelType w:val="hybridMultilevel"/>
    <w:tmpl w:val="4D08927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72D24"/>
    <w:multiLevelType w:val="hybridMultilevel"/>
    <w:tmpl w:val="EF02CE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B11BE"/>
    <w:multiLevelType w:val="hybridMultilevel"/>
    <w:tmpl w:val="1A7E9298"/>
    <w:lvl w:ilvl="0" w:tplc="FEBCF97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2C2"/>
    <w:rsid w:val="0003443D"/>
    <w:rsid w:val="00043BC5"/>
    <w:rsid w:val="000776AB"/>
    <w:rsid w:val="000C7824"/>
    <w:rsid w:val="00122454"/>
    <w:rsid w:val="00161894"/>
    <w:rsid w:val="00183843"/>
    <w:rsid w:val="00186B23"/>
    <w:rsid w:val="001B7FF4"/>
    <w:rsid w:val="002047CD"/>
    <w:rsid w:val="00227A24"/>
    <w:rsid w:val="002B76D6"/>
    <w:rsid w:val="002C32C2"/>
    <w:rsid w:val="002D19CB"/>
    <w:rsid w:val="002F543E"/>
    <w:rsid w:val="00322844"/>
    <w:rsid w:val="00355281"/>
    <w:rsid w:val="00383362"/>
    <w:rsid w:val="00385E23"/>
    <w:rsid w:val="003B47EC"/>
    <w:rsid w:val="003B5B6C"/>
    <w:rsid w:val="003C17CD"/>
    <w:rsid w:val="003C63A7"/>
    <w:rsid w:val="003D313B"/>
    <w:rsid w:val="003D4D59"/>
    <w:rsid w:val="004125A6"/>
    <w:rsid w:val="00412C07"/>
    <w:rsid w:val="00434EC2"/>
    <w:rsid w:val="00451741"/>
    <w:rsid w:val="00467712"/>
    <w:rsid w:val="00475D78"/>
    <w:rsid w:val="00493FCA"/>
    <w:rsid w:val="004B3FCC"/>
    <w:rsid w:val="004D38C6"/>
    <w:rsid w:val="004F14E4"/>
    <w:rsid w:val="005226A4"/>
    <w:rsid w:val="00527CD3"/>
    <w:rsid w:val="00530883"/>
    <w:rsid w:val="005345D1"/>
    <w:rsid w:val="005C1932"/>
    <w:rsid w:val="005C428D"/>
    <w:rsid w:val="006161B8"/>
    <w:rsid w:val="006333C7"/>
    <w:rsid w:val="006A598A"/>
    <w:rsid w:val="006B78AF"/>
    <w:rsid w:val="006E3D41"/>
    <w:rsid w:val="006F0637"/>
    <w:rsid w:val="00700B54"/>
    <w:rsid w:val="00707EBB"/>
    <w:rsid w:val="007B1EAC"/>
    <w:rsid w:val="007E10CD"/>
    <w:rsid w:val="00801CF6"/>
    <w:rsid w:val="00805A26"/>
    <w:rsid w:val="00826B1A"/>
    <w:rsid w:val="00840463"/>
    <w:rsid w:val="008478AB"/>
    <w:rsid w:val="00884A99"/>
    <w:rsid w:val="008B4F6A"/>
    <w:rsid w:val="008D32D0"/>
    <w:rsid w:val="008D763C"/>
    <w:rsid w:val="008F1E87"/>
    <w:rsid w:val="00916CB0"/>
    <w:rsid w:val="00917733"/>
    <w:rsid w:val="009258AE"/>
    <w:rsid w:val="00934EC3"/>
    <w:rsid w:val="0095669E"/>
    <w:rsid w:val="00995916"/>
    <w:rsid w:val="009A7468"/>
    <w:rsid w:val="009C7C55"/>
    <w:rsid w:val="009E5CED"/>
    <w:rsid w:val="009F677A"/>
    <w:rsid w:val="00A02F72"/>
    <w:rsid w:val="00A04158"/>
    <w:rsid w:val="00A34901"/>
    <w:rsid w:val="00A5597B"/>
    <w:rsid w:val="00A85A28"/>
    <w:rsid w:val="00AB05E1"/>
    <w:rsid w:val="00B10653"/>
    <w:rsid w:val="00B13984"/>
    <w:rsid w:val="00B64A54"/>
    <w:rsid w:val="00B6573D"/>
    <w:rsid w:val="00B862C2"/>
    <w:rsid w:val="00BD7598"/>
    <w:rsid w:val="00BE04F1"/>
    <w:rsid w:val="00BE4459"/>
    <w:rsid w:val="00C41E55"/>
    <w:rsid w:val="00C929C4"/>
    <w:rsid w:val="00C96BCA"/>
    <w:rsid w:val="00C97CFB"/>
    <w:rsid w:val="00CA2734"/>
    <w:rsid w:val="00CB1FE5"/>
    <w:rsid w:val="00CB602A"/>
    <w:rsid w:val="00CC60F5"/>
    <w:rsid w:val="00CD1AE9"/>
    <w:rsid w:val="00CF719D"/>
    <w:rsid w:val="00D0314F"/>
    <w:rsid w:val="00D1324C"/>
    <w:rsid w:val="00D14693"/>
    <w:rsid w:val="00D17575"/>
    <w:rsid w:val="00D62E86"/>
    <w:rsid w:val="00DA10B8"/>
    <w:rsid w:val="00DB07D5"/>
    <w:rsid w:val="00DC365B"/>
    <w:rsid w:val="00DC4EE6"/>
    <w:rsid w:val="00DD225C"/>
    <w:rsid w:val="00E06234"/>
    <w:rsid w:val="00E21096"/>
    <w:rsid w:val="00E549EB"/>
    <w:rsid w:val="00E757BF"/>
    <w:rsid w:val="00EB0D2D"/>
    <w:rsid w:val="00ED671D"/>
    <w:rsid w:val="00F44646"/>
    <w:rsid w:val="00F5505A"/>
    <w:rsid w:val="00F60189"/>
    <w:rsid w:val="00FA063E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3"/>
  </w:style>
  <w:style w:type="paragraph" w:styleId="1">
    <w:name w:val="heading 1"/>
    <w:basedOn w:val="a"/>
    <w:next w:val="a"/>
    <w:link w:val="10"/>
    <w:qFormat/>
    <w:rsid w:val="002C32C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32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2C2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2C32C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2C2"/>
  </w:style>
  <w:style w:type="paragraph" w:styleId="a6">
    <w:name w:val="footer"/>
    <w:basedOn w:val="a"/>
    <w:link w:val="a7"/>
    <w:uiPriority w:val="99"/>
    <w:semiHidden/>
    <w:unhideWhenUsed/>
    <w:rsid w:val="002C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32C2"/>
  </w:style>
  <w:style w:type="paragraph" w:styleId="a8">
    <w:name w:val="Body Text Indent"/>
    <w:basedOn w:val="a"/>
    <w:link w:val="a9"/>
    <w:uiPriority w:val="99"/>
    <w:semiHidden/>
    <w:unhideWhenUsed/>
    <w:rsid w:val="002C32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32C2"/>
  </w:style>
  <w:style w:type="paragraph" w:styleId="aa">
    <w:name w:val="Balloon Text"/>
    <w:basedOn w:val="a"/>
    <w:link w:val="ab"/>
    <w:uiPriority w:val="99"/>
    <w:semiHidden/>
    <w:unhideWhenUsed/>
    <w:rsid w:val="002C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2C2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2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C32C2"/>
    <w:pPr>
      <w:ind w:left="720"/>
      <w:contextualSpacing/>
    </w:pPr>
  </w:style>
  <w:style w:type="character" w:customStyle="1" w:styleId="ae">
    <w:name w:val="Основной текст_"/>
    <w:link w:val="11"/>
    <w:semiHidden/>
    <w:locked/>
    <w:rsid w:val="002C3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semiHidden/>
    <w:rsid w:val="002C32C2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semiHidden/>
    <w:locked/>
    <w:rsid w:val="002C32C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2C32C2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uiPriority w:val="99"/>
    <w:semiHidden/>
    <w:rsid w:val="002C3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2C32C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7BD6-1BB9-40E5-8E41-29DCF659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13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2024-03-25T09:23:00Z</cp:lastPrinted>
  <dcterms:created xsi:type="dcterms:W3CDTF">2024-03-12T07:52:00Z</dcterms:created>
  <dcterms:modified xsi:type="dcterms:W3CDTF">2024-03-26T08:10:00Z</dcterms:modified>
</cp:coreProperties>
</file>