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06" w:rsidRDefault="00963906" w:rsidP="00963906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63906" w:rsidRDefault="00963906" w:rsidP="00963906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палаты муниципального района «Город Людиново и Людиновский район» на отчет об исполнении бюджета муниципального района «Город Людиново и Людиновский район» за 202</w:t>
      </w:r>
      <w:r w:rsidR="005519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3906" w:rsidRDefault="00963906" w:rsidP="00963906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906" w:rsidRDefault="00963906" w:rsidP="00963906">
      <w:pPr>
        <w:tabs>
          <w:tab w:val="left" w:pos="6946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г. Людиново</w:t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03707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 марта 202</w:t>
      </w:r>
      <w:r w:rsidR="0055193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63906" w:rsidRDefault="00963906" w:rsidP="00963906">
      <w:pPr>
        <w:tabs>
          <w:tab w:val="left" w:pos="241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1. Общие положения</w:t>
      </w:r>
    </w:p>
    <w:p w:rsidR="00963906" w:rsidRDefault="00963906" w:rsidP="00963906">
      <w:pPr>
        <w:tabs>
          <w:tab w:val="left" w:pos="536"/>
          <w:tab w:val="left" w:pos="19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со статьями  264.2 и 268.1 Бюджетного кодекса Российской Федерации (далее: БК РФ), пунктом 3 статьи 9 Федерального закона от 07.02.2011 № 6-ФЗ  «Об общих принципах организации и деятельности  контрольно-счётных органов субъектов Российской Федерации и муниципальных образований», статьёй 8 Положения о о контрольно-счетной палате муниципального района, утвержденным решением ЛРС от 25.04.2012 № 181, статьёй 10 Положения о бюджетном процессе в муниципальном районе «Город Людиново и Людиновский район», утвержденным Решением Людиновского  Районного Собрания от 04.08.2016 № 83 (далее - ЛРС)  и пунктом 3.1 Плана работы контрольно-счетной палаты на 202</w:t>
      </w:r>
      <w:r w:rsidR="005519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утвержденным приказом от </w:t>
      </w:r>
      <w:r w:rsidR="0055193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5519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-А осуществлена внешняя проверка отчёта об исполнении бюджета муниципального района «Город Людиново и Людиновский район» за 202</w:t>
      </w:r>
      <w:r w:rsidR="005519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подготовлено заключение. </w:t>
      </w:r>
    </w:p>
    <w:p w:rsidR="00963906" w:rsidRDefault="00963906" w:rsidP="00963906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экспертно-аналитических мероприятий:</w:t>
      </w:r>
    </w:p>
    <w:p w:rsidR="00963906" w:rsidRDefault="00963906" w:rsidP="0096390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соответствия перечня представленных документов в составе отчёта об исполнении бюджета муниципального района за 202</w:t>
      </w:r>
      <w:r w:rsidR="005519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требованиям статей 264.5-264.6 БК РФ, статьи 10 Положения о бюджетном процессе;</w:t>
      </w:r>
    </w:p>
    <w:p w:rsidR="00963906" w:rsidRDefault="00963906" w:rsidP="0096390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установление соответствия годовых отчётов главных распорядителей бюджетных средств требованиям бюджетного законодательства  и инструкции о порядке составления и предоставления годовой, квартальной 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 от 28.12.2010 г. №</w:t>
      </w:r>
      <w:r w:rsidR="0055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191н ( далее - Инструкция № 191н);</w:t>
      </w:r>
    </w:p>
    <w:p w:rsidR="00963906" w:rsidRDefault="00963906" w:rsidP="0096390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полноты исполнения бюджета по доходам, расходным обязательствам, муниципальным программам;</w:t>
      </w:r>
    </w:p>
    <w:p w:rsidR="00963906" w:rsidRDefault="00963906" w:rsidP="0096390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случаев нарушения бюджетного законодательства в ходе исполнения бюджета.</w:t>
      </w:r>
    </w:p>
    <w:p w:rsidR="00963906" w:rsidRDefault="00963906" w:rsidP="00963906">
      <w:pPr>
        <w:spacing w:after="0" w:line="24" w:lineRule="atLeast"/>
        <w:ind w:right="2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экспертно</w:t>
      </w:r>
      <w:r w:rsidR="00643E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аналитического мероприятия: </w:t>
      </w:r>
    </w:p>
    <w:p w:rsidR="00963906" w:rsidRDefault="00963906" w:rsidP="00963906">
      <w:pPr>
        <w:spacing w:after="0" w:line="24" w:lineRule="atLeast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 об исполнении бюджета муниципального района за 202</w:t>
      </w:r>
      <w:r w:rsidR="005519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 приложениями;</w:t>
      </w:r>
    </w:p>
    <w:p w:rsidR="00963906" w:rsidRDefault="00963906" w:rsidP="00963906">
      <w:pPr>
        <w:spacing w:after="0" w:line="24" w:lineRule="atLeast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главных распорядителей бюджетных средств за 202</w:t>
      </w:r>
      <w:r w:rsidR="005519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63906" w:rsidRDefault="00963906" w:rsidP="00963906">
      <w:pPr>
        <w:spacing w:after="0" w:line="24" w:lineRule="atLeast"/>
        <w:ind w:right="2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внешней проверки:</w:t>
      </w:r>
      <w:r>
        <w:rPr>
          <w:rFonts w:ascii="Times New Roman" w:hAnsi="Times New Roman" w:cs="Times New Roman"/>
          <w:sz w:val="24"/>
          <w:szCs w:val="24"/>
        </w:rPr>
        <w:t xml:space="preserve"> отдел финансов администрации муниципального района, администрация муниципального района, отдел образования администрации муниципального района, отдел культуры администрации муниципального района, МКУ «Спортивная школа «Спорт»</w:t>
      </w:r>
      <w:r w:rsidR="004D03C5" w:rsidRPr="004D03C5">
        <w:rPr>
          <w:rFonts w:ascii="Times New Roman" w:hAnsi="Times New Roman" w:cs="Times New Roman"/>
          <w:sz w:val="24"/>
          <w:szCs w:val="24"/>
        </w:rPr>
        <w:t xml:space="preserve"> </w:t>
      </w:r>
      <w:r w:rsidR="004D03C5">
        <w:rPr>
          <w:rFonts w:ascii="Times New Roman" w:hAnsi="Times New Roman" w:cs="Times New Roman"/>
          <w:sz w:val="24"/>
          <w:szCs w:val="24"/>
        </w:rPr>
        <w:t>,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статьи 264.6.БК РФ проектом решения об исполнении бюджета муниципального района предусмотрено утверждение отчета об исполнении бюджета за отчетный финансовый год с указанием общего объема доходов, расходов и дефицита бюджета. Отдельными приложениями к проекту решения об исполнении бюджета представлены показатели: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бюджета по ведомственной структуре расходов;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бюджета;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и иные приложения.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статьи 264.4 БК РФ внешняя проверка годового отчета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2. Соблюдение бюджетного законодательства при организации бюджетного процесса</w:t>
      </w:r>
    </w:p>
    <w:p w:rsidR="00963906" w:rsidRDefault="00963906" w:rsidP="00963906">
      <w:pPr>
        <w:pStyle w:val="Default"/>
        <w:jc w:val="both"/>
      </w:pPr>
      <w:r>
        <w:rPr>
          <w:color w:val="auto"/>
        </w:rPr>
        <w:t xml:space="preserve">          </w:t>
      </w:r>
      <w:r>
        <w:t xml:space="preserve">Отчет </w:t>
      </w:r>
      <w:r>
        <w:rPr>
          <w:color w:val="auto"/>
        </w:rPr>
        <w:t>об исполнении  бюджета муниципального района  за 202</w:t>
      </w:r>
      <w:r w:rsidR="00551931">
        <w:rPr>
          <w:color w:val="auto"/>
        </w:rPr>
        <w:t>3</w:t>
      </w:r>
      <w:r>
        <w:rPr>
          <w:color w:val="auto"/>
        </w:rPr>
        <w:t xml:space="preserve"> год </w:t>
      </w:r>
      <w:r>
        <w:t xml:space="preserve">представлен в форме проекта решения </w:t>
      </w:r>
      <w:r>
        <w:rPr>
          <w:color w:val="auto"/>
        </w:rPr>
        <w:t xml:space="preserve">Людиновского Районного Собрания муниципального района «Город Людиново и Людиновский район» </w:t>
      </w:r>
      <w:r>
        <w:t xml:space="preserve"> «Об исполнении бюджета муниципального района «Город Людиново и Людиновский  район» за 202</w:t>
      </w:r>
      <w:r w:rsidR="00551931">
        <w:t>3</w:t>
      </w:r>
      <w:r>
        <w:t xml:space="preserve"> год» и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963906" w:rsidRDefault="00963906" w:rsidP="00963906">
      <w:pPr>
        <w:pStyle w:val="ae"/>
        <w:spacing w:before="0" w:beforeAutospacing="0" w:after="0" w:afterAutospacing="0" w:line="24" w:lineRule="atLeast"/>
        <w:ind w:firstLine="567"/>
        <w:jc w:val="both"/>
      </w:pPr>
      <w:r>
        <w:t>Проект решения Людиновского Районного Собрания « Об исполнении  бюджета муниципального района за 202</w:t>
      </w:r>
      <w:r w:rsidR="00551931">
        <w:t>3</w:t>
      </w:r>
      <w:r>
        <w:t xml:space="preserve"> год» и перечень приложений к нему соответствуют требованиям статьи 264.5 БК РФ , статьи 264.6 БК РФ  и пункту 1 статьи 10 Положения о бюджетном процессе.</w:t>
      </w:r>
    </w:p>
    <w:p w:rsidR="00963906" w:rsidRDefault="00963906" w:rsidP="00963906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Проект решения  имеет следующие характеристики.</w:t>
      </w:r>
    </w:p>
    <w:p w:rsidR="00963906" w:rsidRDefault="00963906" w:rsidP="00963906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         Пунктом 1 проекта решения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предусматривается утверждение отчёта об исполнении  бюджета муниципального района за 202</w:t>
      </w:r>
      <w:r w:rsidR="00551931">
        <w:rPr>
          <w:color w:val="auto"/>
        </w:rPr>
        <w:t>3</w:t>
      </w:r>
      <w:r>
        <w:rPr>
          <w:color w:val="auto"/>
        </w:rPr>
        <w:t xml:space="preserve"> год по доходам в сумме </w:t>
      </w:r>
      <w:r w:rsidR="006D70D4" w:rsidRPr="006D70D4">
        <w:rPr>
          <w:i/>
          <w:color w:val="auto"/>
        </w:rPr>
        <w:t>1</w:t>
      </w:r>
      <w:r w:rsidR="006D70D4">
        <w:rPr>
          <w:i/>
          <w:color w:val="auto"/>
        </w:rPr>
        <w:t xml:space="preserve"> </w:t>
      </w:r>
      <w:r w:rsidR="006D70D4" w:rsidRPr="006D70D4">
        <w:rPr>
          <w:i/>
          <w:color w:val="auto"/>
        </w:rPr>
        <w:t>495</w:t>
      </w:r>
      <w:r w:rsidR="006D70D4">
        <w:rPr>
          <w:i/>
          <w:color w:val="auto"/>
        </w:rPr>
        <w:t xml:space="preserve"> </w:t>
      </w:r>
      <w:r w:rsidR="006D70D4" w:rsidRPr="006D70D4">
        <w:rPr>
          <w:i/>
          <w:color w:val="auto"/>
        </w:rPr>
        <w:t>698,6</w:t>
      </w:r>
      <w:r w:rsidR="00551931">
        <w:rPr>
          <w:color w:val="auto"/>
        </w:rPr>
        <w:t xml:space="preserve"> </w:t>
      </w:r>
      <w:r>
        <w:rPr>
          <w:i/>
          <w:color w:val="auto"/>
        </w:rPr>
        <w:t xml:space="preserve"> тыс. руб</w:t>
      </w:r>
      <w:r>
        <w:rPr>
          <w:color w:val="auto"/>
        </w:rPr>
        <w:t xml:space="preserve">., расходам в сумме </w:t>
      </w:r>
      <w:r w:rsidR="006D70D4" w:rsidRPr="006D70D4">
        <w:rPr>
          <w:i/>
          <w:color w:val="auto"/>
        </w:rPr>
        <w:t>1</w:t>
      </w:r>
      <w:r w:rsidR="006D70D4">
        <w:rPr>
          <w:i/>
          <w:color w:val="auto"/>
        </w:rPr>
        <w:t xml:space="preserve"> </w:t>
      </w:r>
      <w:r w:rsidR="006D70D4" w:rsidRPr="006D70D4">
        <w:rPr>
          <w:i/>
          <w:color w:val="auto"/>
        </w:rPr>
        <w:t>518</w:t>
      </w:r>
      <w:r w:rsidR="006D70D4">
        <w:rPr>
          <w:i/>
          <w:color w:val="auto"/>
        </w:rPr>
        <w:t xml:space="preserve"> </w:t>
      </w:r>
      <w:r w:rsidR="006D70D4" w:rsidRPr="006D70D4">
        <w:rPr>
          <w:i/>
          <w:color w:val="auto"/>
        </w:rPr>
        <w:t>048,8</w:t>
      </w:r>
      <w:r w:rsidR="00551931">
        <w:rPr>
          <w:color w:val="auto"/>
        </w:rPr>
        <w:t xml:space="preserve"> </w:t>
      </w:r>
      <w:r>
        <w:rPr>
          <w:i/>
          <w:color w:val="auto"/>
        </w:rPr>
        <w:t xml:space="preserve"> тыс. руб</w:t>
      </w:r>
      <w:r>
        <w:rPr>
          <w:color w:val="auto"/>
        </w:rPr>
        <w:t xml:space="preserve">., с </w:t>
      </w:r>
      <w:r w:rsidR="006D70D4">
        <w:rPr>
          <w:color w:val="auto"/>
        </w:rPr>
        <w:t>де</w:t>
      </w:r>
      <w:r>
        <w:rPr>
          <w:color w:val="auto"/>
        </w:rPr>
        <w:t xml:space="preserve">фицитом  бюджета муниципального района в сумме </w:t>
      </w:r>
      <w:r>
        <w:rPr>
          <w:i/>
          <w:color w:val="auto"/>
        </w:rPr>
        <w:t xml:space="preserve"> </w:t>
      </w:r>
      <w:r w:rsidR="006D70D4">
        <w:rPr>
          <w:i/>
          <w:color w:val="auto"/>
        </w:rPr>
        <w:t xml:space="preserve">22 350,2 </w:t>
      </w:r>
      <w:r>
        <w:rPr>
          <w:i/>
          <w:color w:val="auto"/>
        </w:rPr>
        <w:t>тыс. руб</w:t>
      </w:r>
      <w:r>
        <w:rPr>
          <w:color w:val="auto"/>
        </w:rPr>
        <w:t>.</w:t>
      </w:r>
    </w:p>
    <w:p w:rsidR="00963906" w:rsidRDefault="00963906" w:rsidP="0096390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     </w:t>
      </w:r>
      <w:r>
        <w:rPr>
          <w:bCs/>
          <w:color w:val="auto"/>
        </w:rPr>
        <w:t>Пунктом 2 проекта решения</w:t>
      </w:r>
      <w:r>
        <w:rPr>
          <w:color w:val="auto"/>
        </w:rPr>
        <w:t xml:space="preserve"> предлагается утвердить исполнение доходов  бюджета муниципального района за 202</w:t>
      </w:r>
      <w:r w:rsidR="00551931">
        <w:rPr>
          <w:color w:val="auto"/>
        </w:rPr>
        <w:t>3</w:t>
      </w:r>
      <w:r>
        <w:rPr>
          <w:color w:val="auto"/>
        </w:rPr>
        <w:t xml:space="preserve"> год по кодам классификации доходов бюджетов согласно приложению № 1 к проекту решения. </w:t>
      </w:r>
    </w:p>
    <w:p w:rsidR="00963906" w:rsidRDefault="00963906" w:rsidP="00963906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       Пунктом 3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проекта решения</w:t>
      </w:r>
      <w:r>
        <w:rPr>
          <w:color w:val="auto"/>
        </w:rPr>
        <w:t xml:space="preserve"> предлагается утвердить исполнение расходов  бюджета муниципального района за 202</w:t>
      </w:r>
      <w:r w:rsidR="00551931">
        <w:rPr>
          <w:color w:val="auto"/>
        </w:rPr>
        <w:t>3</w:t>
      </w:r>
      <w:r>
        <w:rPr>
          <w:color w:val="auto"/>
        </w:rPr>
        <w:t xml:space="preserve"> год по ведомственной структуре расходов согласно приложению № 2 к проекту решения.</w:t>
      </w:r>
    </w:p>
    <w:p w:rsidR="00963906" w:rsidRDefault="00963906" w:rsidP="0096390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   </w:t>
      </w:r>
      <w:r>
        <w:rPr>
          <w:bCs/>
          <w:color w:val="auto"/>
        </w:rPr>
        <w:t>Пунктом 4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проекта решения</w:t>
      </w:r>
      <w:r>
        <w:rPr>
          <w:color w:val="auto"/>
        </w:rPr>
        <w:t xml:space="preserve"> предлагается утвердить исполнение расходов бюджета муниципального района за 202</w:t>
      </w:r>
      <w:r w:rsidR="00551931">
        <w:rPr>
          <w:color w:val="auto"/>
        </w:rPr>
        <w:t>3</w:t>
      </w:r>
      <w:r>
        <w:rPr>
          <w:color w:val="auto"/>
        </w:rPr>
        <w:t xml:space="preserve"> год по разделам и подразделам, классификации расходов бюджета согласно приложению № 3 к проекту решения.</w:t>
      </w:r>
    </w:p>
    <w:p w:rsidR="00963906" w:rsidRDefault="00963906" w:rsidP="00963906">
      <w:pPr>
        <w:pStyle w:val="Default"/>
        <w:jc w:val="both"/>
        <w:rPr>
          <w:color w:val="auto"/>
        </w:rPr>
      </w:pPr>
      <w:r>
        <w:rPr>
          <w:bCs/>
        </w:rPr>
        <w:t xml:space="preserve">      Пунктом 5 проекта решения</w:t>
      </w:r>
      <w:r>
        <w:t xml:space="preserve"> предлагается утвердить исполнение расходов по </w:t>
      </w:r>
      <w:r>
        <w:rPr>
          <w:color w:val="auto"/>
        </w:rPr>
        <w:t>целевым статьям ( муниципальным программам и непрограммным направлениям деятельности), классификации расходов бюджета согласно приложению № 4 к проекту решения.</w:t>
      </w:r>
    </w:p>
    <w:p w:rsidR="00963906" w:rsidRDefault="00963906" w:rsidP="0096390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Пунктом 6 проекта решения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утвердить исполнение источников финансирования дефицита бюджета за 202</w:t>
      </w:r>
      <w:r w:rsidR="005519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  дефицита  бюджета согласно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  5. </w:t>
      </w:r>
    </w:p>
    <w:p w:rsidR="00963906" w:rsidRDefault="00963906" w:rsidP="0096390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Пунктом 7 </w:t>
      </w:r>
      <w:r>
        <w:rPr>
          <w:rFonts w:ascii="Times New Roman" w:hAnsi="Times New Roman" w:cs="Times New Roman"/>
          <w:bCs/>
          <w:sz w:val="24"/>
          <w:szCs w:val="24"/>
        </w:rPr>
        <w:t>проекта решения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утвердить исполнение по межбюджетным трансфертам, предоставленным бюджету муниципального района в 202</w:t>
      </w:r>
      <w:r w:rsidR="005519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согласно приложению № 6.</w:t>
      </w:r>
    </w:p>
    <w:p w:rsidR="00963906" w:rsidRDefault="00963906" w:rsidP="00963906">
      <w:pPr>
        <w:widowControl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 статьи 265, статьи 269.2 БК РФ внутренний муниципальный финансовый контроль, в области контроля за соблюдением бюджетного законодательства РФ и иных нормативных правовых актов, регулирующих бюджетные правоотношения осуществлял отдел финансов администрации муниципального района.</w:t>
      </w:r>
    </w:p>
    <w:p w:rsidR="00963906" w:rsidRDefault="00963906" w:rsidP="00963906">
      <w:pPr>
        <w:widowControl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бюджета осуществлялось на основе сводной бюджетной росписи. Бюджет исполнялся на основе принципах бюджетной системы, определенных статьей 28 БК РФ.</w:t>
      </w:r>
    </w:p>
    <w:p w:rsidR="00963906" w:rsidRDefault="00963906" w:rsidP="00963906">
      <w:pPr>
        <w:spacing w:after="0" w:line="24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Внешняя проверка отчета об исполнении бюджета за 202</w:t>
      </w:r>
      <w:r w:rsidR="005519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3906" w:rsidRDefault="00963906" w:rsidP="00963906">
      <w:pPr>
        <w:pStyle w:val="ae"/>
        <w:spacing w:before="0" w:beforeAutospacing="0" w:after="0" w:afterAutospacing="0" w:line="24" w:lineRule="atLeast"/>
        <w:ind w:firstLine="567"/>
        <w:jc w:val="both"/>
      </w:pPr>
      <w:r>
        <w:t xml:space="preserve">Документы и материалы, представленные органом, исполняющим бюджет района,  соответствуют перечню, установленному статьей 10 Положения о бюджетном процессе. </w:t>
      </w:r>
    </w:p>
    <w:p w:rsidR="00963906" w:rsidRDefault="00963906" w:rsidP="00963906">
      <w:pPr>
        <w:pStyle w:val="ae"/>
        <w:spacing w:before="0" w:beforeAutospacing="0" w:after="0" w:afterAutospacing="0" w:line="24" w:lineRule="atLeast"/>
        <w:ind w:firstLine="567"/>
        <w:jc w:val="both"/>
      </w:pPr>
      <w:r>
        <w:t>Проект решения ЛРС «Об исполнении бюджета муниципального района «Город и Людиновский район» за 202</w:t>
      </w:r>
      <w:r w:rsidR="00551931">
        <w:t>3</w:t>
      </w:r>
      <w:r>
        <w:t xml:space="preserve"> год» (далее - Отчет)  поступил в контрольно-счетную палату для проведения внешней проверки </w:t>
      </w:r>
      <w:r w:rsidRPr="00F762FA">
        <w:t>2</w:t>
      </w:r>
      <w:r w:rsidR="00F762FA" w:rsidRPr="00F762FA">
        <w:t>0</w:t>
      </w:r>
      <w:r w:rsidRPr="00F762FA">
        <w:t>.03.202</w:t>
      </w:r>
      <w:r w:rsidR="00F762FA" w:rsidRPr="00F762FA">
        <w:t>4</w:t>
      </w:r>
      <w:r w:rsidRPr="00F762FA">
        <w:t xml:space="preserve"> г</w:t>
      </w:r>
      <w:r>
        <w:t>.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достоверности бюджетной отчетности проводилась выборочным путем и включала в себя изучение и оценку: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полноты годовой бюджетной отчетности и ее соответствие установленным формам;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Инструкции № 191н) в части полноты объема форм годовой отчетности, правильности их заполнения и своевременности представления.</w:t>
      </w:r>
    </w:p>
    <w:p w:rsidR="00963906" w:rsidRDefault="00963906" w:rsidP="00963906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 бюджетная отчетность сформирована в соответствии с пунктом 3 статьи 264.1 БК РФ и Инструкции № 191н, которая включает следующие формы отчетов:</w:t>
      </w:r>
    </w:p>
    <w:p w:rsidR="00963906" w:rsidRDefault="00963906" w:rsidP="00963906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бюджета;</w:t>
      </w:r>
    </w:p>
    <w:p w:rsidR="00963906" w:rsidRDefault="00963906" w:rsidP="00963906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 исполнения бюджета;</w:t>
      </w:r>
    </w:p>
    <w:p w:rsidR="00963906" w:rsidRDefault="00963906" w:rsidP="00963906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деятельности;</w:t>
      </w:r>
    </w:p>
    <w:p w:rsidR="00963906" w:rsidRDefault="00963906" w:rsidP="00963906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движении денежных средств; </w:t>
      </w:r>
    </w:p>
    <w:p w:rsidR="00963906" w:rsidRDefault="00963906" w:rsidP="00963906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963906" w:rsidRDefault="00963906" w:rsidP="00963906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кассовых расходов отраженных в годовых отчетах главных распорядителей бюджетных средств (ф. 0503127) с отчетом об исполнении бюджета отклонений не выявлено.</w:t>
      </w:r>
    </w:p>
    <w:p w:rsidR="00963906" w:rsidRDefault="00963906" w:rsidP="00963906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контрольных соотношений между показателями форм бюджетной отчетности несоответствия показателей не установлено.</w:t>
      </w:r>
    </w:p>
    <w:p w:rsidR="00963906" w:rsidRDefault="00963906" w:rsidP="00963906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 бюджетные обязательства в отчетном финансовом году приняты в пределах утвержденных лимитов бюджетных обязательств, что соответствует требованиям статьи 162 БК РФ.</w:t>
      </w:r>
    </w:p>
    <w:p w:rsidR="00963906" w:rsidRDefault="00963906" w:rsidP="00963906">
      <w:pPr>
        <w:pStyle w:val="Default"/>
        <w:jc w:val="both"/>
      </w:pPr>
      <w:r>
        <w:rPr>
          <w:color w:val="auto"/>
        </w:rPr>
        <w:t xml:space="preserve">    </w:t>
      </w:r>
    </w:p>
    <w:p w:rsidR="00963906" w:rsidRDefault="00963906" w:rsidP="0096390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4. Общая характеристика исполнения бюджета муниципального района за 202</w:t>
      </w:r>
      <w:r w:rsidR="005519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74193" w:rsidRDefault="00963906" w:rsidP="00551931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1931" w:rsidRDefault="00551931" w:rsidP="00551931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Бюджет муниципального района на 2023 год и на плановый период 2024 и 2025 годов утвержден решением ЛРС от 23.12.2022 №  145:</w:t>
      </w:r>
    </w:p>
    <w:p w:rsidR="00551931" w:rsidRDefault="00551931" w:rsidP="00551931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по доходам в сумме </w:t>
      </w:r>
      <w:r>
        <w:rPr>
          <w:i/>
          <w:sz w:val="24"/>
          <w:szCs w:val="24"/>
        </w:rPr>
        <w:t>1 466 635,0</w:t>
      </w:r>
      <w:r>
        <w:rPr>
          <w:rStyle w:val="af2"/>
          <w:rFonts w:eastAsia="Courier New"/>
        </w:rPr>
        <w:t xml:space="preserve"> тыс. рублей,</w:t>
      </w:r>
      <w:r>
        <w:rPr>
          <w:sz w:val="24"/>
          <w:szCs w:val="24"/>
        </w:rPr>
        <w:t xml:space="preserve"> в том числе безвозмездные поступления в сумме </w:t>
      </w:r>
      <w:r w:rsidRPr="00F0387A">
        <w:rPr>
          <w:i/>
          <w:sz w:val="24"/>
          <w:szCs w:val="24"/>
        </w:rPr>
        <w:t>920</w:t>
      </w:r>
      <w:r>
        <w:rPr>
          <w:i/>
          <w:sz w:val="24"/>
          <w:szCs w:val="24"/>
        </w:rPr>
        <w:t xml:space="preserve"> </w:t>
      </w:r>
      <w:r w:rsidRPr="00F0387A">
        <w:rPr>
          <w:i/>
          <w:sz w:val="24"/>
          <w:szCs w:val="24"/>
        </w:rPr>
        <w:t>274,</w:t>
      </w:r>
      <w:r>
        <w:rPr>
          <w:i/>
          <w:sz w:val="24"/>
          <w:szCs w:val="24"/>
        </w:rPr>
        <w:t>0</w:t>
      </w:r>
      <w:r>
        <w:rPr>
          <w:rStyle w:val="af2"/>
          <w:rFonts w:eastAsia="Courier New"/>
        </w:rPr>
        <w:t xml:space="preserve"> тыс.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рублей</w:t>
      </w:r>
      <w:r>
        <w:rPr>
          <w:sz w:val="24"/>
          <w:szCs w:val="24"/>
        </w:rPr>
        <w:t>, что составляет 62,7 % в общем объеме доходной части бюджета;</w:t>
      </w:r>
    </w:p>
    <w:p w:rsidR="00551931" w:rsidRDefault="00551931" w:rsidP="00551931">
      <w:pPr>
        <w:pStyle w:val="16"/>
        <w:shd w:val="clear" w:color="auto" w:fill="auto"/>
        <w:spacing w:line="276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по расходам в сумме  </w:t>
      </w:r>
      <w:r>
        <w:rPr>
          <w:i/>
          <w:sz w:val="24"/>
          <w:szCs w:val="24"/>
        </w:rPr>
        <w:t>1 490 859,0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551931" w:rsidRDefault="00551931" w:rsidP="00551931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объемом бюджетных ассигнований Дорожного фонда в сумме  </w:t>
      </w:r>
      <w:r>
        <w:rPr>
          <w:i/>
          <w:sz w:val="24"/>
          <w:szCs w:val="24"/>
        </w:rPr>
        <w:t>15 852,0 тыс. рублей</w:t>
      </w:r>
      <w:r>
        <w:rPr>
          <w:sz w:val="24"/>
          <w:szCs w:val="24"/>
        </w:rPr>
        <w:t>;</w:t>
      </w:r>
    </w:p>
    <w:p w:rsidR="00551931" w:rsidRDefault="00551931" w:rsidP="00551931">
      <w:pPr>
        <w:pStyle w:val="30"/>
        <w:shd w:val="clear" w:color="auto" w:fill="auto"/>
        <w:ind w:firstLine="360"/>
        <w:jc w:val="both"/>
        <w:rPr>
          <w:rStyle w:val="31"/>
          <w:rFonts w:eastAsia="Courier New"/>
        </w:rPr>
      </w:pPr>
      <w:r>
        <w:rPr>
          <w:rStyle w:val="31"/>
          <w:rFonts w:eastAsia="Courier New"/>
        </w:rPr>
        <w:t xml:space="preserve">    нормативной величиной резервного фонда в сумме  </w:t>
      </w:r>
      <w:r w:rsidRPr="00551931">
        <w:rPr>
          <w:rStyle w:val="31"/>
          <w:rFonts w:eastAsia="Courier New"/>
          <w:i/>
        </w:rPr>
        <w:t>500,0  тыс. рублей</w:t>
      </w:r>
      <w:r>
        <w:rPr>
          <w:rStyle w:val="31"/>
          <w:rFonts w:eastAsia="Courier New"/>
        </w:rPr>
        <w:t>;</w:t>
      </w:r>
    </w:p>
    <w:p w:rsidR="00551931" w:rsidRDefault="00551931" w:rsidP="00551931">
      <w:pPr>
        <w:pStyle w:val="16"/>
        <w:shd w:val="clear" w:color="auto" w:fill="auto"/>
        <w:spacing w:line="276" w:lineRule="exact"/>
        <w:ind w:firstLine="360"/>
      </w:pPr>
      <w:r>
        <w:rPr>
          <w:sz w:val="24"/>
          <w:szCs w:val="24"/>
        </w:rPr>
        <w:t xml:space="preserve">    верхним пределом муниципального внутреннего долга на 01.01.2024 г. в сумме  </w:t>
      </w:r>
      <w:r>
        <w:rPr>
          <w:i/>
          <w:sz w:val="24"/>
          <w:szCs w:val="24"/>
        </w:rPr>
        <w:t>0,0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рублей;</w:t>
      </w:r>
    </w:p>
    <w:p w:rsidR="00551931" w:rsidRDefault="00551931" w:rsidP="00551931">
      <w:pPr>
        <w:pStyle w:val="30"/>
        <w:shd w:val="clear" w:color="auto" w:fill="auto"/>
        <w:ind w:firstLine="360"/>
        <w:jc w:val="both"/>
        <w:rPr>
          <w:rStyle w:val="31"/>
          <w:rFonts w:eastAsia="Courier New"/>
          <w:i/>
        </w:rPr>
      </w:pPr>
      <w:r>
        <w:rPr>
          <w:rStyle w:val="31"/>
          <w:rFonts w:eastAsia="Courier New"/>
        </w:rPr>
        <w:t xml:space="preserve">   дефицитом в сумме </w:t>
      </w:r>
      <w:r w:rsidRPr="00551931">
        <w:rPr>
          <w:rStyle w:val="31"/>
          <w:rFonts w:eastAsia="Courier New"/>
          <w:i/>
        </w:rPr>
        <w:t>24224,0  тыс. рублей</w:t>
      </w:r>
      <w:r>
        <w:rPr>
          <w:rStyle w:val="31"/>
          <w:rFonts w:eastAsia="Courier New"/>
        </w:rPr>
        <w:t>.</w:t>
      </w:r>
    </w:p>
    <w:p w:rsidR="00551931" w:rsidRDefault="00551931" w:rsidP="00963906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</w:p>
    <w:p w:rsidR="00963906" w:rsidRDefault="00963906" w:rsidP="00963906">
      <w:pPr>
        <w:pStyle w:val="30"/>
        <w:shd w:val="clear" w:color="auto" w:fill="auto"/>
        <w:ind w:firstLine="360"/>
        <w:jc w:val="both"/>
        <w:rPr>
          <w:i w:val="0"/>
        </w:rPr>
      </w:pPr>
      <w:r>
        <w:rPr>
          <w:i w:val="0"/>
          <w:sz w:val="24"/>
          <w:szCs w:val="24"/>
        </w:rPr>
        <w:t xml:space="preserve">   В отчетном периоде в первоначальный бюджет муниципального района на 202</w:t>
      </w:r>
      <w:r w:rsidR="00551931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 год  решениями ЛРС вносились изменения: </w:t>
      </w:r>
    </w:p>
    <w:p w:rsidR="00963906" w:rsidRDefault="00963906" w:rsidP="00963906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943"/>
        <w:gridCol w:w="1843"/>
        <w:gridCol w:w="2552"/>
        <w:gridCol w:w="2233"/>
      </w:tblGrid>
      <w:tr w:rsidR="00963906" w:rsidTr="00963906"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963906">
            <w:pPr>
              <w:pStyle w:val="30"/>
              <w:shd w:val="clear" w:color="auto" w:fill="auto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6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963906" w:rsidP="00551931">
            <w:pPr>
              <w:pStyle w:val="30"/>
              <w:shd w:val="clear" w:color="auto" w:fill="auto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Бюджетные назначения на 202</w:t>
            </w:r>
            <w:r w:rsidR="00551931">
              <w:rPr>
                <w:i w:val="0"/>
                <w:sz w:val="20"/>
                <w:szCs w:val="20"/>
              </w:rPr>
              <w:t>3</w:t>
            </w:r>
            <w:r>
              <w:rPr>
                <w:i w:val="0"/>
                <w:sz w:val="20"/>
                <w:szCs w:val="20"/>
              </w:rPr>
              <w:t xml:space="preserve"> год, утверждённые решением ЛРС, тыс.рублей</w:t>
            </w:r>
          </w:p>
        </w:tc>
      </w:tr>
      <w:tr w:rsidR="00963906" w:rsidTr="00C46D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906" w:rsidRDefault="00963906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963906" w:rsidP="00066000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от 23.12.202</w:t>
            </w:r>
            <w:r w:rsidR="00066000">
              <w:rPr>
                <w:i w:val="0"/>
                <w:sz w:val="20"/>
                <w:szCs w:val="20"/>
              </w:rPr>
              <w:t>2</w:t>
            </w:r>
            <w:r>
              <w:rPr>
                <w:i w:val="0"/>
                <w:sz w:val="20"/>
                <w:szCs w:val="20"/>
              </w:rPr>
              <w:t xml:space="preserve"> № 1</w:t>
            </w:r>
            <w:r w:rsidR="00551931">
              <w:rPr>
                <w:i w:val="0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C46D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от 08.09.2023 г. № 191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C46D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от 27.12.2023 № 219</w:t>
            </w:r>
          </w:p>
        </w:tc>
      </w:tr>
      <w:tr w:rsidR="00963906" w:rsidTr="00C46DE3">
        <w:trPr>
          <w:trHeight w:val="59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9639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Общий объем доходов бюджета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066000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  <w:r w:rsidR="00C46DE3">
              <w:rPr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466</w:t>
            </w:r>
            <w:r w:rsidR="00C46DE3">
              <w:rPr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635,0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C46D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1 496 426,6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C46D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1 485 681,5</w:t>
            </w:r>
          </w:p>
        </w:tc>
      </w:tr>
      <w:tr w:rsidR="00963906" w:rsidTr="00C46DE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963906">
            <w:pPr>
              <w:shd w:val="clear" w:color="auto" w:fill="FFFFFF"/>
              <w:spacing w:line="240" w:lineRule="atLeast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Общий объем расходов бюджета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066000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  <w:r w:rsidR="00C46DE3">
              <w:rPr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490</w:t>
            </w:r>
            <w:r w:rsidR="00C46DE3">
              <w:rPr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859,0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C46DE3" w:rsidP="00C46D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1 569 057,9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C46D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1 558 312,8</w:t>
            </w:r>
          </w:p>
        </w:tc>
      </w:tr>
      <w:tr w:rsidR="00963906" w:rsidTr="00C46DE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906" w:rsidRDefault="0096390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Дефицит бюджета района</w:t>
            </w:r>
          </w:p>
          <w:p w:rsidR="00963906" w:rsidRDefault="00963906">
            <w:pPr>
              <w:pStyle w:val="30"/>
              <w:shd w:val="clear" w:color="auto" w:fill="auto"/>
              <w:spacing w:line="240" w:lineRule="exact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Pr="00066000" w:rsidRDefault="00066000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066000">
              <w:rPr>
                <w:i w:val="0"/>
                <w:sz w:val="20"/>
                <w:szCs w:val="20"/>
              </w:rPr>
              <w:t>24</w:t>
            </w:r>
            <w:r w:rsidR="00C46DE3">
              <w:rPr>
                <w:i w:val="0"/>
                <w:sz w:val="20"/>
                <w:szCs w:val="20"/>
              </w:rPr>
              <w:t xml:space="preserve"> </w:t>
            </w:r>
            <w:r w:rsidRPr="00066000">
              <w:rPr>
                <w:i w:val="0"/>
                <w:sz w:val="20"/>
                <w:szCs w:val="20"/>
              </w:rPr>
              <w:t>224,0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C46D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72 631,3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06" w:rsidRDefault="00C46D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72 631,3</w:t>
            </w:r>
          </w:p>
        </w:tc>
      </w:tr>
    </w:tbl>
    <w:p w:rsidR="00963906" w:rsidRDefault="00963906" w:rsidP="00963906">
      <w:pPr>
        <w:pStyle w:val="30"/>
        <w:shd w:val="clear" w:color="auto" w:fill="auto"/>
        <w:jc w:val="both"/>
        <w:rPr>
          <w:color w:val="1A1A1A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    </w:t>
      </w:r>
      <w:r>
        <w:rPr>
          <w:i w:val="0"/>
          <w:color w:val="1A1A1A"/>
          <w:sz w:val="24"/>
          <w:szCs w:val="24"/>
        </w:rPr>
        <w:t xml:space="preserve">     В результате изменений</w:t>
      </w:r>
      <w:r w:rsidR="009104E4">
        <w:rPr>
          <w:i w:val="0"/>
          <w:color w:val="1A1A1A"/>
          <w:sz w:val="24"/>
          <w:szCs w:val="24"/>
        </w:rPr>
        <w:t xml:space="preserve">, </w:t>
      </w:r>
      <w:r>
        <w:rPr>
          <w:i w:val="0"/>
          <w:color w:val="1A1A1A"/>
          <w:sz w:val="24"/>
          <w:szCs w:val="24"/>
        </w:rPr>
        <w:t xml:space="preserve"> </w:t>
      </w:r>
      <w:r w:rsidR="009104E4">
        <w:rPr>
          <w:i w:val="0"/>
          <w:color w:val="1A1A1A"/>
          <w:sz w:val="24"/>
          <w:szCs w:val="24"/>
        </w:rPr>
        <w:t xml:space="preserve">внесённых </w:t>
      </w:r>
      <w:r>
        <w:rPr>
          <w:i w:val="0"/>
          <w:color w:val="1A1A1A"/>
          <w:sz w:val="24"/>
          <w:szCs w:val="24"/>
        </w:rPr>
        <w:t xml:space="preserve">в решение Людиновского Районного Собрания </w:t>
      </w:r>
      <w:r>
        <w:rPr>
          <w:i w:val="0"/>
          <w:sz w:val="24"/>
          <w:szCs w:val="24"/>
        </w:rPr>
        <w:t>от 23.12.202</w:t>
      </w:r>
      <w:r w:rsidR="00F5335A"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 xml:space="preserve"> № 1</w:t>
      </w:r>
      <w:r w:rsidR="00F5335A">
        <w:rPr>
          <w:i w:val="0"/>
          <w:sz w:val="24"/>
          <w:szCs w:val="24"/>
        </w:rPr>
        <w:t>45</w:t>
      </w:r>
      <w:r w:rsidR="009104E4"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</w:rPr>
        <w:t xml:space="preserve"> </w:t>
      </w:r>
      <w:r>
        <w:rPr>
          <w:i w:val="0"/>
          <w:color w:val="1A1A1A"/>
          <w:sz w:val="24"/>
          <w:szCs w:val="24"/>
        </w:rPr>
        <w:t>утверждены следующие характеристики бюджета  муниципального района на 202</w:t>
      </w:r>
      <w:r w:rsidR="00F5335A">
        <w:rPr>
          <w:i w:val="0"/>
          <w:color w:val="1A1A1A"/>
          <w:sz w:val="24"/>
          <w:szCs w:val="24"/>
        </w:rPr>
        <w:t>3</w:t>
      </w:r>
      <w:r>
        <w:rPr>
          <w:i w:val="0"/>
          <w:color w:val="1A1A1A"/>
          <w:sz w:val="24"/>
          <w:szCs w:val="24"/>
        </w:rPr>
        <w:t xml:space="preserve"> год</w:t>
      </w:r>
      <w:r>
        <w:rPr>
          <w:color w:val="1A1A1A"/>
          <w:sz w:val="24"/>
          <w:szCs w:val="24"/>
        </w:rPr>
        <w:t>:</w:t>
      </w:r>
    </w:p>
    <w:p w:rsidR="00963906" w:rsidRPr="00F5335A" w:rsidRDefault="00963906" w:rsidP="00963906">
      <w:pPr>
        <w:pStyle w:val="30"/>
        <w:shd w:val="clear" w:color="auto" w:fill="auto"/>
        <w:jc w:val="both"/>
        <w:rPr>
          <w:b/>
          <w:sz w:val="24"/>
          <w:szCs w:val="24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      -  </w:t>
      </w:r>
      <w:r>
        <w:rPr>
          <w:i w:val="0"/>
          <w:color w:val="1A1A1A"/>
          <w:sz w:val="24"/>
          <w:szCs w:val="24"/>
        </w:rPr>
        <w:t>доходы в сумме</w:t>
      </w:r>
      <w:r>
        <w:rPr>
          <w:color w:val="1A1A1A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5335A">
        <w:rPr>
          <w:sz w:val="24"/>
          <w:szCs w:val="24"/>
        </w:rPr>
        <w:t xml:space="preserve"> 485 681,5</w:t>
      </w:r>
      <w:r>
        <w:rPr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тыс. рублей</w:t>
      </w:r>
      <w:r>
        <w:rPr>
          <w:i w:val="0"/>
          <w:color w:val="1A1A1A"/>
          <w:sz w:val="24"/>
          <w:szCs w:val="24"/>
        </w:rPr>
        <w:t>,</w:t>
      </w:r>
      <w:r>
        <w:rPr>
          <w:color w:val="1A1A1A"/>
          <w:sz w:val="24"/>
          <w:szCs w:val="24"/>
        </w:rPr>
        <w:t xml:space="preserve"> </w:t>
      </w:r>
      <w:r>
        <w:rPr>
          <w:i w:val="0"/>
          <w:color w:val="1A1A1A"/>
          <w:sz w:val="24"/>
          <w:szCs w:val="24"/>
        </w:rPr>
        <w:t xml:space="preserve">с динамикой </w:t>
      </w:r>
      <w:r w:rsidR="00F5335A">
        <w:rPr>
          <w:i w:val="0"/>
          <w:color w:val="1A1A1A"/>
          <w:sz w:val="24"/>
          <w:szCs w:val="24"/>
        </w:rPr>
        <w:t>увеличения</w:t>
      </w:r>
      <w:r>
        <w:rPr>
          <w:i w:val="0"/>
          <w:color w:val="1A1A1A"/>
          <w:sz w:val="24"/>
          <w:szCs w:val="24"/>
        </w:rPr>
        <w:t xml:space="preserve"> по отношению к первоначальным назначениям на </w:t>
      </w:r>
      <w:r w:rsidR="00F5335A" w:rsidRPr="00F5335A">
        <w:rPr>
          <w:color w:val="1A1A1A"/>
          <w:sz w:val="24"/>
          <w:szCs w:val="24"/>
        </w:rPr>
        <w:t>19</w:t>
      </w:r>
      <w:r w:rsidR="00F5335A">
        <w:rPr>
          <w:color w:val="1A1A1A"/>
          <w:sz w:val="24"/>
          <w:szCs w:val="24"/>
        </w:rPr>
        <w:t xml:space="preserve"> </w:t>
      </w:r>
      <w:r w:rsidR="00F5335A" w:rsidRPr="00F5335A">
        <w:rPr>
          <w:color w:val="1A1A1A"/>
          <w:sz w:val="24"/>
          <w:szCs w:val="24"/>
        </w:rPr>
        <w:t>046,5</w:t>
      </w:r>
      <w:r>
        <w:rPr>
          <w:color w:val="1A1A1A"/>
          <w:sz w:val="24"/>
          <w:szCs w:val="24"/>
        </w:rPr>
        <w:t xml:space="preserve"> тыс. рублей</w:t>
      </w:r>
      <w:r>
        <w:rPr>
          <w:i w:val="0"/>
          <w:color w:val="1A1A1A"/>
          <w:sz w:val="24"/>
          <w:szCs w:val="24"/>
        </w:rPr>
        <w:t>,</w:t>
      </w:r>
      <w:r>
        <w:rPr>
          <w:color w:val="1A1A1A"/>
          <w:sz w:val="24"/>
          <w:szCs w:val="24"/>
        </w:rPr>
        <w:t xml:space="preserve"> </w:t>
      </w:r>
      <w:r>
        <w:rPr>
          <w:i w:val="0"/>
          <w:color w:val="1A1A1A"/>
          <w:sz w:val="24"/>
          <w:szCs w:val="24"/>
        </w:rPr>
        <w:t xml:space="preserve">или </w:t>
      </w:r>
      <w:r w:rsidRPr="00F5335A">
        <w:rPr>
          <w:i w:val="0"/>
          <w:color w:val="1A1A1A"/>
          <w:sz w:val="24"/>
          <w:szCs w:val="24"/>
        </w:rPr>
        <w:t xml:space="preserve">на </w:t>
      </w:r>
      <w:r w:rsidR="00F5335A" w:rsidRPr="00F5335A">
        <w:rPr>
          <w:i w:val="0"/>
          <w:color w:val="1A1A1A"/>
          <w:sz w:val="24"/>
          <w:szCs w:val="24"/>
        </w:rPr>
        <w:t>1,3</w:t>
      </w:r>
      <w:r>
        <w:rPr>
          <w:i w:val="0"/>
          <w:color w:val="1A1A1A"/>
          <w:sz w:val="24"/>
          <w:szCs w:val="24"/>
        </w:rPr>
        <w:t xml:space="preserve"> %,</w:t>
      </w:r>
      <w:r w:rsidR="009104E4">
        <w:rPr>
          <w:i w:val="0"/>
          <w:color w:val="1A1A1A"/>
          <w:sz w:val="24"/>
          <w:szCs w:val="24"/>
        </w:rPr>
        <w:t xml:space="preserve"> из них </w:t>
      </w:r>
      <w:r w:rsidRPr="009104E4">
        <w:rPr>
          <w:i w:val="0"/>
          <w:sz w:val="24"/>
          <w:szCs w:val="24"/>
        </w:rPr>
        <w:t xml:space="preserve">за счет </w:t>
      </w:r>
      <w:r w:rsidR="009104E4" w:rsidRPr="009104E4">
        <w:rPr>
          <w:i w:val="0"/>
          <w:sz w:val="24"/>
          <w:szCs w:val="24"/>
        </w:rPr>
        <w:t>увеличения</w:t>
      </w:r>
      <w:r w:rsidRPr="009104E4">
        <w:rPr>
          <w:i w:val="0"/>
          <w:sz w:val="24"/>
          <w:szCs w:val="24"/>
        </w:rPr>
        <w:t xml:space="preserve">  объёма безвозмездных поступлений от других бюджетов бюджетной системы</w:t>
      </w:r>
      <w:r w:rsidR="009104E4" w:rsidRPr="009104E4">
        <w:rPr>
          <w:i w:val="0"/>
          <w:sz w:val="24"/>
          <w:szCs w:val="24"/>
        </w:rPr>
        <w:t xml:space="preserve"> в сумме </w:t>
      </w:r>
      <w:r w:rsidR="009104E4" w:rsidRPr="009104E4">
        <w:rPr>
          <w:sz w:val="24"/>
          <w:szCs w:val="24"/>
        </w:rPr>
        <w:t>18</w:t>
      </w:r>
      <w:r w:rsidR="009104E4">
        <w:rPr>
          <w:sz w:val="24"/>
          <w:szCs w:val="24"/>
        </w:rPr>
        <w:t xml:space="preserve"> </w:t>
      </w:r>
      <w:r w:rsidR="009104E4" w:rsidRPr="009104E4">
        <w:rPr>
          <w:sz w:val="24"/>
          <w:szCs w:val="24"/>
        </w:rPr>
        <w:t>256,7 тыс.рублей</w:t>
      </w:r>
      <w:r w:rsidR="009104E4">
        <w:rPr>
          <w:sz w:val="24"/>
          <w:szCs w:val="24"/>
        </w:rPr>
        <w:t>;</w:t>
      </w:r>
    </w:p>
    <w:p w:rsidR="00963906" w:rsidRDefault="00963906" w:rsidP="009639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- расходы в сумме </w:t>
      </w:r>
      <w:r w:rsidR="00F5335A" w:rsidRP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1</w:t>
      </w:r>
      <w:r w:rsid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F5335A" w:rsidRP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558</w:t>
      </w:r>
      <w:r w:rsid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F5335A" w:rsidRP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312,8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с динамикой </w:t>
      </w:r>
      <w:r w:rsidR="00F5335A">
        <w:rPr>
          <w:rFonts w:ascii="Times New Roman" w:eastAsia="Times New Roman" w:hAnsi="Times New Roman" w:cs="Times New Roman"/>
          <w:color w:val="1A1A1A"/>
          <w:sz w:val="24"/>
          <w:szCs w:val="24"/>
        </w:rPr>
        <w:t>увеличения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отношению к первоначальным назначениям на  </w:t>
      </w:r>
      <w:r w:rsidR="00F5335A" w:rsidRP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67</w:t>
      </w:r>
      <w:r w:rsid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F5335A" w:rsidRP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453,8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тыс. рублей,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или на </w:t>
      </w:r>
      <w:r w:rsidR="00F5335A">
        <w:rPr>
          <w:rFonts w:ascii="Times New Roman" w:eastAsia="Times New Roman" w:hAnsi="Times New Roman" w:cs="Times New Roman"/>
          <w:color w:val="1A1A1A"/>
          <w:sz w:val="24"/>
          <w:szCs w:val="24"/>
        </w:rPr>
        <w:t>4,5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%;</w:t>
      </w:r>
    </w:p>
    <w:p w:rsidR="00963906" w:rsidRDefault="00963906" w:rsidP="009639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- дефицит бюджета района утверждён в сумме </w:t>
      </w:r>
      <w:r w:rsidR="00F5335A" w:rsidRP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72</w:t>
      </w:r>
      <w:r w:rsid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F5335A" w:rsidRP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631,3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 увеличением на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48 407,3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тыс.рублей,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или в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F5335A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3,0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раза.</w:t>
      </w:r>
    </w:p>
    <w:p w:rsidR="00963906" w:rsidRDefault="00963906" w:rsidP="00963906">
      <w:pPr>
        <w:pStyle w:val="30"/>
        <w:shd w:val="clear" w:color="auto" w:fill="auto"/>
        <w:ind w:left="360"/>
        <w:jc w:val="both"/>
        <w:rPr>
          <w:i w:val="0"/>
          <w:sz w:val="24"/>
          <w:szCs w:val="24"/>
        </w:rPr>
      </w:pPr>
    </w:p>
    <w:p w:rsidR="00963906" w:rsidRDefault="00963906" w:rsidP="00963906">
      <w:pPr>
        <w:tabs>
          <w:tab w:val="left" w:pos="540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31"/>
          <w:rFonts w:eastAsiaTheme="minorEastAsia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Исполнение основных параметров бюджета муниципального района за  202</w:t>
      </w:r>
      <w:r w:rsidR="007120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в сравнении с 202</w:t>
      </w:r>
      <w:r w:rsidR="007120B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120B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963906" w:rsidRDefault="00963906" w:rsidP="00963906">
      <w:pPr>
        <w:tabs>
          <w:tab w:val="left" w:pos="486"/>
          <w:tab w:val="left" w:pos="180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(тыс. рублей)</w:t>
      </w:r>
    </w:p>
    <w:tbl>
      <w:tblPr>
        <w:tblW w:w="9465" w:type="dxa"/>
        <w:tblLayout w:type="fixed"/>
        <w:tblLook w:val="04A0"/>
      </w:tblPr>
      <w:tblGrid>
        <w:gridCol w:w="394"/>
        <w:gridCol w:w="1276"/>
        <w:gridCol w:w="992"/>
        <w:gridCol w:w="992"/>
        <w:gridCol w:w="992"/>
        <w:gridCol w:w="992"/>
        <w:gridCol w:w="1134"/>
        <w:gridCol w:w="992"/>
        <w:gridCol w:w="709"/>
        <w:gridCol w:w="992"/>
      </w:tblGrid>
      <w:tr w:rsidR="00963906" w:rsidTr="007120B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6" w:rsidRDefault="00963906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63906" w:rsidRDefault="00963906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Параметры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Исполнено</w:t>
            </w:r>
          </w:p>
          <w:p w:rsidR="00963906" w:rsidRDefault="00963906" w:rsidP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за 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Исполнено</w:t>
            </w:r>
          </w:p>
          <w:p w:rsidR="00963906" w:rsidRDefault="00963906" w:rsidP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за 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7120BD">
            <w:pPr>
              <w:tabs>
                <w:tab w:val="left" w:pos="486"/>
                <w:tab w:val="left" w:pos="1808"/>
              </w:tabs>
              <w:ind w:left="-10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Первоначальный бюджет на 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 (реш.ЛРС от 23.12.202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№1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45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7120BD">
            <w:pPr>
              <w:tabs>
                <w:tab w:val="left" w:pos="486"/>
                <w:tab w:val="left" w:pos="1808"/>
              </w:tabs>
              <w:ind w:left="-10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Уточненные бюджетные назначения на 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7120BD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Исполнено  за 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  <w:p w:rsidR="00963906" w:rsidRDefault="00963906" w:rsidP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исполнения за 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6" w:rsidRDefault="0096390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% 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к 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  <w:p w:rsidR="00963906" w:rsidRDefault="00963906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6" w:rsidRDefault="0096390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% 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к 202</w:t>
            </w:r>
            <w:r w:rsidR="007120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  <w:p w:rsidR="00963906" w:rsidRDefault="00963906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120BD" w:rsidTr="007120BD">
        <w:trPr>
          <w:trHeight w:val="12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Доходы всего</w:t>
            </w:r>
          </w:p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в том числе:</w:t>
            </w:r>
          </w:p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1 671 526,0</w:t>
            </w:r>
          </w:p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1 176251,0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 w:rsidP="00637F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1480375,9</w:t>
            </w:r>
          </w:p>
          <w:p w:rsidR="007120BD" w:rsidRDefault="007120BD" w:rsidP="00637F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120BD" w:rsidRDefault="007120BD" w:rsidP="00637F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958799,9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1466635,0</w:t>
            </w:r>
          </w:p>
          <w:p w:rsidR="007120BD" w:rsidRDefault="007120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120BD" w:rsidRDefault="007120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920274,0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1485681,5</w:t>
            </w:r>
          </w:p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938530,7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F762F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1495698,6</w:t>
            </w:r>
          </w:p>
          <w:p w:rsidR="00F762FA" w:rsidRDefault="00F762F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F762FA" w:rsidRDefault="00D95646" w:rsidP="009719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930798,</w:t>
            </w:r>
            <w:r w:rsidR="00971972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F762F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100,7</w:t>
            </w:r>
          </w:p>
          <w:p w:rsidR="00F762FA" w:rsidRDefault="00F762F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F762FA" w:rsidRDefault="00F762F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F762F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89,5</w:t>
            </w:r>
          </w:p>
          <w:p w:rsidR="00F762FA" w:rsidRDefault="00F762F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F762FA" w:rsidRDefault="00F762F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F762F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101,0</w:t>
            </w:r>
          </w:p>
          <w:p w:rsidR="00F762FA" w:rsidRDefault="00F762F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F762FA" w:rsidRDefault="00F762F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97,0</w:t>
            </w:r>
          </w:p>
        </w:tc>
      </w:tr>
      <w:tr w:rsidR="007120BD" w:rsidTr="007120B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 w:rsidP="00637F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1 680 821,0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 w:rsidP="00637F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1437092,3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Pr="007120BD" w:rsidRDefault="007120BD">
            <w:pPr>
              <w:tabs>
                <w:tab w:val="left" w:pos="540"/>
              </w:tabs>
              <w:spacing w:after="0" w:line="240" w:lineRule="atLeast"/>
              <w:jc w:val="center"/>
              <w:rPr>
                <w:rStyle w:val="31"/>
                <w:rFonts w:eastAsiaTheme="minorEastAsia"/>
                <w:b/>
                <w:i w:val="0"/>
                <w:sz w:val="15"/>
                <w:szCs w:val="15"/>
              </w:rPr>
            </w:pPr>
            <w:r w:rsidRPr="007120BD">
              <w:rPr>
                <w:rStyle w:val="31"/>
                <w:rFonts w:eastAsiaTheme="minorEastAsia"/>
                <w:b/>
                <w:i w:val="0"/>
                <w:sz w:val="15"/>
                <w:szCs w:val="15"/>
              </w:rPr>
              <w:t>1490859,0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1558312,8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F762F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1518048,8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F762F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F762F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F762F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105,6</w:t>
            </w:r>
          </w:p>
        </w:tc>
      </w:tr>
      <w:tr w:rsidR="007120BD" w:rsidTr="007120B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Дефицит </w:t>
            </w:r>
          </w:p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(-), профицит (+)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 w:rsidP="00637F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-9 295,0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 w:rsidP="00637F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120BD" w:rsidRDefault="007120BD" w:rsidP="00637F5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+43283,6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tabs>
                <w:tab w:val="left" w:pos="540"/>
              </w:tabs>
              <w:spacing w:after="0" w:line="240" w:lineRule="atLeast"/>
              <w:jc w:val="center"/>
              <w:rPr>
                <w:rStyle w:val="31"/>
                <w:rFonts w:eastAsiaTheme="minorEastAsia"/>
                <w:b/>
                <w:i w:val="0"/>
                <w:sz w:val="15"/>
                <w:szCs w:val="15"/>
              </w:rPr>
            </w:pPr>
            <w:r>
              <w:rPr>
                <w:rStyle w:val="31"/>
                <w:rFonts w:eastAsiaTheme="minorEastAsia"/>
                <w:b/>
                <w:i w:val="0"/>
                <w:sz w:val="15"/>
                <w:szCs w:val="15"/>
              </w:rPr>
              <w:t>-24224,0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-72631,3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F762F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-22350,2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:rsidR="00963906" w:rsidRDefault="00963906" w:rsidP="00963906">
      <w:pPr>
        <w:spacing w:after="0" w:line="240" w:lineRule="auto"/>
        <w:ind w:firstLine="567"/>
        <w:jc w:val="both"/>
        <w:rPr>
          <w:rFonts w:ascii="Times New Roman" w:hAnsi="Times New Roman"/>
          <w:b/>
          <w:sz w:val="15"/>
          <w:szCs w:val="15"/>
        </w:rPr>
      </w:pPr>
    </w:p>
    <w:p w:rsidR="00963906" w:rsidRPr="007120BD" w:rsidRDefault="00963906" w:rsidP="00963906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Style w:val="31"/>
          <w:rFonts w:eastAsiaTheme="minorEastAsia"/>
        </w:rPr>
        <w:t xml:space="preserve">       </w:t>
      </w:r>
      <w:r w:rsidRPr="007120BD">
        <w:rPr>
          <w:rStyle w:val="31"/>
          <w:rFonts w:eastAsiaTheme="minorEastAsia"/>
          <w:i w:val="0"/>
        </w:rPr>
        <w:t>Бюджет  муниципального района за отчетный финансовый год исполнен:</w:t>
      </w:r>
    </w:p>
    <w:p w:rsidR="00963906" w:rsidRPr="007120BD" w:rsidRDefault="00963906" w:rsidP="00963906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 w:rsidRPr="007120BD">
        <w:rPr>
          <w:rStyle w:val="31"/>
          <w:rFonts w:eastAsiaTheme="minorEastAsia"/>
          <w:i w:val="0"/>
        </w:rPr>
        <w:t xml:space="preserve">          - по доходам в сумме </w:t>
      </w:r>
      <w:r w:rsidR="00DA3EE1" w:rsidRPr="00DA3EE1">
        <w:rPr>
          <w:rStyle w:val="31"/>
          <w:rFonts w:eastAsiaTheme="minorEastAsia"/>
        </w:rPr>
        <w:t>1</w:t>
      </w:r>
      <w:r w:rsidR="00DA3EE1">
        <w:rPr>
          <w:rStyle w:val="31"/>
          <w:rFonts w:eastAsiaTheme="minorEastAsia"/>
        </w:rPr>
        <w:t xml:space="preserve"> </w:t>
      </w:r>
      <w:r w:rsidR="00DA3EE1" w:rsidRPr="00DA3EE1">
        <w:rPr>
          <w:rStyle w:val="31"/>
          <w:rFonts w:eastAsiaTheme="minorEastAsia"/>
        </w:rPr>
        <w:t>495</w:t>
      </w:r>
      <w:r w:rsidR="00DA3EE1">
        <w:rPr>
          <w:rStyle w:val="31"/>
          <w:rFonts w:eastAsiaTheme="minorEastAsia"/>
        </w:rPr>
        <w:t xml:space="preserve"> </w:t>
      </w:r>
      <w:r w:rsidR="00DA3EE1" w:rsidRPr="00DA3EE1">
        <w:rPr>
          <w:rStyle w:val="31"/>
          <w:rFonts w:eastAsiaTheme="minorEastAsia"/>
        </w:rPr>
        <w:t xml:space="preserve">698,6 </w:t>
      </w:r>
      <w:r w:rsidRPr="00DA3EE1">
        <w:rPr>
          <w:rStyle w:val="31"/>
          <w:rFonts w:eastAsiaTheme="minorEastAsia"/>
        </w:rPr>
        <w:t>тыс. рублей</w:t>
      </w:r>
      <w:r w:rsidRPr="007120BD">
        <w:rPr>
          <w:rStyle w:val="31"/>
          <w:rFonts w:eastAsiaTheme="minorEastAsia"/>
          <w:i w:val="0"/>
        </w:rPr>
        <w:t xml:space="preserve">, или </w:t>
      </w:r>
      <w:r w:rsidR="00DA3EE1">
        <w:rPr>
          <w:rStyle w:val="31"/>
          <w:rFonts w:eastAsiaTheme="minorEastAsia"/>
          <w:i w:val="0"/>
        </w:rPr>
        <w:t>100,7</w:t>
      </w:r>
      <w:r w:rsidRPr="007120BD">
        <w:rPr>
          <w:rStyle w:val="31"/>
          <w:rFonts w:eastAsiaTheme="minorEastAsia"/>
          <w:i w:val="0"/>
        </w:rPr>
        <w:t>% годовых плановых назначений, что ниже уровня 202</w:t>
      </w:r>
      <w:r w:rsidR="007120BD">
        <w:rPr>
          <w:rStyle w:val="31"/>
          <w:rFonts w:eastAsiaTheme="minorEastAsia"/>
          <w:i w:val="0"/>
        </w:rPr>
        <w:t>1</w:t>
      </w:r>
      <w:r w:rsidR="00DA3EE1">
        <w:rPr>
          <w:rStyle w:val="31"/>
          <w:rFonts w:eastAsiaTheme="minorEastAsia"/>
          <w:i w:val="0"/>
        </w:rPr>
        <w:t xml:space="preserve">г. на </w:t>
      </w:r>
      <w:r w:rsidR="00DA3EE1" w:rsidRPr="00DA3EE1">
        <w:rPr>
          <w:rStyle w:val="31"/>
          <w:rFonts w:eastAsiaTheme="minorEastAsia"/>
        </w:rPr>
        <w:t>175</w:t>
      </w:r>
      <w:r w:rsidR="00DA3EE1">
        <w:rPr>
          <w:rStyle w:val="31"/>
          <w:rFonts w:eastAsiaTheme="minorEastAsia"/>
        </w:rPr>
        <w:t xml:space="preserve"> </w:t>
      </w:r>
      <w:r w:rsidR="00DA3EE1" w:rsidRPr="00DA3EE1">
        <w:rPr>
          <w:rStyle w:val="31"/>
          <w:rFonts w:eastAsiaTheme="minorEastAsia"/>
        </w:rPr>
        <w:t>827,4</w:t>
      </w:r>
      <w:r w:rsidRPr="00DA3EE1">
        <w:rPr>
          <w:rStyle w:val="31"/>
          <w:rFonts w:eastAsiaTheme="minorEastAsia"/>
        </w:rPr>
        <w:t xml:space="preserve"> тыс. рублей</w:t>
      </w:r>
      <w:r w:rsidRPr="007120BD">
        <w:rPr>
          <w:rStyle w:val="31"/>
          <w:rFonts w:eastAsiaTheme="minorEastAsia"/>
          <w:i w:val="0"/>
        </w:rPr>
        <w:t>, или</w:t>
      </w:r>
      <w:r w:rsidR="00DA3EE1">
        <w:rPr>
          <w:rStyle w:val="31"/>
          <w:rFonts w:eastAsiaTheme="minorEastAsia"/>
          <w:i w:val="0"/>
        </w:rPr>
        <w:t xml:space="preserve"> 11,8</w:t>
      </w:r>
      <w:r w:rsidRPr="007120BD">
        <w:rPr>
          <w:rStyle w:val="31"/>
          <w:rFonts w:eastAsiaTheme="minorEastAsia"/>
          <w:i w:val="0"/>
        </w:rPr>
        <w:t xml:space="preserve"> %</w:t>
      </w:r>
      <w:r w:rsidR="00DA3EE1">
        <w:rPr>
          <w:rStyle w:val="31"/>
          <w:rFonts w:eastAsiaTheme="minorEastAsia"/>
          <w:i w:val="0"/>
        </w:rPr>
        <w:t xml:space="preserve">, а по отношению к 2022 году - выше </w:t>
      </w:r>
      <w:r w:rsidRPr="007120BD">
        <w:rPr>
          <w:rStyle w:val="31"/>
          <w:rFonts w:eastAsiaTheme="minorEastAsia"/>
          <w:i w:val="0"/>
        </w:rPr>
        <w:t xml:space="preserve"> на </w:t>
      </w:r>
      <w:r w:rsidR="00DA3EE1" w:rsidRPr="00DA3EE1">
        <w:rPr>
          <w:rStyle w:val="31"/>
          <w:rFonts w:eastAsiaTheme="minorEastAsia"/>
        </w:rPr>
        <w:t>15</w:t>
      </w:r>
      <w:r w:rsidR="00DA3EE1">
        <w:rPr>
          <w:rStyle w:val="31"/>
          <w:rFonts w:eastAsiaTheme="minorEastAsia"/>
        </w:rPr>
        <w:t xml:space="preserve"> </w:t>
      </w:r>
      <w:r w:rsidR="00DA3EE1" w:rsidRPr="00DA3EE1">
        <w:rPr>
          <w:rStyle w:val="31"/>
          <w:rFonts w:eastAsiaTheme="minorEastAsia"/>
        </w:rPr>
        <w:t>322,7</w:t>
      </w:r>
      <w:r w:rsidRPr="00DA3EE1">
        <w:rPr>
          <w:rStyle w:val="31"/>
          <w:rFonts w:eastAsiaTheme="minorEastAsia"/>
        </w:rPr>
        <w:t xml:space="preserve">  тыс.рублей</w:t>
      </w:r>
      <w:r w:rsidRPr="007120BD">
        <w:rPr>
          <w:rStyle w:val="31"/>
          <w:rFonts w:eastAsiaTheme="minorEastAsia"/>
          <w:i w:val="0"/>
        </w:rPr>
        <w:t xml:space="preserve">, или </w:t>
      </w:r>
      <w:r w:rsidR="00DA3EE1">
        <w:rPr>
          <w:rStyle w:val="31"/>
          <w:rFonts w:eastAsiaTheme="minorEastAsia"/>
          <w:i w:val="0"/>
        </w:rPr>
        <w:t>1,0</w:t>
      </w:r>
      <w:r w:rsidRPr="007120BD">
        <w:rPr>
          <w:rStyle w:val="31"/>
          <w:rFonts w:eastAsiaTheme="minorEastAsia"/>
          <w:i w:val="0"/>
        </w:rPr>
        <w:t xml:space="preserve"> % ;</w:t>
      </w:r>
    </w:p>
    <w:p w:rsidR="00963906" w:rsidRPr="007120BD" w:rsidRDefault="00963906" w:rsidP="00963906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 w:rsidRPr="007120BD">
        <w:rPr>
          <w:rStyle w:val="31"/>
          <w:rFonts w:eastAsiaTheme="minorEastAsia"/>
          <w:i w:val="0"/>
        </w:rPr>
        <w:t xml:space="preserve">         - по расходам в сумме </w:t>
      </w:r>
      <w:r w:rsidR="00DA3EE1" w:rsidRPr="00DA3EE1">
        <w:rPr>
          <w:rStyle w:val="31"/>
          <w:rFonts w:eastAsiaTheme="minorEastAsia"/>
        </w:rPr>
        <w:t>1</w:t>
      </w:r>
      <w:r w:rsidR="00DA3EE1">
        <w:rPr>
          <w:rStyle w:val="31"/>
          <w:rFonts w:eastAsiaTheme="minorEastAsia"/>
        </w:rPr>
        <w:t xml:space="preserve"> </w:t>
      </w:r>
      <w:r w:rsidR="00DA3EE1" w:rsidRPr="00DA3EE1">
        <w:rPr>
          <w:rStyle w:val="31"/>
          <w:rFonts w:eastAsiaTheme="minorEastAsia"/>
        </w:rPr>
        <w:t>518</w:t>
      </w:r>
      <w:r w:rsidR="00DA3EE1">
        <w:rPr>
          <w:rStyle w:val="31"/>
          <w:rFonts w:eastAsiaTheme="minorEastAsia"/>
        </w:rPr>
        <w:t xml:space="preserve"> </w:t>
      </w:r>
      <w:r w:rsidR="00DA3EE1" w:rsidRPr="00DA3EE1">
        <w:rPr>
          <w:rStyle w:val="31"/>
          <w:rFonts w:eastAsiaTheme="minorEastAsia"/>
        </w:rPr>
        <w:t>048,8</w:t>
      </w:r>
      <w:r w:rsidRPr="00DA3EE1">
        <w:rPr>
          <w:rStyle w:val="31"/>
          <w:rFonts w:eastAsiaTheme="minorEastAsia"/>
        </w:rPr>
        <w:t xml:space="preserve"> тыс. рублей</w:t>
      </w:r>
      <w:r w:rsidRPr="007120BD">
        <w:rPr>
          <w:rStyle w:val="31"/>
          <w:rFonts w:eastAsiaTheme="minorEastAsia"/>
          <w:i w:val="0"/>
        </w:rPr>
        <w:t xml:space="preserve">, или </w:t>
      </w:r>
      <w:r w:rsidR="00DA3EE1">
        <w:rPr>
          <w:rStyle w:val="31"/>
          <w:rFonts w:eastAsiaTheme="minorEastAsia"/>
          <w:i w:val="0"/>
        </w:rPr>
        <w:t>97,4</w:t>
      </w:r>
      <w:r w:rsidRPr="007120BD">
        <w:rPr>
          <w:rStyle w:val="31"/>
          <w:rFonts w:eastAsiaTheme="minorEastAsia"/>
          <w:i w:val="0"/>
        </w:rPr>
        <w:t xml:space="preserve"> % уточненных плановых назначений, что ниже уровня 202</w:t>
      </w:r>
      <w:r w:rsidR="007120BD">
        <w:rPr>
          <w:rStyle w:val="31"/>
          <w:rFonts w:eastAsiaTheme="minorEastAsia"/>
          <w:i w:val="0"/>
        </w:rPr>
        <w:t>1</w:t>
      </w:r>
      <w:r w:rsidRPr="007120BD">
        <w:rPr>
          <w:rStyle w:val="31"/>
          <w:rFonts w:eastAsiaTheme="minorEastAsia"/>
          <w:i w:val="0"/>
        </w:rPr>
        <w:t xml:space="preserve">г. на </w:t>
      </w:r>
      <w:r w:rsidR="00DA3EE1" w:rsidRPr="00DA3EE1">
        <w:rPr>
          <w:rStyle w:val="31"/>
          <w:rFonts w:eastAsiaTheme="minorEastAsia"/>
        </w:rPr>
        <w:t>162</w:t>
      </w:r>
      <w:r w:rsidR="00DA3EE1">
        <w:rPr>
          <w:rStyle w:val="31"/>
          <w:rFonts w:eastAsiaTheme="minorEastAsia"/>
        </w:rPr>
        <w:t xml:space="preserve"> </w:t>
      </w:r>
      <w:r w:rsidR="00DA3EE1" w:rsidRPr="00DA3EE1">
        <w:rPr>
          <w:rStyle w:val="31"/>
          <w:rFonts w:eastAsiaTheme="minorEastAsia"/>
        </w:rPr>
        <w:t>772,2</w:t>
      </w:r>
      <w:r w:rsidRPr="00DA3EE1">
        <w:rPr>
          <w:rStyle w:val="31"/>
          <w:rFonts w:eastAsiaTheme="minorEastAsia"/>
        </w:rPr>
        <w:t xml:space="preserve"> тыс.рублей</w:t>
      </w:r>
      <w:r w:rsidRPr="007120BD">
        <w:rPr>
          <w:rStyle w:val="31"/>
          <w:rFonts w:eastAsiaTheme="minorEastAsia"/>
          <w:i w:val="0"/>
        </w:rPr>
        <w:t xml:space="preserve">, или </w:t>
      </w:r>
      <w:r w:rsidR="00DA3EE1">
        <w:rPr>
          <w:rStyle w:val="31"/>
          <w:rFonts w:eastAsiaTheme="minorEastAsia"/>
          <w:i w:val="0"/>
        </w:rPr>
        <w:t>10,7</w:t>
      </w:r>
      <w:r w:rsidRPr="007120BD">
        <w:rPr>
          <w:rStyle w:val="31"/>
          <w:rFonts w:eastAsiaTheme="minorEastAsia"/>
          <w:i w:val="0"/>
        </w:rPr>
        <w:t xml:space="preserve"> %</w:t>
      </w:r>
      <w:r w:rsidR="00DA3EE1">
        <w:rPr>
          <w:rStyle w:val="31"/>
          <w:rFonts w:eastAsiaTheme="minorEastAsia"/>
          <w:i w:val="0"/>
        </w:rPr>
        <w:t>, а по отношению к 2022 году</w:t>
      </w:r>
      <w:r w:rsidRPr="007120BD">
        <w:rPr>
          <w:rStyle w:val="31"/>
          <w:rFonts w:eastAsiaTheme="minorEastAsia"/>
          <w:i w:val="0"/>
        </w:rPr>
        <w:t xml:space="preserve"> </w:t>
      </w:r>
      <w:r w:rsidR="00643EE4">
        <w:rPr>
          <w:rStyle w:val="31"/>
          <w:rFonts w:eastAsiaTheme="minorEastAsia"/>
          <w:i w:val="0"/>
        </w:rPr>
        <w:t>-</w:t>
      </w:r>
      <w:r w:rsidR="00DA3EE1">
        <w:rPr>
          <w:rStyle w:val="31"/>
          <w:rFonts w:eastAsiaTheme="minorEastAsia"/>
          <w:i w:val="0"/>
        </w:rPr>
        <w:t xml:space="preserve"> выше </w:t>
      </w:r>
      <w:r w:rsidRPr="007120BD">
        <w:rPr>
          <w:rStyle w:val="31"/>
          <w:rFonts w:eastAsiaTheme="minorEastAsia"/>
          <w:i w:val="0"/>
        </w:rPr>
        <w:t xml:space="preserve"> на </w:t>
      </w:r>
      <w:r w:rsidR="00DA3EE1" w:rsidRPr="00DA3EE1">
        <w:rPr>
          <w:rStyle w:val="31"/>
          <w:rFonts w:eastAsiaTheme="minorEastAsia"/>
        </w:rPr>
        <w:t>80</w:t>
      </w:r>
      <w:r w:rsidR="00DA3EE1">
        <w:rPr>
          <w:rStyle w:val="31"/>
          <w:rFonts w:eastAsiaTheme="minorEastAsia"/>
        </w:rPr>
        <w:t xml:space="preserve"> </w:t>
      </w:r>
      <w:r w:rsidR="00DA3EE1" w:rsidRPr="00DA3EE1">
        <w:rPr>
          <w:rStyle w:val="31"/>
          <w:rFonts w:eastAsiaTheme="minorEastAsia"/>
        </w:rPr>
        <w:t>956,5</w:t>
      </w:r>
      <w:r w:rsidRPr="00DA3EE1">
        <w:rPr>
          <w:rStyle w:val="31"/>
          <w:rFonts w:eastAsiaTheme="minorEastAsia"/>
        </w:rPr>
        <w:t xml:space="preserve"> тыс.рублей</w:t>
      </w:r>
      <w:r w:rsidRPr="007120BD">
        <w:rPr>
          <w:rStyle w:val="31"/>
          <w:rFonts w:eastAsiaTheme="minorEastAsia"/>
          <w:i w:val="0"/>
        </w:rPr>
        <w:t xml:space="preserve">, или </w:t>
      </w:r>
      <w:r w:rsidR="00DA3EE1">
        <w:rPr>
          <w:rStyle w:val="31"/>
          <w:rFonts w:eastAsiaTheme="minorEastAsia"/>
          <w:i w:val="0"/>
        </w:rPr>
        <w:t>5,6</w:t>
      </w:r>
      <w:r w:rsidRPr="007120BD">
        <w:rPr>
          <w:rStyle w:val="31"/>
          <w:rFonts w:eastAsiaTheme="minorEastAsia"/>
          <w:i w:val="0"/>
        </w:rPr>
        <w:t xml:space="preserve"> %</w:t>
      </w:r>
      <w:r w:rsidR="00DA3EE1">
        <w:rPr>
          <w:rStyle w:val="31"/>
          <w:rFonts w:eastAsiaTheme="minorEastAsia"/>
          <w:i w:val="0"/>
        </w:rPr>
        <w:t>.</w:t>
      </w:r>
      <w:r w:rsidRPr="007120BD">
        <w:rPr>
          <w:rStyle w:val="31"/>
          <w:rFonts w:eastAsiaTheme="minorEastAsia"/>
          <w:i w:val="0"/>
        </w:rPr>
        <w:t xml:space="preserve">    </w:t>
      </w:r>
    </w:p>
    <w:p w:rsidR="00963906" w:rsidRPr="007120BD" w:rsidRDefault="00963906" w:rsidP="00963906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 w:rsidRPr="007120BD">
        <w:rPr>
          <w:rStyle w:val="31"/>
          <w:rFonts w:eastAsiaTheme="minorEastAsia"/>
          <w:i w:val="0"/>
        </w:rPr>
        <w:t xml:space="preserve">          Результатом исполнения бюджета муниципального района за 202</w:t>
      </w:r>
      <w:r w:rsidR="007120BD">
        <w:rPr>
          <w:rStyle w:val="31"/>
          <w:rFonts w:eastAsiaTheme="minorEastAsia"/>
          <w:i w:val="0"/>
        </w:rPr>
        <w:t>3</w:t>
      </w:r>
      <w:r w:rsidRPr="007120BD">
        <w:rPr>
          <w:rStyle w:val="31"/>
          <w:rFonts w:eastAsiaTheme="minorEastAsia"/>
          <w:i w:val="0"/>
        </w:rPr>
        <w:t xml:space="preserve"> год стало превышение расход</w:t>
      </w:r>
      <w:r w:rsidR="00DA3EE1">
        <w:rPr>
          <w:rStyle w:val="31"/>
          <w:rFonts w:eastAsiaTheme="minorEastAsia"/>
          <w:i w:val="0"/>
        </w:rPr>
        <w:t>ов над доходами</w:t>
      </w:r>
      <w:r w:rsidRPr="007120BD">
        <w:rPr>
          <w:rStyle w:val="31"/>
          <w:rFonts w:eastAsiaTheme="minorEastAsia"/>
          <w:i w:val="0"/>
        </w:rPr>
        <w:t xml:space="preserve"> (</w:t>
      </w:r>
      <w:r w:rsidR="00DA3EE1">
        <w:rPr>
          <w:rStyle w:val="31"/>
          <w:rFonts w:eastAsiaTheme="minorEastAsia"/>
          <w:i w:val="0"/>
        </w:rPr>
        <w:t>де</w:t>
      </w:r>
      <w:r w:rsidRPr="007120BD">
        <w:rPr>
          <w:rStyle w:val="31"/>
          <w:rFonts w:eastAsiaTheme="minorEastAsia"/>
          <w:i w:val="0"/>
        </w:rPr>
        <w:t xml:space="preserve">фицит) в объёме </w:t>
      </w:r>
      <w:r w:rsidR="00DA3EE1" w:rsidRPr="00DA3EE1">
        <w:rPr>
          <w:rStyle w:val="31"/>
          <w:rFonts w:eastAsiaTheme="minorEastAsia"/>
        </w:rPr>
        <w:t>22</w:t>
      </w:r>
      <w:r w:rsidR="00DA3EE1">
        <w:rPr>
          <w:rStyle w:val="31"/>
          <w:rFonts w:eastAsiaTheme="minorEastAsia"/>
        </w:rPr>
        <w:t xml:space="preserve"> </w:t>
      </w:r>
      <w:r w:rsidR="00DA3EE1" w:rsidRPr="00DA3EE1">
        <w:rPr>
          <w:rStyle w:val="31"/>
          <w:rFonts w:eastAsiaTheme="minorEastAsia"/>
        </w:rPr>
        <w:t>350,2</w:t>
      </w:r>
      <w:r w:rsidRPr="00DA3EE1">
        <w:rPr>
          <w:rStyle w:val="31"/>
          <w:rFonts w:eastAsiaTheme="minorEastAsia"/>
        </w:rPr>
        <w:t xml:space="preserve"> тыс.рублей</w:t>
      </w:r>
      <w:r w:rsidRPr="007120BD">
        <w:rPr>
          <w:rStyle w:val="31"/>
          <w:rFonts w:eastAsiaTheme="minorEastAsia"/>
          <w:i w:val="0"/>
        </w:rPr>
        <w:t xml:space="preserve">, при планируемом дефиците бюджета  в размере </w:t>
      </w:r>
      <w:r w:rsidR="007120BD" w:rsidRPr="007120BD">
        <w:rPr>
          <w:rStyle w:val="31"/>
          <w:rFonts w:eastAsiaTheme="minorEastAsia"/>
        </w:rPr>
        <w:t>72</w:t>
      </w:r>
      <w:r w:rsidR="007120BD">
        <w:rPr>
          <w:rStyle w:val="31"/>
          <w:rFonts w:eastAsiaTheme="minorEastAsia"/>
        </w:rPr>
        <w:t xml:space="preserve"> </w:t>
      </w:r>
      <w:r w:rsidR="007120BD" w:rsidRPr="007120BD">
        <w:rPr>
          <w:rStyle w:val="31"/>
          <w:rFonts w:eastAsiaTheme="minorEastAsia"/>
        </w:rPr>
        <w:t>631,3</w:t>
      </w:r>
      <w:r w:rsidRPr="007120BD">
        <w:rPr>
          <w:rStyle w:val="31"/>
          <w:rFonts w:eastAsiaTheme="minorEastAsia"/>
        </w:rPr>
        <w:t xml:space="preserve">  тыс.рублей.</w:t>
      </w:r>
      <w:r w:rsidRPr="007120BD">
        <w:rPr>
          <w:rStyle w:val="31"/>
          <w:rFonts w:eastAsiaTheme="minorEastAsia"/>
          <w:i w:val="0"/>
        </w:rPr>
        <w:t xml:space="preserve">   </w:t>
      </w:r>
    </w:p>
    <w:p w:rsidR="00963906" w:rsidRDefault="00963906" w:rsidP="00963906">
      <w:pPr>
        <w:tabs>
          <w:tab w:val="left" w:pos="54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1"/>
          <w:rFonts w:eastAsiaTheme="minorEastAsi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структуре доходов бюджета муниципального района безвозмездные поступления занимают </w:t>
      </w:r>
      <w:r w:rsidR="00DA3EE1">
        <w:rPr>
          <w:rFonts w:ascii="Times New Roman" w:hAnsi="Times New Roman" w:cs="Times New Roman"/>
          <w:sz w:val="24"/>
          <w:szCs w:val="24"/>
        </w:rPr>
        <w:t>62,2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A74193" w:rsidRDefault="00A74193" w:rsidP="00963906">
      <w:pPr>
        <w:tabs>
          <w:tab w:val="left" w:pos="540"/>
        </w:tabs>
        <w:spacing w:after="0" w:line="23" w:lineRule="atLeast"/>
        <w:jc w:val="both"/>
        <w:rPr>
          <w:i/>
          <w:color w:val="5D573E"/>
        </w:rPr>
      </w:pPr>
    </w:p>
    <w:p w:rsidR="00963906" w:rsidRDefault="00963906" w:rsidP="0096390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Исполнение доходной части бюджета муниципального района за 202</w:t>
      </w:r>
      <w:r w:rsidR="007120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в сравнении с 202</w:t>
      </w:r>
      <w:r w:rsidR="007120B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120B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963906" w:rsidRDefault="00963906" w:rsidP="009639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906" w:rsidRDefault="00963906" w:rsidP="00963906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Доходная часть бюджета муниципального района за 202</w:t>
      </w:r>
      <w:r w:rsidR="007120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сформирована за счёт: безвозмездных поступлений  в сумме </w:t>
      </w:r>
      <w:r w:rsidR="002457DD" w:rsidRPr="002457DD">
        <w:rPr>
          <w:rFonts w:ascii="Times New Roman" w:hAnsi="Times New Roman" w:cs="Times New Roman"/>
          <w:i/>
          <w:sz w:val="24"/>
          <w:szCs w:val="24"/>
        </w:rPr>
        <w:t>9</w:t>
      </w:r>
      <w:r w:rsidR="00D95646">
        <w:rPr>
          <w:rFonts w:ascii="Times New Roman" w:hAnsi="Times New Roman" w:cs="Times New Roman"/>
          <w:i/>
          <w:sz w:val="24"/>
          <w:szCs w:val="24"/>
        </w:rPr>
        <w:t>30</w:t>
      </w:r>
      <w:r w:rsidR="00C25D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646">
        <w:rPr>
          <w:rFonts w:ascii="Times New Roman" w:hAnsi="Times New Roman" w:cs="Times New Roman"/>
          <w:i/>
          <w:sz w:val="24"/>
          <w:szCs w:val="24"/>
        </w:rPr>
        <w:t>798</w:t>
      </w:r>
      <w:r w:rsidR="00971972">
        <w:rPr>
          <w:rFonts w:ascii="Times New Roman" w:hAnsi="Times New Roman" w:cs="Times New Roman"/>
          <w:i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; налоговых поступлений в сумме </w:t>
      </w:r>
      <w:r w:rsidR="00820D08" w:rsidRPr="00820D08">
        <w:rPr>
          <w:rFonts w:ascii="Times New Roman" w:hAnsi="Times New Roman" w:cs="Times New Roman"/>
          <w:i/>
          <w:sz w:val="24"/>
          <w:szCs w:val="24"/>
        </w:rPr>
        <w:t>525</w:t>
      </w:r>
      <w:r w:rsidR="00820D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D08" w:rsidRPr="00820D08">
        <w:rPr>
          <w:rFonts w:ascii="Times New Roman" w:hAnsi="Times New Roman" w:cs="Times New Roman"/>
          <w:i/>
          <w:sz w:val="24"/>
          <w:szCs w:val="24"/>
        </w:rPr>
        <w:t>557,0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  <w:r>
        <w:rPr>
          <w:rFonts w:ascii="Times New Roman" w:hAnsi="Times New Roman" w:cs="Times New Roman"/>
          <w:sz w:val="24"/>
          <w:szCs w:val="24"/>
        </w:rPr>
        <w:t xml:space="preserve"> неналоговых доходов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D08">
        <w:rPr>
          <w:rFonts w:ascii="Times New Roman" w:hAnsi="Times New Roman" w:cs="Times New Roman"/>
          <w:i/>
          <w:sz w:val="24"/>
          <w:szCs w:val="24"/>
        </w:rPr>
        <w:t>39</w:t>
      </w:r>
      <w:r w:rsidR="00C25D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D08">
        <w:rPr>
          <w:rFonts w:ascii="Times New Roman" w:hAnsi="Times New Roman" w:cs="Times New Roman"/>
          <w:i/>
          <w:sz w:val="24"/>
          <w:szCs w:val="24"/>
        </w:rPr>
        <w:t>343,0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рублей.</w:t>
      </w:r>
    </w:p>
    <w:p w:rsidR="007120BD" w:rsidRDefault="007120BD" w:rsidP="00963906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20BD" w:rsidRDefault="007120BD" w:rsidP="00963906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7077" w:rsidRDefault="00037077" w:rsidP="00963906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20BD" w:rsidRDefault="007120BD" w:rsidP="00963906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3906" w:rsidRDefault="00963906" w:rsidP="009639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доходной части бюджета муниципального района за 202</w:t>
      </w:r>
      <w:r w:rsidR="007120B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120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963906" w:rsidRDefault="00963906" w:rsidP="009639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50"/>
        <w:gridCol w:w="1611"/>
        <w:gridCol w:w="1224"/>
        <w:gridCol w:w="1276"/>
        <w:gridCol w:w="1276"/>
        <w:gridCol w:w="989"/>
        <w:gridCol w:w="1137"/>
        <w:gridCol w:w="930"/>
        <w:gridCol w:w="878"/>
      </w:tblGrid>
      <w:tr w:rsidR="00963906" w:rsidTr="00963906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Структура доходов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7120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202</w:t>
            </w:r>
            <w:r w:rsidR="007120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7120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202</w:t>
            </w:r>
            <w:r w:rsidR="007120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7120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120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63906" w:rsidTr="00963906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утверждённые бюджетные назначения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7120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исполнение за 202</w:t>
            </w:r>
            <w:r w:rsidR="007120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7120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120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 к 202</w:t>
            </w:r>
            <w:r w:rsidR="007120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7120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120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 к 202</w:t>
            </w:r>
            <w:r w:rsidR="007120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7120BD" w:rsidTr="0096390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1 176251,0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958799,9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938530,7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2457DD" w:rsidP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95646">
              <w:rPr>
                <w:rFonts w:ascii="Times New Roman" w:hAnsi="Times New Roman" w:cs="Times New Roman"/>
                <w:sz w:val="16"/>
                <w:szCs w:val="16"/>
              </w:rPr>
              <w:t>30798,</w:t>
            </w:r>
            <w:r w:rsidR="009719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</w:tr>
      <w:tr w:rsidR="007120BD" w:rsidTr="0096390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доходы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511073,0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525557,0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108,0</w:t>
            </w:r>
          </w:p>
        </w:tc>
      </w:tr>
      <w:tr w:rsidR="007120BD" w:rsidTr="0096390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Неналоговые доходы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35287,0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39343,0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BD" w:rsidRDefault="009719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112,0</w:t>
            </w:r>
          </w:p>
        </w:tc>
      </w:tr>
      <w:tr w:rsidR="007120BD" w:rsidTr="00963906">
        <w:trPr>
          <w:trHeight w:val="79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0BD" w:rsidRDefault="007120BD">
            <w:pPr>
              <w:spacing w:after="0"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1671526,0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0BD" w:rsidRDefault="007120BD" w:rsidP="00637F5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1480375,9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0BD" w:rsidRDefault="007120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1485681,5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0B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1495698,6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0B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0B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0BD" w:rsidRDefault="002457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101,0</w:t>
            </w:r>
          </w:p>
        </w:tc>
      </w:tr>
    </w:tbl>
    <w:p w:rsidR="00963906" w:rsidRDefault="00963906" w:rsidP="00963906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         </w:t>
      </w:r>
    </w:p>
    <w:p w:rsidR="00963906" w:rsidRDefault="00963906" w:rsidP="00963906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     В доходной части бюджета безвозмездные поступления составляют </w:t>
      </w:r>
      <w:r w:rsidR="00EE0B49">
        <w:t>62,2</w:t>
      </w:r>
      <w:r>
        <w:t xml:space="preserve">%, налоговые доходы </w:t>
      </w:r>
      <w:r w:rsidR="00FD4A81">
        <w:t>35,1</w:t>
      </w:r>
      <w:r>
        <w:t xml:space="preserve">  % и неналоговые доходы всего лишь </w:t>
      </w:r>
      <w:r w:rsidR="00FD4A81">
        <w:t>2,7</w:t>
      </w:r>
      <w:r>
        <w:t xml:space="preserve"> %.</w:t>
      </w:r>
    </w:p>
    <w:p w:rsidR="00A74193" w:rsidRDefault="00A74193" w:rsidP="00963906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</w:p>
    <w:p w:rsidR="00963906" w:rsidRDefault="00963906" w:rsidP="009639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A74193" w:rsidRDefault="00A74193" w:rsidP="009639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Налоговые доходы за 202</w:t>
      </w:r>
      <w:r w:rsidR="007120BD">
        <w:rPr>
          <w:sz w:val="24"/>
          <w:szCs w:val="24"/>
        </w:rPr>
        <w:t>3</w:t>
      </w:r>
      <w:r>
        <w:rPr>
          <w:sz w:val="24"/>
          <w:szCs w:val="24"/>
        </w:rPr>
        <w:t xml:space="preserve"> год исполнены в сумме </w:t>
      </w:r>
      <w:r w:rsidR="00FD4A81" w:rsidRPr="0003176B">
        <w:rPr>
          <w:i/>
          <w:sz w:val="24"/>
          <w:szCs w:val="24"/>
        </w:rPr>
        <w:t>525</w:t>
      </w:r>
      <w:r w:rsidR="0003176B">
        <w:rPr>
          <w:i/>
          <w:sz w:val="24"/>
          <w:szCs w:val="24"/>
        </w:rPr>
        <w:t xml:space="preserve"> </w:t>
      </w:r>
      <w:r w:rsidR="00FD4A81" w:rsidRPr="0003176B">
        <w:rPr>
          <w:i/>
          <w:sz w:val="24"/>
          <w:szCs w:val="24"/>
        </w:rPr>
        <w:t>557,0</w:t>
      </w:r>
      <w:r>
        <w:rPr>
          <w:sz w:val="24"/>
          <w:szCs w:val="24"/>
        </w:rPr>
        <w:t xml:space="preserve"> </w:t>
      </w:r>
      <w:r>
        <w:rPr>
          <w:rStyle w:val="af2"/>
        </w:rPr>
        <w:t>тыс. рублей,</w:t>
      </w:r>
      <w:r>
        <w:rPr>
          <w:sz w:val="24"/>
          <w:szCs w:val="24"/>
        </w:rPr>
        <w:t xml:space="preserve"> или </w:t>
      </w:r>
      <w:r w:rsidR="00FD4A81">
        <w:rPr>
          <w:sz w:val="24"/>
          <w:szCs w:val="24"/>
        </w:rPr>
        <w:t>102,8</w:t>
      </w:r>
      <w:r>
        <w:rPr>
          <w:sz w:val="24"/>
          <w:szCs w:val="24"/>
        </w:rPr>
        <w:t xml:space="preserve"> % к уточненным годовым назначениям. В доходной части бюджета налоговые поступления занимают  </w:t>
      </w:r>
      <w:r w:rsidR="00FD4A81">
        <w:rPr>
          <w:sz w:val="24"/>
          <w:szCs w:val="24"/>
        </w:rPr>
        <w:t>35,1</w:t>
      </w:r>
      <w:r>
        <w:rPr>
          <w:sz w:val="24"/>
          <w:szCs w:val="24"/>
        </w:rPr>
        <w:t xml:space="preserve"> %.</w:t>
      </w:r>
    </w:p>
    <w:p w:rsidR="00963906" w:rsidRDefault="00963906" w:rsidP="00963906">
      <w:pPr>
        <w:pStyle w:val="Default"/>
        <w:rPr>
          <w:color w:val="auto"/>
        </w:rPr>
      </w:pPr>
      <w:r>
        <w:rPr>
          <w:color w:val="auto"/>
        </w:rPr>
        <w:t xml:space="preserve">      В структуре налоговых  доходов  наибольшую долю имеют поступления:</w:t>
      </w:r>
    </w:p>
    <w:p w:rsidR="00963906" w:rsidRDefault="00963906" w:rsidP="00963906">
      <w:pPr>
        <w:pStyle w:val="Default"/>
        <w:rPr>
          <w:color w:val="auto"/>
        </w:rPr>
      </w:pPr>
      <w:r>
        <w:rPr>
          <w:color w:val="auto"/>
        </w:rPr>
        <w:t xml:space="preserve">        - налога на доходы физических лиц </w:t>
      </w:r>
      <w:r w:rsidR="00FD4A81">
        <w:rPr>
          <w:color w:val="auto"/>
        </w:rPr>
        <w:t>-</w:t>
      </w:r>
      <w:r>
        <w:rPr>
          <w:color w:val="auto"/>
        </w:rPr>
        <w:t xml:space="preserve"> </w:t>
      </w:r>
      <w:r w:rsidR="00FD4A81" w:rsidRPr="0003176B">
        <w:rPr>
          <w:i/>
          <w:color w:val="auto"/>
        </w:rPr>
        <w:t>421</w:t>
      </w:r>
      <w:r w:rsidR="0003176B">
        <w:rPr>
          <w:i/>
          <w:color w:val="auto"/>
        </w:rPr>
        <w:t xml:space="preserve"> </w:t>
      </w:r>
      <w:r w:rsidR="00FD4A81" w:rsidRPr="0003176B">
        <w:rPr>
          <w:i/>
          <w:color w:val="auto"/>
        </w:rPr>
        <w:t>503,0</w:t>
      </w:r>
      <w:r>
        <w:rPr>
          <w:color w:val="auto"/>
        </w:rPr>
        <w:t xml:space="preserve">  </w:t>
      </w:r>
      <w:r>
        <w:rPr>
          <w:i/>
          <w:color w:val="auto"/>
        </w:rPr>
        <w:t>тыс. руб</w:t>
      </w:r>
      <w:r>
        <w:rPr>
          <w:color w:val="auto"/>
        </w:rPr>
        <w:t>. (</w:t>
      </w:r>
      <w:r w:rsidR="00FD4A81">
        <w:rPr>
          <w:color w:val="auto"/>
        </w:rPr>
        <w:t>80,2</w:t>
      </w:r>
      <w:r>
        <w:rPr>
          <w:color w:val="auto"/>
        </w:rPr>
        <w:t xml:space="preserve">  %);</w:t>
      </w:r>
    </w:p>
    <w:p w:rsidR="00963906" w:rsidRDefault="00963906" w:rsidP="00963906">
      <w:pPr>
        <w:pStyle w:val="Default"/>
        <w:rPr>
          <w:color w:val="auto"/>
        </w:rPr>
      </w:pPr>
      <w:r>
        <w:t xml:space="preserve">         - налога на совокупный доход</w:t>
      </w:r>
      <w:r w:rsidR="00FD4A81">
        <w:t>-</w:t>
      </w:r>
      <w:r>
        <w:t xml:space="preserve"> </w:t>
      </w:r>
      <w:r w:rsidR="00FD4A81" w:rsidRPr="0003176B">
        <w:rPr>
          <w:i/>
        </w:rPr>
        <w:t>72</w:t>
      </w:r>
      <w:r w:rsidR="0003176B">
        <w:rPr>
          <w:i/>
        </w:rPr>
        <w:t xml:space="preserve"> </w:t>
      </w:r>
      <w:r w:rsidR="00FD4A81" w:rsidRPr="0003176B">
        <w:rPr>
          <w:i/>
        </w:rPr>
        <w:t>112,0</w:t>
      </w:r>
      <w:r>
        <w:t xml:space="preserve">  </w:t>
      </w:r>
      <w:r>
        <w:rPr>
          <w:i/>
          <w:color w:val="auto"/>
        </w:rPr>
        <w:t xml:space="preserve">тыс. руб. </w:t>
      </w:r>
      <w:r>
        <w:rPr>
          <w:color w:val="auto"/>
        </w:rPr>
        <w:t xml:space="preserve">( </w:t>
      </w:r>
      <w:r w:rsidR="00FD4A81">
        <w:rPr>
          <w:color w:val="auto"/>
        </w:rPr>
        <w:t>13,7</w:t>
      </w:r>
      <w:r>
        <w:rPr>
          <w:color w:val="auto"/>
        </w:rPr>
        <w:t>%);</w:t>
      </w:r>
    </w:p>
    <w:p w:rsidR="00963906" w:rsidRDefault="00963906" w:rsidP="00963906">
      <w:pPr>
        <w:pStyle w:val="Default"/>
        <w:rPr>
          <w:i/>
          <w:color w:val="auto"/>
        </w:rPr>
      </w:pPr>
      <w:r>
        <w:rPr>
          <w:color w:val="auto"/>
        </w:rPr>
        <w:t xml:space="preserve">        - акцизов по подакцизным товарам</w:t>
      </w:r>
      <w:r w:rsidR="00C25D8A">
        <w:rPr>
          <w:color w:val="auto"/>
        </w:rPr>
        <w:t xml:space="preserve"> -</w:t>
      </w:r>
      <w:r>
        <w:rPr>
          <w:color w:val="auto"/>
        </w:rPr>
        <w:t xml:space="preserve"> </w:t>
      </w:r>
      <w:r w:rsidR="00FD4A81" w:rsidRPr="0003176B">
        <w:rPr>
          <w:i/>
          <w:color w:val="auto"/>
        </w:rPr>
        <w:t>18</w:t>
      </w:r>
      <w:r w:rsidR="0003176B">
        <w:rPr>
          <w:i/>
          <w:color w:val="auto"/>
        </w:rPr>
        <w:t xml:space="preserve"> </w:t>
      </w:r>
      <w:r w:rsidR="00FD4A81" w:rsidRPr="0003176B">
        <w:rPr>
          <w:i/>
          <w:color w:val="auto"/>
        </w:rPr>
        <w:t>452,0</w:t>
      </w:r>
      <w:r>
        <w:rPr>
          <w:color w:val="auto"/>
        </w:rPr>
        <w:t xml:space="preserve">  </w:t>
      </w:r>
      <w:r>
        <w:rPr>
          <w:i/>
          <w:color w:val="auto"/>
        </w:rPr>
        <w:t>тыс. рублей</w:t>
      </w:r>
      <w:r>
        <w:rPr>
          <w:color w:val="auto"/>
        </w:rPr>
        <w:t xml:space="preserve"> (</w:t>
      </w:r>
      <w:r w:rsidR="00FD4A81">
        <w:rPr>
          <w:color w:val="auto"/>
        </w:rPr>
        <w:t>3,5</w:t>
      </w:r>
      <w:r>
        <w:rPr>
          <w:color w:val="auto"/>
        </w:rPr>
        <w:t xml:space="preserve"> %).</w:t>
      </w:r>
    </w:p>
    <w:p w:rsidR="00963906" w:rsidRDefault="00963906" w:rsidP="00963906">
      <w:pPr>
        <w:pStyle w:val="Default"/>
        <w:jc w:val="both"/>
      </w:pPr>
      <w:r>
        <w:rPr>
          <w:color w:val="auto"/>
          <w:sz w:val="26"/>
          <w:szCs w:val="26"/>
        </w:rPr>
        <w:t xml:space="preserve">     </w:t>
      </w:r>
      <w:r>
        <w:rPr>
          <w:color w:val="auto"/>
        </w:rPr>
        <w:t>Поступления от указанных налогов формируют</w:t>
      </w:r>
      <w:r w:rsidR="00FD4A81">
        <w:rPr>
          <w:color w:val="auto"/>
        </w:rPr>
        <w:t xml:space="preserve"> 97,4</w:t>
      </w:r>
      <w:r>
        <w:rPr>
          <w:color w:val="auto"/>
        </w:rPr>
        <w:t xml:space="preserve"> % общего объёма налоговых поступлений  в бюджет </w:t>
      </w:r>
      <w:r>
        <w:t xml:space="preserve"> муниципального района.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В отчетном финансовом году по отношению к 202</w:t>
      </w:r>
      <w:r w:rsidR="00A74193">
        <w:rPr>
          <w:sz w:val="24"/>
          <w:szCs w:val="24"/>
        </w:rPr>
        <w:t>2</w:t>
      </w:r>
      <w:r>
        <w:rPr>
          <w:sz w:val="24"/>
          <w:szCs w:val="24"/>
        </w:rPr>
        <w:t xml:space="preserve"> г. налоговые доходы увеличились на </w:t>
      </w:r>
      <w:r w:rsidR="008154DA" w:rsidRPr="008154DA">
        <w:rPr>
          <w:i/>
          <w:sz w:val="24"/>
          <w:szCs w:val="24"/>
        </w:rPr>
        <w:t>39</w:t>
      </w:r>
      <w:r w:rsidR="00643EE4">
        <w:rPr>
          <w:i/>
          <w:sz w:val="24"/>
          <w:szCs w:val="24"/>
        </w:rPr>
        <w:t xml:space="preserve"> </w:t>
      </w:r>
      <w:r w:rsidR="008154DA" w:rsidRPr="008154DA">
        <w:rPr>
          <w:i/>
          <w:sz w:val="24"/>
          <w:szCs w:val="24"/>
        </w:rPr>
        <w:t>116,0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или </w:t>
      </w:r>
      <w:r w:rsidR="008154DA">
        <w:rPr>
          <w:sz w:val="24"/>
          <w:szCs w:val="24"/>
        </w:rPr>
        <w:t>8,0</w:t>
      </w:r>
      <w:r>
        <w:rPr>
          <w:sz w:val="24"/>
          <w:szCs w:val="24"/>
        </w:rPr>
        <w:t xml:space="preserve"> % , а по отношению к 2021 году увеличились на </w:t>
      </w:r>
      <w:r w:rsidR="008154DA" w:rsidRPr="008154DA">
        <w:rPr>
          <w:i/>
          <w:sz w:val="24"/>
          <w:szCs w:val="24"/>
        </w:rPr>
        <w:t>72</w:t>
      </w:r>
      <w:r w:rsidR="00643EE4">
        <w:rPr>
          <w:i/>
          <w:sz w:val="24"/>
          <w:szCs w:val="24"/>
        </w:rPr>
        <w:t xml:space="preserve"> </w:t>
      </w:r>
      <w:r w:rsidR="008154DA" w:rsidRPr="008154DA">
        <w:rPr>
          <w:i/>
          <w:sz w:val="24"/>
          <w:szCs w:val="24"/>
        </w:rPr>
        <w:t>170,0</w:t>
      </w: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тыс. рублей,</w:t>
      </w:r>
      <w:r>
        <w:rPr>
          <w:sz w:val="24"/>
          <w:szCs w:val="24"/>
        </w:rPr>
        <w:t xml:space="preserve"> или </w:t>
      </w:r>
      <w:r w:rsidR="008154DA">
        <w:rPr>
          <w:sz w:val="24"/>
          <w:szCs w:val="24"/>
        </w:rPr>
        <w:t>15,9</w:t>
      </w:r>
      <w:r>
        <w:rPr>
          <w:sz w:val="24"/>
          <w:szCs w:val="24"/>
        </w:rPr>
        <w:t xml:space="preserve"> %.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В сравнении с показателями налоговых поступлений за 202</w:t>
      </w:r>
      <w:r w:rsidR="00A74193">
        <w:rPr>
          <w:sz w:val="24"/>
          <w:szCs w:val="24"/>
        </w:rPr>
        <w:t>2</w:t>
      </w:r>
      <w:r>
        <w:rPr>
          <w:sz w:val="24"/>
          <w:szCs w:val="24"/>
        </w:rPr>
        <w:t xml:space="preserve"> год  за отчётный период  202</w:t>
      </w:r>
      <w:r w:rsidR="00A74193">
        <w:rPr>
          <w:sz w:val="24"/>
          <w:szCs w:val="24"/>
        </w:rPr>
        <w:t>3</w:t>
      </w:r>
      <w:r>
        <w:rPr>
          <w:sz w:val="24"/>
          <w:szCs w:val="24"/>
        </w:rPr>
        <w:t xml:space="preserve"> года: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увеличился объем поступлений</w:t>
      </w:r>
      <w:r>
        <w:rPr>
          <w:sz w:val="24"/>
          <w:szCs w:val="24"/>
        </w:rPr>
        <w:t>:</w:t>
      </w:r>
    </w:p>
    <w:p w:rsidR="00963906" w:rsidRDefault="00963906" w:rsidP="00963906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      </w:t>
      </w:r>
      <w:r>
        <w:t xml:space="preserve">- налога на доходы физических лиц - на </w:t>
      </w:r>
      <w:r>
        <w:rPr>
          <w:i/>
          <w:sz w:val="24"/>
          <w:szCs w:val="24"/>
        </w:rPr>
        <w:t xml:space="preserve"> </w:t>
      </w:r>
      <w:r w:rsidR="00A9645F">
        <w:rPr>
          <w:i/>
          <w:sz w:val="24"/>
          <w:szCs w:val="24"/>
        </w:rPr>
        <w:t>46</w:t>
      </w:r>
      <w:r w:rsidR="00643EE4">
        <w:rPr>
          <w:i/>
          <w:sz w:val="24"/>
          <w:szCs w:val="24"/>
        </w:rPr>
        <w:t xml:space="preserve"> </w:t>
      </w:r>
      <w:r w:rsidR="00A9645F">
        <w:rPr>
          <w:i/>
          <w:sz w:val="24"/>
          <w:szCs w:val="24"/>
        </w:rPr>
        <w:t xml:space="preserve">116,0 </w:t>
      </w:r>
      <w:r>
        <w:rPr>
          <w:i/>
          <w:sz w:val="24"/>
          <w:szCs w:val="24"/>
        </w:rPr>
        <w:t>тыс. руб</w:t>
      </w:r>
      <w:r w:rsidR="00C25D8A">
        <w:rPr>
          <w:i/>
          <w:sz w:val="24"/>
          <w:szCs w:val="24"/>
        </w:rPr>
        <w:t>лей</w:t>
      </w:r>
      <w:r>
        <w:t xml:space="preserve"> </w:t>
      </w:r>
      <w:r w:rsidR="00A74193">
        <w:t>, или</w:t>
      </w:r>
      <w:r w:rsidR="00A9645F">
        <w:t xml:space="preserve"> 12,3</w:t>
      </w:r>
      <w:r w:rsidR="00A74193">
        <w:t xml:space="preserve"> </w:t>
      </w:r>
      <w:r>
        <w:rPr>
          <w:sz w:val="24"/>
          <w:szCs w:val="24"/>
        </w:rPr>
        <w:t>%;</w:t>
      </w:r>
      <w:r>
        <w:t xml:space="preserve"> 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- акцизов по подакцизным товарам - на </w:t>
      </w:r>
      <w:r w:rsidR="00A9645F" w:rsidRPr="00A9645F">
        <w:rPr>
          <w:i/>
          <w:sz w:val="24"/>
          <w:szCs w:val="24"/>
        </w:rPr>
        <w:t>503,0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или </w:t>
      </w:r>
      <w:r w:rsidR="00A9645F">
        <w:rPr>
          <w:sz w:val="24"/>
          <w:szCs w:val="24"/>
        </w:rPr>
        <w:t>2,8</w:t>
      </w:r>
      <w:r>
        <w:rPr>
          <w:sz w:val="24"/>
          <w:szCs w:val="24"/>
        </w:rPr>
        <w:t xml:space="preserve"> %;</w:t>
      </w:r>
    </w:p>
    <w:p w:rsidR="00963906" w:rsidRDefault="00963906" w:rsidP="00963906">
      <w:pPr>
        <w:pStyle w:val="Default"/>
        <w:rPr>
          <w:color w:val="auto"/>
        </w:rPr>
      </w:pPr>
      <w:r>
        <w:rPr>
          <w:color w:val="auto"/>
        </w:rPr>
        <w:t xml:space="preserve">           - налога на  </w:t>
      </w:r>
      <w:r>
        <w:t xml:space="preserve"> имущество</w:t>
      </w:r>
      <w:r>
        <w:rPr>
          <w:color w:val="auto"/>
        </w:rPr>
        <w:t xml:space="preserve"> - на  </w:t>
      </w:r>
      <w:r w:rsidR="00A9645F" w:rsidRPr="00A9645F">
        <w:rPr>
          <w:i/>
          <w:color w:val="auto"/>
        </w:rPr>
        <w:t>568,0</w:t>
      </w:r>
      <w:r>
        <w:rPr>
          <w:i/>
          <w:color w:val="auto"/>
        </w:rPr>
        <w:t xml:space="preserve"> тыс. руб</w:t>
      </w:r>
      <w:r w:rsidR="00C25D8A">
        <w:rPr>
          <w:i/>
          <w:color w:val="auto"/>
        </w:rPr>
        <w:t>лей</w:t>
      </w:r>
      <w:r>
        <w:t xml:space="preserve"> (</w:t>
      </w:r>
      <w:r w:rsidR="00A9645F">
        <w:t>10,0</w:t>
      </w:r>
      <w:r>
        <w:t xml:space="preserve"> %)</w:t>
      </w:r>
      <w:r>
        <w:rPr>
          <w:color w:val="auto"/>
        </w:rPr>
        <w:t xml:space="preserve"> ;</w:t>
      </w:r>
    </w:p>
    <w:p w:rsidR="00A9645F" w:rsidRDefault="00963906" w:rsidP="00A9645F">
      <w:pPr>
        <w:pStyle w:val="Default"/>
      </w:pPr>
      <w:r>
        <w:rPr>
          <w:color w:val="auto"/>
        </w:rPr>
        <w:t xml:space="preserve">           </w:t>
      </w:r>
      <w:r>
        <w:rPr>
          <w:i/>
        </w:rPr>
        <w:t xml:space="preserve"> </w:t>
      </w:r>
      <w:r w:rsidR="00A9645F">
        <w:t xml:space="preserve">-  госпошлины -  на  </w:t>
      </w:r>
      <w:r w:rsidR="00A9645F" w:rsidRPr="00A9645F">
        <w:rPr>
          <w:i/>
        </w:rPr>
        <w:t>9,0</w:t>
      </w:r>
      <w:r w:rsidR="00A9645F">
        <w:t xml:space="preserve">  </w:t>
      </w:r>
      <w:r w:rsidR="00A9645F">
        <w:rPr>
          <w:i/>
        </w:rPr>
        <w:t>тыс. рублей</w:t>
      </w:r>
      <w:r w:rsidR="00A9645F">
        <w:t xml:space="preserve">, или </w:t>
      </w:r>
      <w:r w:rsidR="00C25D8A">
        <w:t xml:space="preserve"> </w:t>
      </w:r>
      <w:r w:rsidR="00A9645F">
        <w:t>0,1 %.</w:t>
      </w:r>
    </w:p>
    <w:p w:rsidR="00963906" w:rsidRDefault="00A9645F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963906">
        <w:rPr>
          <w:i/>
          <w:sz w:val="24"/>
          <w:szCs w:val="24"/>
        </w:rPr>
        <w:t>снижение объёма поступлений</w:t>
      </w:r>
      <w:r w:rsidR="00963906">
        <w:rPr>
          <w:sz w:val="24"/>
          <w:szCs w:val="24"/>
        </w:rPr>
        <w:t xml:space="preserve">:     </w:t>
      </w:r>
    </w:p>
    <w:p w:rsidR="00A9645F" w:rsidRDefault="00963906" w:rsidP="00A9645F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9645F">
        <w:rPr>
          <w:sz w:val="24"/>
          <w:szCs w:val="24"/>
        </w:rPr>
        <w:t xml:space="preserve">- налога на совокупный доход - на </w:t>
      </w:r>
      <w:r w:rsidR="00A9645F" w:rsidRPr="00A9645F">
        <w:rPr>
          <w:i/>
          <w:sz w:val="24"/>
          <w:szCs w:val="24"/>
        </w:rPr>
        <w:t>7</w:t>
      </w:r>
      <w:r w:rsidR="00643EE4">
        <w:rPr>
          <w:i/>
          <w:sz w:val="24"/>
          <w:szCs w:val="24"/>
        </w:rPr>
        <w:t xml:space="preserve"> </w:t>
      </w:r>
      <w:r w:rsidR="00A9645F" w:rsidRPr="00A9645F">
        <w:rPr>
          <w:i/>
          <w:sz w:val="24"/>
          <w:szCs w:val="24"/>
        </w:rPr>
        <w:t>467,0</w:t>
      </w:r>
      <w:r w:rsidR="00A9645F">
        <w:rPr>
          <w:sz w:val="24"/>
          <w:szCs w:val="24"/>
        </w:rPr>
        <w:t xml:space="preserve">  </w:t>
      </w:r>
      <w:r w:rsidR="00A9645F">
        <w:rPr>
          <w:i/>
          <w:sz w:val="24"/>
          <w:szCs w:val="24"/>
        </w:rPr>
        <w:t>тыс. рублей</w:t>
      </w:r>
      <w:r w:rsidR="00A9645F">
        <w:rPr>
          <w:sz w:val="24"/>
          <w:szCs w:val="24"/>
        </w:rPr>
        <w:t>, или 10,4 %</w:t>
      </w:r>
      <w:r w:rsidR="00C25D8A">
        <w:rPr>
          <w:sz w:val="24"/>
          <w:szCs w:val="24"/>
        </w:rPr>
        <w:t>;</w:t>
      </w:r>
    </w:p>
    <w:p w:rsidR="00A74193" w:rsidRDefault="00A9645F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t xml:space="preserve">       - налога на прибыль организаций - на </w:t>
      </w:r>
      <w:r w:rsidRPr="00A9645F">
        <w:rPr>
          <w:i/>
        </w:rPr>
        <w:t>613,0</w:t>
      </w:r>
      <w:r>
        <w:rPr>
          <w:i/>
        </w:rPr>
        <w:t xml:space="preserve"> тыс.рублей</w:t>
      </w:r>
      <w:r>
        <w:t>, или 49,7 %</w:t>
      </w:r>
      <w:r w:rsidR="00643EE4">
        <w:t>.</w:t>
      </w:r>
    </w:p>
    <w:p w:rsidR="00643EE4" w:rsidRDefault="00643EE4" w:rsidP="00963906">
      <w:pPr>
        <w:pStyle w:val="Default"/>
        <w:jc w:val="center"/>
        <w:rPr>
          <w:b/>
        </w:rPr>
      </w:pPr>
    </w:p>
    <w:p w:rsidR="00963906" w:rsidRDefault="00963906" w:rsidP="00963906">
      <w:pPr>
        <w:pStyle w:val="Default"/>
        <w:jc w:val="center"/>
        <w:rPr>
          <w:b/>
        </w:rPr>
      </w:pPr>
      <w:r>
        <w:rPr>
          <w:b/>
        </w:rPr>
        <w:t>Неналоговые доходы</w:t>
      </w:r>
    </w:p>
    <w:p w:rsidR="00A74193" w:rsidRDefault="00A74193" w:rsidP="00963906">
      <w:pPr>
        <w:pStyle w:val="Default"/>
        <w:jc w:val="center"/>
        <w:rPr>
          <w:b/>
        </w:rPr>
      </w:pPr>
    </w:p>
    <w:p w:rsidR="00963906" w:rsidRDefault="00963906" w:rsidP="00963906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За  202</w:t>
      </w:r>
      <w:r w:rsidR="0007185D">
        <w:rPr>
          <w:color w:val="auto"/>
        </w:rPr>
        <w:t>3</w:t>
      </w:r>
      <w:r>
        <w:rPr>
          <w:color w:val="auto"/>
        </w:rPr>
        <w:t xml:space="preserve"> год объём </w:t>
      </w:r>
      <w:r>
        <w:rPr>
          <w:bCs/>
          <w:color w:val="auto"/>
        </w:rPr>
        <w:t xml:space="preserve">неналоговых </w:t>
      </w:r>
      <w:r>
        <w:rPr>
          <w:color w:val="auto"/>
        </w:rPr>
        <w:t xml:space="preserve">доходов составил в сумме </w:t>
      </w:r>
      <w:r w:rsidR="008E4419" w:rsidRPr="008E4419">
        <w:rPr>
          <w:i/>
          <w:color w:val="auto"/>
        </w:rPr>
        <w:t>39</w:t>
      </w:r>
      <w:r w:rsidR="00C25D8A">
        <w:rPr>
          <w:i/>
          <w:color w:val="auto"/>
        </w:rPr>
        <w:t xml:space="preserve"> </w:t>
      </w:r>
      <w:r w:rsidR="008E4419" w:rsidRPr="008E4419">
        <w:rPr>
          <w:i/>
          <w:color w:val="auto"/>
        </w:rPr>
        <w:t>343,0</w:t>
      </w:r>
      <w:r w:rsidR="0007185D">
        <w:rPr>
          <w:color w:val="auto"/>
        </w:rPr>
        <w:t xml:space="preserve"> </w:t>
      </w:r>
      <w:r>
        <w:rPr>
          <w:i/>
          <w:color w:val="auto"/>
        </w:rPr>
        <w:t>тыс. руб</w:t>
      </w:r>
      <w:r>
        <w:rPr>
          <w:color w:val="auto"/>
        </w:rPr>
        <w:t xml:space="preserve">., что </w:t>
      </w:r>
      <w:r w:rsidR="008E4419">
        <w:rPr>
          <w:color w:val="auto"/>
        </w:rPr>
        <w:t xml:space="preserve">больше </w:t>
      </w:r>
      <w:r>
        <w:rPr>
          <w:color w:val="auto"/>
        </w:rPr>
        <w:t xml:space="preserve"> на </w:t>
      </w:r>
      <w:r w:rsidR="008E4419" w:rsidRPr="008E4419">
        <w:rPr>
          <w:i/>
          <w:color w:val="auto"/>
        </w:rPr>
        <w:t>4</w:t>
      </w:r>
      <w:r w:rsidR="00643EE4">
        <w:rPr>
          <w:i/>
          <w:color w:val="auto"/>
        </w:rPr>
        <w:t xml:space="preserve"> </w:t>
      </w:r>
      <w:r w:rsidR="008E4419" w:rsidRPr="008E4419">
        <w:rPr>
          <w:i/>
          <w:color w:val="auto"/>
        </w:rPr>
        <w:t>208,0</w:t>
      </w:r>
      <w:r>
        <w:rPr>
          <w:color w:val="auto"/>
        </w:rPr>
        <w:t xml:space="preserve"> </w:t>
      </w:r>
      <w:r>
        <w:rPr>
          <w:i/>
          <w:color w:val="auto"/>
        </w:rPr>
        <w:t>тыс. руб</w:t>
      </w:r>
      <w:r w:rsidR="00C25D8A">
        <w:rPr>
          <w:i/>
          <w:color w:val="auto"/>
        </w:rPr>
        <w:t>лей</w:t>
      </w:r>
      <w:r>
        <w:rPr>
          <w:color w:val="auto"/>
        </w:rPr>
        <w:t xml:space="preserve">, или </w:t>
      </w:r>
      <w:r w:rsidR="008E4419">
        <w:rPr>
          <w:color w:val="auto"/>
        </w:rPr>
        <w:t>12,0</w:t>
      </w:r>
      <w:r>
        <w:rPr>
          <w:color w:val="auto"/>
        </w:rPr>
        <w:t>%  объёма поступлений неналоговых доходов за  202</w:t>
      </w:r>
      <w:r w:rsidR="0007185D">
        <w:rPr>
          <w:color w:val="auto"/>
        </w:rPr>
        <w:t>2</w:t>
      </w:r>
      <w:r>
        <w:rPr>
          <w:color w:val="auto"/>
        </w:rPr>
        <w:t xml:space="preserve"> год в сумме </w:t>
      </w:r>
      <w:r>
        <w:rPr>
          <w:i/>
          <w:color w:val="auto"/>
        </w:rPr>
        <w:t xml:space="preserve"> </w:t>
      </w:r>
      <w:r w:rsidR="008E4419">
        <w:rPr>
          <w:i/>
          <w:color w:val="auto"/>
        </w:rPr>
        <w:t>35</w:t>
      </w:r>
      <w:r w:rsidR="00B74E83">
        <w:rPr>
          <w:i/>
          <w:color w:val="auto"/>
        </w:rPr>
        <w:t xml:space="preserve"> </w:t>
      </w:r>
      <w:r w:rsidR="008E4419">
        <w:rPr>
          <w:i/>
          <w:color w:val="auto"/>
        </w:rPr>
        <w:t xml:space="preserve">135,0 </w:t>
      </w:r>
      <w:r>
        <w:rPr>
          <w:i/>
          <w:color w:val="auto"/>
        </w:rPr>
        <w:t>тыс. руб</w:t>
      </w:r>
      <w:r>
        <w:rPr>
          <w:color w:val="auto"/>
        </w:rPr>
        <w:t>. и меньше на</w:t>
      </w:r>
      <w:r w:rsidR="008E4419">
        <w:rPr>
          <w:color w:val="auto"/>
        </w:rPr>
        <w:t xml:space="preserve"> </w:t>
      </w:r>
      <w:r w:rsidR="008E4419" w:rsidRPr="00B74E83">
        <w:rPr>
          <w:i/>
          <w:color w:val="auto"/>
        </w:rPr>
        <w:t>2</w:t>
      </w:r>
      <w:r w:rsidR="00643EE4">
        <w:rPr>
          <w:i/>
          <w:color w:val="auto"/>
        </w:rPr>
        <w:t xml:space="preserve"> </w:t>
      </w:r>
      <w:r w:rsidR="008E4419" w:rsidRPr="00B74E83">
        <w:rPr>
          <w:i/>
          <w:color w:val="auto"/>
        </w:rPr>
        <w:t>545,0</w:t>
      </w:r>
      <w:r>
        <w:rPr>
          <w:color w:val="auto"/>
        </w:rPr>
        <w:t xml:space="preserve">  </w:t>
      </w:r>
      <w:r>
        <w:rPr>
          <w:i/>
          <w:color w:val="auto"/>
        </w:rPr>
        <w:t>тыс. рублей</w:t>
      </w:r>
      <w:r>
        <w:rPr>
          <w:color w:val="auto"/>
        </w:rPr>
        <w:t xml:space="preserve">, или </w:t>
      </w:r>
      <w:r w:rsidR="008E4419">
        <w:rPr>
          <w:color w:val="auto"/>
        </w:rPr>
        <w:t>6,5</w:t>
      </w:r>
      <w:r>
        <w:rPr>
          <w:color w:val="auto"/>
        </w:rPr>
        <w:t xml:space="preserve"> %  объёма поступлений неналоговых доходов за  202</w:t>
      </w:r>
      <w:r w:rsidR="0007185D">
        <w:rPr>
          <w:color w:val="auto"/>
        </w:rPr>
        <w:t>1</w:t>
      </w:r>
      <w:r>
        <w:rPr>
          <w:color w:val="auto"/>
        </w:rPr>
        <w:t xml:space="preserve"> год  в сумме </w:t>
      </w:r>
      <w:r w:rsidR="008E4419" w:rsidRPr="00B74E83">
        <w:rPr>
          <w:i/>
          <w:color w:val="auto"/>
        </w:rPr>
        <w:t>41</w:t>
      </w:r>
      <w:r w:rsidR="00643EE4">
        <w:rPr>
          <w:i/>
          <w:color w:val="auto"/>
        </w:rPr>
        <w:t xml:space="preserve"> </w:t>
      </w:r>
      <w:r w:rsidR="008E4419" w:rsidRPr="00B74E83">
        <w:rPr>
          <w:i/>
          <w:color w:val="auto"/>
        </w:rPr>
        <w:t>888,0</w:t>
      </w:r>
      <w:r>
        <w:rPr>
          <w:color w:val="auto"/>
        </w:rPr>
        <w:t xml:space="preserve">  </w:t>
      </w:r>
      <w:r>
        <w:rPr>
          <w:i/>
          <w:color w:val="auto"/>
        </w:rPr>
        <w:t xml:space="preserve"> тыс. руб</w:t>
      </w:r>
      <w:r w:rsidR="00C25D8A">
        <w:rPr>
          <w:i/>
          <w:color w:val="auto"/>
        </w:rPr>
        <w:t>лей</w:t>
      </w:r>
      <w:r>
        <w:rPr>
          <w:color w:val="auto"/>
        </w:rPr>
        <w:t>.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Неналоговые доходы в доходной части бюджета занимают всего лишь </w:t>
      </w:r>
      <w:r w:rsidR="00B74E83">
        <w:rPr>
          <w:sz w:val="24"/>
          <w:szCs w:val="24"/>
        </w:rPr>
        <w:t>2,7</w:t>
      </w:r>
      <w:r>
        <w:rPr>
          <w:sz w:val="24"/>
          <w:szCs w:val="24"/>
        </w:rPr>
        <w:t xml:space="preserve"> %.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Неналоговые доходы состоят из доходов: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от оказания платных услуг и компенсации затрат</w:t>
      </w:r>
      <w:r>
        <w:rPr>
          <w:sz w:val="24"/>
          <w:szCs w:val="24"/>
        </w:rPr>
        <w:t xml:space="preserve"> в сумме</w:t>
      </w:r>
      <w:r w:rsidR="00B74E83">
        <w:rPr>
          <w:sz w:val="24"/>
          <w:szCs w:val="24"/>
        </w:rPr>
        <w:t xml:space="preserve"> </w:t>
      </w:r>
      <w:r w:rsidR="00B74E83" w:rsidRPr="00B74E83">
        <w:rPr>
          <w:i/>
          <w:sz w:val="24"/>
          <w:szCs w:val="24"/>
        </w:rPr>
        <w:t>18</w:t>
      </w:r>
      <w:r w:rsidR="00643EE4">
        <w:rPr>
          <w:i/>
          <w:sz w:val="24"/>
          <w:szCs w:val="24"/>
        </w:rPr>
        <w:t xml:space="preserve"> </w:t>
      </w:r>
      <w:r w:rsidR="00B74E83" w:rsidRPr="00B74E83">
        <w:rPr>
          <w:i/>
          <w:sz w:val="24"/>
          <w:szCs w:val="24"/>
        </w:rPr>
        <w:t>996,0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что составляет </w:t>
      </w:r>
      <w:r w:rsidR="00B74E83">
        <w:rPr>
          <w:sz w:val="24"/>
          <w:szCs w:val="24"/>
        </w:rPr>
        <w:t>48,3</w:t>
      </w:r>
      <w:r>
        <w:rPr>
          <w:sz w:val="24"/>
          <w:szCs w:val="24"/>
        </w:rPr>
        <w:t xml:space="preserve"> % в общем объеме неналоговых доходов;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от использования имущества, находящегося в муниципальной собственности</w:t>
      </w:r>
      <w:r>
        <w:rPr>
          <w:sz w:val="24"/>
          <w:szCs w:val="24"/>
        </w:rPr>
        <w:t xml:space="preserve"> в сумме </w:t>
      </w:r>
      <w:r w:rsidR="00B74E83" w:rsidRPr="00B74E83">
        <w:rPr>
          <w:i/>
          <w:sz w:val="24"/>
          <w:szCs w:val="24"/>
        </w:rPr>
        <w:t>14165,0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, что составляет</w:t>
      </w:r>
      <w:r w:rsidR="00B74E83">
        <w:rPr>
          <w:sz w:val="24"/>
          <w:szCs w:val="24"/>
        </w:rPr>
        <w:t xml:space="preserve"> 36,0</w:t>
      </w:r>
      <w:r>
        <w:rPr>
          <w:sz w:val="24"/>
          <w:szCs w:val="24"/>
        </w:rPr>
        <w:t xml:space="preserve">  %. 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В сравнении с показателями  поступлений доходов от использования имущества за 202</w:t>
      </w:r>
      <w:r w:rsidR="0007185D">
        <w:rPr>
          <w:sz w:val="24"/>
          <w:szCs w:val="24"/>
        </w:rPr>
        <w:t>2</w:t>
      </w:r>
      <w:r>
        <w:rPr>
          <w:sz w:val="24"/>
          <w:szCs w:val="24"/>
        </w:rPr>
        <w:t xml:space="preserve"> год  за отчётный период доходы </w:t>
      </w:r>
      <w:r w:rsidR="00B74E83">
        <w:rPr>
          <w:sz w:val="24"/>
          <w:szCs w:val="24"/>
        </w:rPr>
        <w:t>увеличились</w:t>
      </w:r>
      <w:r>
        <w:rPr>
          <w:sz w:val="24"/>
          <w:szCs w:val="24"/>
        </w:rPr>
        <w:t xml:space="preserve"> на </w:t>
      </w:r>
      <w:r w:rsidR="00B74E83" w:rsidRPr="00B74E83">
        <w:rPr>
          <w:i/>
          <w:sz w:val="24"/>
          <w:szCs w:val="24"/>
        </w:rPr>
        <w:t>6</w:t>
      </w:r>
      <w:r w:rsidR="00643EE4">
        <w:rPr>
          <w:i/>
          <w:sz w:val="24"/>
          <w:szCs w:val="24"/>
        </w:rPr>
        <w:t xml:space="preserve"> </w:t>
      </w:r>
      <w:r w:rsidR="00B74E83" w:rsidRPr="00B74E83">
        <w:rPr>
          <w:i/>
          <w:sz w:val="24"/>
          <w:szCs w:val="24"/>
        </w:rPr>
        <w:t>715,0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 в</w:t>
      </w:r>
      <w:r w:rsidR="00B74E83">
        <w:rPr>
          <w:sz w:val="24"/>
          <w:szCs w:val="24"/>
        </w:rPr>
        <w:t xml:space="preserve"> 1,9</w:t>
      </w:r>
      <w:r>
        <w:rPr>
          <w:sz w:val="24"/>
          <w:szCs w:val="24"/>
        </w:rPr>
        <w:t xml:space="preserve">  раза.</w:t>
      </w:r>
    </w:p>
    <w:p w:rsidR="00963906" w:rsidRDefault="00963906" w:rsidP="00963906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от платежей за пользование природными ресурсами </w:t>
      </w:r>
      <w:r>
        <w:rPr>
          <w:sz w:val="24"/>
          <w:szCs w:val="24"/>
        </w:rPr>
        <w:t xml:space="preserve">в сумме </w:t>
      </w:r>
      <w:r w:rsidR="00B74E83" w:rsidRPr="00B74E83">
        <w:rPr>
          <w:i/>
          <w:sz w:val="24"/>
          <w:szCs w:val="24"/>
        </w:rPr>
        <w:t>1</w:t>
      </w:r>
      <w:r w:rsidR="00643EE4">
        <w:rPr>
          <w:i/>
          <w:sz w:val="24"/>
          <w:szCs w:val="24"/>
        </w:rPr>
        <w:t xml:space="preserve"> </w:t>
      </w:r>
      <w:r w:rsidR="00B74E83" w:rsidRPr="00B74E83">
        <w:rPr>
          <w:i/>
          <w:sz w:val="24"/>
          <w:szCs w:val="24"/>
        </w:rPr>
        <w:t>172,0</w:t>
      </w:r>
      <w:r>
        <w:rPr>
          <w:i/>
          <w:sz w:val="24"/>
          <w:szCs w:val="24"/>
        </w:rPr>
        <w:t xml:space="preserve"> тыс.рублей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В сравнении с показателями  поступлений доходов за пользование природными ресурсами за 202</w:t>
      </w:r>
      <w:r w:rsidR="0007185D">
        <w:rPr>
          <w:sz w:val="24"/>
          <w:szCs w:val="24"/>
        </w:rPr>
        <w:t>2</w:t>
      </w:r>
      <w:r>
        <w:rPr>
          <w:sz w:val="24"/>
          <w:szCs w:val="24"/>
        </w:rPr>
        <w:t xml:space="preserve"> год  за отчётный период доходы сократились на</w:t>
      </w:r>
      <w:r w:rsidR="00B74E83">
        <w:rPr>
          <w:sz w:val="24"/>
          <w:szCs w:val="24"/>
        </w:rPr>
        <w:t xml:space="preserve"> </w:t>
      </w:r>
      <w:r w:rsidR="00B74E83" w:rsidRPr="00B74E83">
        <w:rPr>
          <w:i/>
          <w:sz w:val="24"/>
          <w:szCs w:val="24"/>
        </w:rPr>
        <w:t>264,0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, или </w:t>
      </w:r>
      <w:r w:rsidR="00B74E83">
        <w:rPr>
          <w:sz w:val="24"/>
          <w:szCs w:val="24"/>
        </w:rPr>
        <w:t>на 22,5%</w:t>
      </w:r>
      <w:r>
        <w:rPr>
          <w:sz w:val="24"/>
          <w:szCs w:val="24"/>
        </w:rPr>
        <w:t>.</w:t>
      </w:r>
    </w:p>
    <w:p w:rsidR="00963906" w:rsidRDefault="00963906" w:rsidP="00963906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продажи материальных и нематериальных активов </w:t>
      </w:r>
      <w:r>
        <w:rPr>
          <w:sz w:val="24"/>
          <w:szCs w:val="24"/>
        </w:rPr>
        <w:t xml:space="preserve">в сумме </w:t>
      </w:r>
      <w:r w:rsidR="0011059F" w:rsidRPr="0011059F">
        <w:rPr>
          <w:i/>
          <w:sz w:val="24"/>
          <w:szCs w:val="24"/>
        </w:rPr>
        <w:t>3</w:t>
      </w:r>
      <w:r w:rsidR="00643EE4">
        <w:rPr>
          <w:i/>
          <w:sz w:val="24"/>
          <w:szCs w:val="24"/>
        </w:rPr>
        <w:t xml:space="preserve"> </w:t>
      </w:r>
      <w:r w:rsidR="0011059F" w:rsidRPr="0011059F">
        <w:rPr>
          <w:i/>
          <w:sz w:val="24"/>
          <w:szCs w:val="24"/>
        </w:rPr>
        <w:t>605,0</w:t>
      </w:r>
      <w:r>
        <w:rPr>
          <w:i/>
          <w:sz w:val="24"/>
          <w:szCs w:val="24"/>
        </w:rPr>
        <w:t xml:space="preserve"> тыс.рублей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В сравнении с показателями  поступлений доходов от продажи материальных и нематериальных активов  за 202</w:t>
      </w:r>
      <w:r w:rsidR="0007185D">
        <w:rPr>
          <w:sz w:val="24"/>
          <w:szCs w:val="24"/>
        </w:rPr>
        <w:t>2</w:t>
      </w:r>
      <w:r>
        <w:rPr>
          <w:sz w:val="24"/>
          <w:szCs w:val="24"/>
        </w:rPr>
        <w:t xml:space="preserve"> год  за отчётный период доходы увеличились на </w:t>
      </w:r>
      <w:r>
        <w:rPr>
          <w:i/>
          <w:sz w:val="24"/>
          <w:szCs w:val="24"/>
        </w:rPr>
        <w:t xml:space="preserve"> </w:t>
      </w:r>
      <w:r w:rsidR="0011059F">
        <w:rPr>
          <w:i/>
          <w:sz w:val="24"/>
          <w:szCs w:val="24"/>
        </w:rPr>
        <w:t>1477,0</w:t>
      </w:r>
      <w:r w:rsidR="00643EE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>, или в</w:t>
      </w:r>
      <w:r w:rsidR="0011059F">
        <w:rPr>
          <w:sz w:val="24"/>
          <w:szCs w:val="24"/>
        </w:rPr>
        <w:t xml:space="preserve"> 1,7</w:t>
      </w:r>
      <w:r>
        <w:rPr>
          <w:sz w:val="24"/>
          <w:szCs w:val="24"/>
        </w:rPr>
        <w:t xml:space="preserve">  раза.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 xml:space="preserve"> штрафов, санкций, возмещение ущерба </w:t>
      </w:r>
      <w:r>
        <w:rPr>
          <w:sz w:val="24"/>
          <w:szCs w:val="24"/>
        </w:rPr>
        <w:t>в сумме</w:t>
      </w:r>
      <w:r w:rsidR="0011059F">
        <w:rPr>
          <w:sz w:val="24"/>
          <w:szCs w:val="24"/>
        </w:rPr>
        <w:t xml:space="preserve"> </w:t>
      </w:r>
      <w:r w:rsidR="0011059F" w:rsidRPr="0011059F">
        <w:rPr>
          <w:i/>
          <w:sz w:val="24"/>
          <w:szCs w:val="24"/>
        </w:rPr>
        <w:t>1</w:t>
      </w:r>
      <w:r w:rsidR="00643EE4">
        <w:rPr>
          <w:i/>
          <w:sz w:val="24"/>
          <w:szCs w:val="24"/>
        </w:rPr>
        <w:t xml:space="preserve"> </w:t>
      </w:r>
      <w:r w:rsidR="0011059F" w:rsidRPr="0011059F">
        <w:rPr>
          <w:i/>
          <w:sz w:val="24"/>
          <w:szCs w:val="24"/>
        </w:rPr>
        <w:t>322,0</w:t>
      </w:r>
      <w:r>
        <w:rPr>
          <w:i/>
          <w:sz w:val="24"/>
          <w:szCs w:val="24"/>
        </w:rPr>
        <w:t xml:space="preserve">  тыс.рублей.</w:t>
      </w:r>
    </w:p>
    <w:p w:rsidR="00963906" w:rsidRDefault="00963906" w:rsidP="00963906">
      <w:pPr>
        <w:pStyle w:val="16"/>
        <w:shd w:val="clear" w:color="auto" w:fill="auto"/>
        <w:ind w:firstLine="360"/>
        <w:rPr>
          <w:rStyle w:val="af2"/>
        </w:rPr>
      </w:pPr>
      <w:r>
        <w:rPr>
          <w:sz w:val="24"/>
          <w:szCs w:val="24"/>
        </w:rPr>
        <w:t xml:space="preserve"> Доля налоговых и неналоговых доходов в общей объеме доходной части бюджета составляет </w:t>
      </w:r>
      <w:r>
        <w:rPr>
          <w:i/>
          <w:sz w:val="24"/>
          <w:szCs w:val="24"/>
        </w:rPr>
        <w:t xml:space="preserve"> </w:t>
      </w:r>
      <w:r w:rsidR="00F12807" w:rsidRPr="00F12807">
        <w:rPr>
          <w:sz w:val="24"/>
          <w:szCs w:val="24"/>
        </w:rPr>
        <w:t xml:space="preserve">37,8 </w:t>
      </w:r>
      <w:r w:rsidRPr="00F12807">
        <w:rPr>
          <w:rStyle w:val="af2"/>
        </w:rPr>
        <w:t>%.</w:t>
      </w:r>
    </w:p>
    <w:p w:rsidR="00351943" w:rsidRDefault="00351943" w:rsidP="00963906">
      <w:pPr>
        <w:pStyle w:val="16"/>
        <w:shd w:val="clear" w:color="auto" w:fill="auto"/>
        <w:ind w:firstLine="360"/>
        <w:rPr>
          <w:i/>
          <w:sz w:val="24"/>
          <w:szCs w:val="24"/>
        </w:rPr>
      </w:pPr>
    </w:p>
    <w:p w:rsidR="00963906" w:rsidRDefault="00963906" w:rsidP="009639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351943" w:rsidRDefault="00351943" w:rsidP="0096390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В доходной части бюджета безвозмездные поступления составляют в сумме </w:t>
      </w:r>
      <w:r>
        <w:rPr>
          <w:i/>
          <w:sz w:val="24"/>
          <w:szCs w:val="24"/>
        </w:rPr>
        <w:t xml:space="preserve"> </w:t>
      </w:r>
      <w:r w:rsidR="00EE0B49">
        <w:rPr>
          <w:i/>
          <w:sz w:val="24"/>
          <w:szCs w:val="24"/>
        </w:rPr>
        <w:t>9</w:t>
      </w:r>
      <w:r w:rsidR="00AE0BF0">
        <w:rPr>
          <w:i/>
          <w:sz w:val="24"/>
          <w:szCs w:val="24"/>
        </w:rPr>
        <w:t>30</w:t>
      </w:r>
      <w:r w:rsidR="00A14449">
        <w:rPr>
          <w:i/>
          <w:sz w:val="24"/>
          <w:szCs w:val="24"/>
        </w:rPr>
        <w:t xml:space="preserve"> </w:t>
      </w:r>
      <w:r w:rsidR="00AE0BF0">
        <w:rPr>
          <w:i/>
          <w:sz w:val="24"/>
          <w:szCs w:val="24"/>
        </w:rPr>
        <w:t>798,6</w:t>
      </w:r>
      <w:r w:rsidR="00EE0B4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тыс.рублей, </w:t>
      </w:r>
      <w:r>
        <w:rPr>
          <w:sz w:val="24"/>
          <w:szCs w:val="24"/>
        </w:rPr>
        <w:t xml:space="preserve">или  </w:t>
      </w:r>
      <w:r w:rsidR="00EE0B49">
        <w:rPr>
          <w:sz w:val="24"/>
          <w:szCs w:val="24"/>
        </w:rPr>
        <w:t>62,2</w:t>
      </w:r>
      <w:r>
        <w:rPr>
          <w:sz w:val="24"/>
          <w:szCs w:val="24"/>
        </w:rPr>
        <w:t>%.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В составе безвозмездных поступлений наибольший удельный вес занимает субвенция, полученная на выполнение полномочий субъектов  РФ и Российской Федерации,  которая  в общем объёме за отчётный финансовый год составила  в сумме </w:t>
      </w:r>
      <w:r w:rsidR="00EE0B49" w:rsidRPr="00EE0B49">
        <w:rPr>
          <w:i/>
          <w:sz w:val="24"/>
          <w:szCs w:val="24"/>
        </w:rPr>
        <w:t>762</w:t>
      </w:r>
      <w:r w:rsidR="00E1280E">
        <w:rPr>
          <w:i/>
          <w:sz w:val="24"/>
          <w:szCs w:val="24"/>
        </w:rPr>
        <w:t xml:space="preserve"> </w:t>
      </w:r>
      <w:r w:rsidR="00EE0B49" w:rsidRPr="00EE0B49">
        <w:rPr>
          <w:i/>
          <w:sz w:val="24"/>
          <w:szCs w:val="24"/>
        </w:rPr>
        <w:t>481,6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</w:t>
      </w:r>
      <w:r>
        <w:rPr>
          <w:sz w:val="24"/>
          <w:szCs w:val="24"/>
        </w:rPr>
        <w:t xml:space="preserve">лей, или </w:t>
      </w:r>
      <w:r w:rsidR="00EE0B49">
        <w:rPr>
          <w:sz w:val="24"/>
          <w:szCs w:val="24"/>
        </w:rPr>
        <w:t>82,0</w:t>
      </w:r>
      <w:r>
        <w:rPr>
          <w:sz w:val="24"/>
          <w:szCs w:val="24"/>
        </w:rPr>
        <w:t xml:space="preserve">  %.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Дотация бюджету муниципального района из регионального бюджета в отчётном финансовом году предоставлена в сумме</w:t>
      </w:r>
      <w:r w:rsidR="007923E2">
        <w:rPr>
          <w:sz w:val="24"/>
          <w:szCs w:val="24"/>
        </w:rPr>
        <w:t xml:space="preserve"> </w:t>
      </w:r>
      <w:r w:rsidR="007923E2" w:rsidRPr="007923E2">
        <w:rPr>
          <w:i/>
          <w:sz w:val="24"/>
          <w:szCs w:val="24"/>
        </w:rPr>
        <w:t>11</w:t>
      </w:r>
      <w:r w:rsidR="007923E2">
        <w:rPr>
          <w:i/>
          <w:sz w:val="24"/>
          <w:szCs w:val="24"/>
        </w:rPr>
        <w:t xml:space="preserve"> </w:t>
      </w:r>
      <w:r w:rsidR="007923E2" w:rsidRPr="007923E2">
        <w:rPr>
          <w:i/>
          <w:sz w:val="24"/>
          <w:szCs w:val="24"/>
        </w:rPr>
        <w:t>964,3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в том числе: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на стимулирование руководителей исполнительно-распорядительных органов в сумме </w:t>
      </w:r>
      <w:r w:rsidR="007923E2" w:rsidRPr="007923E2">
        <w:rPr>
          <w:i/>
          <w:sz w:val="24"/>
          <w:szCs w:val="24"/>
        </w:rPr>
        <w:t>1558,6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;</w:t>
      </w:r>
    </w:p>
    <w:p w:rsidR="00963906" w:rsidRDefault="00963906" w:rsidP="00963906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- на поощрение за достижение показателей деятельности органов исполнительной власти в сумме </w:t>
      </w:r>
      <w:r w:rsidR="007923E2">
        <w:rPr>
          <w:i/>
          <w:sz w:val="24"/>
          <w:szCs w:val="24"/>
        </w:rPr>
        <w:t xml:space="preserve">1743,4 </w:t>
      </w:r>
      <w:r>
        <w:rPr>
          <w:i/>
          <w:sz w:val="24"/>
          <w:szCs w:val="24"/>
        </w:rPr>
        <w:t xml:space="preserve"> тыс.рублей;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- на поощрение за достижение наилучших показателей социально-экономического развития муниципальных районов  в сумме  </w:t>
      </w:r>
      <w:r w:rsidR="007923E2" w:rsidRPr="007923E2">
        <w:rPr>
          <w:i/>
          <w:sz w:val="24"/>
          <w:szCs w:val="24"/>
        </w:rPr>
        <w:t>8662,3</w:t>
      </w:r>
      <w:r>
        <w:rPr>
          <w:i/>
          <w:sz w:val="24"/>
          <w:szCs w:val="24"/>
        </w:rPr>
        <w:t xml:space="preserve"> тыс.рублей.</w:t>
      </w:r>
    </w:p>
    <w:p w:rsidR="00963906" w:rsidRDefault="00963906" w:rsidP="0096390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3519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безвозмездные поступления в отчетном периоде сократились на </w:t>
      </w:r>
      <w:r w:rsidR="007923E2" w:rsidRPr="007923E2">
        <w:rPr>
          <w:rFonts w:ascii="Times New Roman" w:hAnsi="Times New Roman" w:cs="Times New Roman"/>
          <w:i/>
          <w:sz w:val="24"/>
          <w:szCs w:val="24"/>
        </w:rPr>
        <w:t>246</w:t>
      </w:r>
      <w:r w:rsidR="00792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3E2" w:rsidRPr="007923E2">
        <w:rPr>
          <w:rFonts w:ascii="Times New Roman" w:hAnsi="Times New Roman" w:cs="Times New Roman"/>
          <w:i/>
          <w:sz w:val="24"/>
          <w:szCs w:val="24"/>
        </w:rPr>
        <w:t>592,2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7923E2">
        <w:rPr>
          <w:rFonts w:ascii="Times New Roman" w:hAnsi="Times New Roman" w:cs="Times New Roman"/>
          <w:sz w:val="24"/>
          <w:szCs w:val="24"/>
        </w:rPr>
        <w:t>26,5</w:t>
      </w:r>
      <w:r w:rsidR="00351943">
        <w:rPr>
          <w:rFonts w:ascii="Times New Roman" w:hAnsi="Times New Roman" w:cs="Times New Roman"/>
          <w:sz w:val="24"/>
          <w:szCs w:val="24"/>
        </w:rPr>
        <w:t>%</w:t>
      </w:r>
      <w:r w:rsidR="007923E2">
        <w:rPr>
          <w:rFonts w:ascii="Times New Roman" w:hAnsi="Times New Roman" w:cs="Times New Roman"/>
          <w:sz w:val="24"/>
          <w:szCs w:val="24"/>
        </w:rPr>
        <w:t xml:space="preserve">, а по отношению к 2022 году безвозмездные поступления сократились на </w:t>
      </w:r>
      <w:r w:rsidR="007923E2" w:rsidRPr="007923E2">
        <w:rPr>
          <w:rFonts w:ascii="Times New Roman" w:hAnsi="Times New Roman" w:cs="Times New Roman"/>
          <w:i/>
          <w:sz w:val="24"/>
          <w:szCs w:val="24"/>
        </w:rPr>
        <w:t>29</w:t>
      </w:r>
      <w:r w:rsidR="00792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3E2" w:rsidRPr="007923E2">
        <w:rPr>
          <w:rFonts w:ascii="Times New Roman" w:hAnsi="Times New Roman" w:cs="Times New Roman"/>
          <w:i/>
          <w:sz w:val="24"/>
          <w:szCs w:val="24"/>
        </w:rPr>
        <w:t>141,1</w:t>
      </w:r>
      <w:r w:rsidR="00792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7923E2">
        <w:rPr>
          <w:rFonts w:ascii="Times New Roman" w:hAnsi="Times New Roman" w:cs="Times New Roman"/>
          <w:sz w:val="24"/>
          <w:szCs w:val="24"/>
        </w:rPr>
        <w:t>3,1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7923E2"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963906">
      <w:pPr>
        <w:tabs>
          <w:tab w:val="left" w:pos="1830"/>
        </w:tabs>
        <w:spacing w:after="0" w:line="23" w:lineRule="atLeast"/>
        <w:rPr>
          <w:b/>
        </w:rPr>
      </w:pPr>
      <w:r>
        <w:rPr>
          <w:b/>
        </w:rPr>
        <w:t xml:space="preserve">          </w:t>
      </w:r>
    </w:p>
    <w:p w:rsidR="00963906" w:rsidRDefault="00963906" w:rsidP="00963906">
      <w:pPr>
        <w:tabs>
          <w:tab w:val="left" w:pos="183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6.        Исполнение бюджета муниципального района за 202</w:t>
      </w:r>
      <w:r w:rsidR="0035194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в сравнении с 202</w:t>
      </w:r>
      <w:r w:rsidR="003519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5194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гг. в  разрезе разделов функциональной классификации расходов 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5DF7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 бюджета муниципального района за 202</w:t>
      </w:r>
      <w:r w:rsidR="003519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исполнена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DF7">
        <w:rPr>
          <w:rFonts w:ascii="Times New Roman" w:hAnsi="Times New Roman" w:cs="Times New Roman"/>
          <w:i/>
          <w:sz w:val="24"/>
          <w:szCs w:val="24"/>
        </w:rPr>
        <w:t>1</w:t>
      </w:r>
      <w:r w:rsidR="00AE0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DF7">
        <w:rPr>
          <w:rFonts w:ascii="Times New Roman" w:hAnsi="Times New Roman" w:cs="Times New Roman"/>
          <w:i/>
          <w:sz w:val="24"/>
          <w:szCs w:val="24"/>
        </w:rPr>
        <w:t>518</w:t>
      </w:r>
      <w:r w:rsidR="00AE0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DF7">
        <w:rPr>
          <w:rFonts w:ascii="Times New Roman" w:hAnsi="Times New Roman" w:cs="Times New Roman"/>
          <w:i/>
          <w:sz w:val="24"/>
          <w:szCs w:val="24"/>
        </w:rPr>
        <w:t xml:space="preserve">048,8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5DF7" w:rsidRPr="00555DF7">
        <w:rPr>
          <w:rStyle w:val="31"/>
          <w:rFonts w:eastAsiaTheme="minorEastAsia"/>
          <w:i w:val="0"/>
        </w:rPr>
        <w:t xml:space="preserve"> </w:t>
      </w:r>
      <w:r w:rsidR="00555DF7" w:rsidRPr="007120BD">
        <w:rPr>
          <w:rStyle w:val="31"/>
          <w:rFonts w:eastAsiaTheme="minorEastAsia"/>
          <w:i w:val="0"/>
        </w:rPr>
        <w:t xml:space="preserve">или </w:t>
      </w:r>
      <w:r w:rsidR="00555DF7">
        <w:rPr>
          <w:rStyle w:val="31"/>
          <w:rFonts w:eastAsiaTheme="minorEastAsia"/>
          <w:i w:val="0"/>
        </w:rPr>
        <w:t>97,4</w:t>
      </w:r>
      <w:r w:rsidR="00555DF7" w:rsidRPr="007120BD">
        <w:rPr>
          <w:rStyle w:val="31"/>
          <w:rFonts w:eastAsiaTheme="minorEastAsia"/>
          <w:i w:val="0"/>
        </w:rPr>
        <w:t xml:space="preserve"> % уточненных плановых назначений, что ниже уровня 202</w:t>
      </w:r>
      <w:r w:rsidR="00555DF7">
        <w:rPr>
          <w:rStyle w:val="31"/>
          <w:rFonts w:eastAsiaTheme="minorEastAsia"/>
          <w:i w:val="0"/>
        </w:rPr>
        <w:t>1</w:t>
      </w:r>
      <w:r w:rsidR="00555DF7" w:rsidRPr="007120BD">
        <w:rPr>
          <w:rStyle w:val="31"/>
          <w:rFonts w:eastAsiaTheme="minorEastAsia"/>
          <w:i w:val="0"/>
        </w:rPr>
        <w:t xml:space="preserve">г. на </w:t>
      </w:r>
      <w:r w:rsidR="00555DF7" w:rsidRPr="00DA3EE1">
        <w:rPr>
          <w:rStyle w:val="31"/>
          <w:rFonts w:eastAsiaTheme="minorEastAsia"/>
        </w:rPr>
        <w:t>162</w:t>
      </w:r>
      <w:r w:rsidR="00555DF7">
        <w:rPr>
          <w:rStyle w:val="31"/>
          <w:rFonts w:eastAsiaTheme="minorEastAsia"/>
        </w:rPr>
        <w:t xml:space="preserve"> </w:t>
      </w:r>
      <w:r w:rsidR="00555DF7" w:rsidRPr="00DA3EE1">
        <w:rPr>
          <w:rStyle w:val="31"/>
          <w:rFonts w:eastAsiaTheme="minorEastAsia"/>
        </w:rPr>
        <w:t>772,2 тыс.рублей</w:t>
      </w:r>
      <w:r w:rsidR="00555DF7" w:rsidRPr="007120BD">
        <w:rPr>
          <w:rStyle w:val="31"/>
          <w:rFonts w:eastAsiaTheme="minorEastAsia"/>
          <w:i w:val="0"/>
        </w:rPr>
        <w:t xml:space="preserve">, или </w:t>
      </w:r>
      <w:r w:rsidR="00555DF7">
        <w:rPr>
          <w:rStyle w:val="31"/>
          <w:rFonts w:eastAsiaTheme="minorEastAsia"/>
          <w:i w:val="0"/>
        </w:rPr>
        <w:t>10,7</w:t>
      </w:r>
      <w:r w:rsidR="00555DF7" w:rsidRPr="007120BD">
        <w:rPr>
          <w:rStyle w:val="31"/>
          <w:rFonts w:eastAsiaTheme="minorEastAsia"/>
          <w:i w:val="0"/>
        </w:rPr>
        <w:t xml:space="preserve"> %</w:t>
      </w:r>
      <w:r w:rsidR="00555DF7">
        <w:rPr>
          <w:rStyle w:val="31"/>
          <w:rFonts w:eastAsiaTheme="minorEastAsia"/>
          <w:i w:val="0"/>
        </w:rPr>
        <w:t>, а по отношению к 2022 году</w:t>
      </w:r>
      <w:r w:rsidR="00555DF7" w:rsidRPr="007120BD">
        <w:rPr>
          <w:rStyle w:val="31"/>
          <w:rFonts w:eastAsiaTheme="minorEastAsia"/>
          <w:i w:val="0"/>
        </w:rPr>
        <w:t xml:space="preserve"> </w:t>
      </w:r>
      <w:r w:rsidR="00AE0BF0">
        <w:rPr>
          <w:rStyle w:val="31"/>
          <w:rFonts w:eastAsiaTheme="minorEastAsia"/>
          <w:i w:val="0"/>
        </w:rPr>
        <w:t>-</w:t>
      </w:r>
      <w:r w:rsidR="00555DF7">
        <w:rPr>
          <w:rStyle w:val="31"/>
          <w:rFonts w:eastAsiaTheme="minorEastAsia"/>
          <w:i w:val="0"/>
        </w:rPr>
        <w:t xml:space="preserve"> выше </w:t>
      </w:r>
      <w:r w:rsidR="00555DF7" w:rsidRPr="007120BD">
        <w:rPr>
          <w:rStyle w:val="31"/>
          <w:rFonts w:eastAsiaTheme="minorEastAsia"/>
          <w:i w:val="0"/>
        </w:rPr>
        <w:t xml:space="preserve"> на </w:t>
      </w:r>
      <w:r w:rsidR="00555DF7" w:rsidRPr="00DA3EE1">
        <w:rPr>
          <w:rStyle w:val="31"/>
          <w:rFonts w:eastAsiaTheme="minorEastAsia"/>
        </w:rPr>
        <w:t>80</w:t>
      </w:r>
      <w:r w:rsidR="00555DF7">
        <w:rPr>
          <w:rStyle w:val="31"/>
          <w:rFonts w:eastAsiaTheme="minorEastAsia"/>
        </w:rPr>
        <w:t xml:space="preserve"> </w:t>
      </w:r>
      <w:r w:rsidR="00555DF7" w:rsidRPr="00DA3EE1">
        <w:rPr>
          <w:rStyle w:val="31"/>
          <w:rFonts w:eastAsiaTheme="minorEastAsia"/>
        </w:rPr>
        <w:t>956,5 тыс.рублей</w:t>
      </w:r>
      <w:r w:rsidR="00555DF7" w:rsidRPr="007120BD">
        <w:rPr>
          <w:rStyle w:val="31"/>
          <w:rFonts w:eastAsiaTheme="minorEastAsia"/>
          <w:i w:val="0"/>
        </w:rPr>
        <w:t xml:space="preserve">, или </w:t>
      </w:r>
      <w:r w:rsidR="00555DF7">
        <w:rPr>
          <w:rStyle w:val="31"/>
          <w:rFonts w:eastAsiaTheme="minorEastAsia"/>
          <w:i w:val="0"/>
        </w:rPr>
        <w:t>5,6</w:t>
      </w:r>
      <w:r w:rsidR="00555DF7" w:rsidRPr="007120BD">
        <w:rPr>
          <w:rStyle w:val="31"/>
          <w:rFonts w:eastAsiaTheme="minorEastAsia"/>
          <w:i w:val="0"/>
        </w:rPr>
        <w:t xml:space="preserve"> %</w:t>
      </w:r>
      <w:r w:rsidR="00555DF7">
        <w:rPr>
          <w:rStyle w:val="31"/>
          <w:rFonts w:eastAsiaTheme="minorEastAsia"/>
          <w:i w:val="0"/>
        </w:rPr>
        <w:t>.</w:t>
      </w:r>
      <w:r w:rsidR="00555DF7" w:rsidRPr="007120BD">
        <w:rPr>
          <w:rStyle w:val="31"/>
          <w:rFonts w:eastAsiaTheme="minorEastAsia"/>
          <w:i w:val="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E0BF0" w:rsidRDefault="00555DF7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E0BF0" w:rsidRDefault="00AE0BF0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BF0" w:rsidRDefault="00AE0BF0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BF0" w:rsidRDefault="00AE0BF0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BF0" w:rsidRDefault="00AE0BF0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BF0" w:rsidRDefault="00AE0BF0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BF0" w:rsidRDefault="00AE0BF0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BF0" w:rsidRDefault="00AE0BF0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3906" w:rsidRDefault="00AE0BF0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555DF7">
        <w:rPr>
          <w:rFonts w:ascii="Times New Roman" w:hAnsi="Times New Roman" w:cs="Times New Roman"/>
          <w:sz w:val="24"/>
          <w:szCs w:val="24"/>
        </w:rPr>
        <w:t xml:space="preserve">      </w:t>
      </w:r>
      <w:r w:rsidR="00A14449">
        <w:rPr>
          <w:rFonts w:ascii="Times New Roman" w:hAnsi="Times New Roman" w:cs="Times New Roman"/>
          <w:sz w:val="24"/>
          <w:szCs w:val="24"/>
        </w:rPr>
        <w:t xml:space="preserve">      </w:t>
      </w:r>
      <w:r w:rsidR="00963906">
        <w:rPr>
          <w:rFonts w:ascii="Times New Roman" w:hAnsi="Times New Roman" w:cs="Times New Roman"/>
          <w:sz w:val="24"/>
          <w:szCs w:val="24"/>
        </w:rPr>
        <w:t>(</w:t>
      </w:r>
      <w:r w:rsidR="00963906">
        <w:rPr>
          <w:rFonts w:ascii="Times New Roman" w:hAnsi="Times New Roman" w:cs="Times New Roman"/>
          <w:sz w:val="18"/>
          <w:szCs w:val="18"/>
        </w:rPr>
        <w:t>тыс. рублей)</w:t>
      </w:r>
    </w:p>
    <w:p w:rsidR="00351943" w:rsidRDefault="00351943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0" w:type="dxa"/>
        <w:tblInd w:w="-34" w:type="dxa"/>
        <w:tblLayout w:type="fixed"/>
        <w:tblLook w:val="04A0"/>
      </w:tblPr>
      <w:tblGrid>
        <w:gridCol w:w="1982"/>
        <w:gridCol w:w="1134"/>
        <w:gridCol w:w="1134"/>
        <w:gridCol w:w="1275"/>
        <w:gridCol w:w="1134"/>
        <w:gridCol w:w="703"/>
        <w:gridCol w:w="714"/>
        <w:gridCol w:w="851"/>
        <w:gridCol w:w="703"/>
      </w:tblGrid>
      <w:tr w:rsidR="00963906" w:rsidTr="00351943">
        <w:trPr>
          <w:trHeight w:val="48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351943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Исполнено за  202</w:t>
            </w:r>
            <w:r w:rsidR="0035194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351943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Исполнено за 202</w:t>
            </w:r>
            <w:r w:rsidR="0035194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351943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Уточненные  бюджетные ассигнования на 202</w:t>
            </w:r>
            <w:r w:rsidR="0035194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351943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Исполнено за 202</w:t>
            </w:r>
            <w:r w:rsidR="0035194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351943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 исполнения 202</w:t>
            </w:r>
            <w:r w:rsidR="0035194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Удельный вес расходов в общем объеме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6" w:rsidRDefault="00963906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  <w:p w:rsidR="00963906" w:rsidRDefault="00963906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63906" w:rsidTr="00351943">
        <w:trPr>
          <w:trHeight w:val="35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06" w:rsidRDefault="0096390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351943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35194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 202</w:t>
            </w:r>
            <w:r w:rsidR="0035194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06" w:rsidRDefault="00963906" w:rsidP="00351943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35194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к 202</w:t>
            </w:r>
            <w:r w:rsidR="0035194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51943" w:rsidTr="00351943">
        <w:trPr>
          <w:trHeight w:val="47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Общегосударственные вопросы»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77 706,2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82 311,6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100912,9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98791,2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127,1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120,0</w:t>
            </w:r>
          </w:p>
        </w:tc>
      </w:tr>
      <w:tr w:rsidR="00351943" w:rsidTr="003519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Национальная безопасность и правоохранительная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7 727,5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8 354,0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10653,9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95,4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137,9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127,5</w:t>
            </w:r>
          </w:p>
        </w:tc>
      </w:tr>
      <w:tr w:rsidR="00351943" w:rsidTr="003519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Национальная 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21 909,3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30 058,0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53711,3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52868,5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98,4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 2,4 раза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 1,8 раза</w:t>
            </w:r>
          </w:p>
        </w:tc>
      </w:tr>
      <w:tr w:rsidR="00351943" w:rsidTr="003519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Жилищно- коммунальное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78 223,3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40 034,7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42540,4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92,4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54,4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106,3</w:t>
            </w:r>
          </w:p>
        </w:tc>
      </w:tr>
      <w:tr w:rsidR="00351943" w:rsidTr="003519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«Охрана окружающей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15 006,4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6 311,9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8861,2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94,9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59,0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140,4</w:t>
            </w:r>
          </w:p>
        </w:tc>
      </w:tr>
      <w:tr w:rsidR="00351943" w:rsidTr="003519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675 572,3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691 110,5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 w:rsidP="0029196D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822050,</w:t>
            </w:r>
            <w:r w:rsidR="002919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555DF7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803138,4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118,9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116,2</w:t>
            </w:r>
          </w:p>
        </w:tc>
      </w:tr>
      <w:tr w:rsidR="00351943" w:rsidTr="00351943">
        <w:trPr>
          <w:trHeight w:val="38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«Культура, кинематография»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87 650,6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70 627,5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 w:rsidP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73682,0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92,9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84,1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 w:rsidP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104,3</w:t>
            </w:r>
          </w:p>
        </w:tc>
      </w:tr>
      <w:tr w:rsidR="00351943" w:rsidTr="003519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Социальная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632 031,3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418 512,3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306725,9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299546,8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 w:rsidP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47,4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71,6</w:t>
            </w:r>
          </w:p>
        </w:tc>
      </w:tr>
      <w:tr w:rsidR="00351943" w:rsidTr="003519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Физическая культура и спорт»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40 261,9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43 202,7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78055,5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98,6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 1,9 раза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 1,8 раза</w:t>
            </w:r>
          </w:p>
        </w:tc>
      </w:tr>
      <w:tr w:rsidR="00351943" w:rsidTr="003519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«Средства массовой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3 768,4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4 054,3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5164,0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137,0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127,4</w:t>
            </w:r>
          </w:p>
        </w:tc>
      </w:tr>
      <w:tr w:rsidR="00351943" w:rsidTr="003519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40 963,8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42 514,8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44746,9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44746,9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109,2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105,3</w:t>
            </w:r>
          </w:p>
        </w:tc>
      </w:tr>
      <w:tr w:rsidR="00351943" w:rsidTr="003519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1 680 821,0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351943" w:rsidP="00637F5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1 437 092,3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1558312,8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1518048,8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BA46B0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97,4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98098E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43" w:rsidRDefault="00122EBC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105,6</w:t>
            </w:r>
          </w:p>
        </w:tc>
      </w:tr>
    </w:tbl>
    <w:p w:rsidR="00963906" w:rsidRDefault="00963906" w:rsidP="00963906">
      <w:pPr>
        <w:tabs>
          <w:tab w:val="left" w:pos="7590"/>
        </w:tabs>
        <w:spacing w:after="0" w:line="23" w:lineRule="atLeast"/>
        <w:rPr>
          <w:rFonts w:ascii="Times New Roman" w:hAnsi="Times New Roman" w:cs="Times New Roman"/>
          <w:sz w:val="17"/>
          <w:szCs w:val="17"/>
        </w:rPr>
      </w:pP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 объёме всех произведенных расходов, расходы социального характера  составляют в сумме 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1</w:t>
      </w:r>
      <w:r w:rsidR="005D36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254</w:t>
      </w:r>
      <w:r w:rsidR="005D36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422,7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6520C6">
        <w:rPr>
          <w:rFonts w:ascii="Times New Roman" w:hAnsi="Times New Roman" w:cs="Times New Roman"/>
          <w:sz w:val="24"/>
          <w:szCs w:val="24"/>
        </w:rPr>
        <w:t xml:space="preserve">82,6 </w:t>
      </w:r>
      <w:r>
        <w:rPr>
          <w:rFonts w:ascii="Times New Roman" w:hAnsi="Times New Roman" w:cs="Times New Roman"/>
          <w:sz w:val="24"/>
          <w:szCs w:val="24"/>
        </w:rPr>
        <w:t>%, из них по разделам :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«Образование» -  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803</w:t>
      </w:r>
      <w:r w:rsidR="005D36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138,4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6520C6">
        <w:rPr>
          <w:rFonts w:ascii="Times New Roman" w:hAnsi="Times New Roman" w:cs="Times New Roman"/>
          <w:sz w:val="24"/>
          <w:szCs w:val="24"/>
        </w:rPr>
        <w:t>52,9</w:t>
      </w:r>
      <w:r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 политика»- 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299</w:t>
      </w:r>
      <w:r w:rsidR="005D36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546,8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6520C6">
        <w:rPr>
          <w:rFonts w:ascii="Times New Roman" w:hAnsi="Times New Roman" w:cs="Times New Roman"/>
          <w:sz w:val="24"/>
          <w:szCs w:val="24"/>
        </w:rPr>
        <w:t>19,7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«Культура, кинематография»- 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73</w:t>
      </w:r>
      <w:r w:rsidR="005D36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682,0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6520C6">
        <w:rPr>
          <w:rFonts w:ascii="Times New Roman" w:hAnsi="Times New Roman" w:cs="Times New Roman"/>
          <w:sz w:val="24"/>
          <w:szCs w:val="24"/>
        </w:rPr>
        <w:t>4,9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 культура и спорт» -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78</w:t>
      </w:r>
      <w:r w:rsidR="005D36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0C6" w:rsidRPr="006520C6">
        <w:rPr>
          <w:rFonts w:ascii="Times New Roman" w:hAnsi="Times New Roman" w:cs="Times New Roman"/>
          <w:i/>
          <w:sz w:val="24"/>
          <w:szCs w:val="24"/>
        </w:rPr>
        <w:t>055,5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6520C6">
        <w:rPr>
          <w:rFonts w:ascii="Times New Roman" w:hAnsi="Times New Roman" w:cs="Times New Roman"/>
          <w:sz w:val="24"/>
          <w:szCs w:val="24"/>
        </w:rPr>
        <w:t>5,1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«Общегосударственные вопросы» расходы в бюджете муниципального района занимают  </w:t>
      </w:r>
      <w:r w:rsidR="00E723A8"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Расходы по разделу «Образование»  против уровня 202</w:t>
      </w:r>
      <w:r w:rsidR="00A03E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03E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гг. увеличились на </w:t>
      </w:r>
      <w:r w:rsidR="00E723A8" w:rsidRPr="00E723A8">
        <w:rPr>
          <w:rFonts w:ascii="Times New Roman" w:hAnsi="Times New Roman" w:cs="Times New Roman"/>
          <w:i/>
          <w:sz w:val="24"/>
          <w:szCs w:val="24"/>
        </w:rPr>
        <w:t>127</w:t>
      </w:r>
      <w:r w:rsidR="00E723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3A8" w:rsidRPr="00E723A8">
        <w:rPr>
          <w:rFonts w:ascii="Times New Roman" w:hAnsi="Times New Roman" w:cs="Times New Roman"/>
          <w:i/>
          <w:sz w:val="24"/>
          <w:szCs w:val="24"/>
        </w:rPr>
        <w:t>566,1</w:t>
      </w:r>
      <w:r w:rsidR="00E72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E723A8">
        <w:rPr>
          <w:rFonts w:ascii="Times New Roman" w:hAnsi="Times New Roman" w:cs="Times New Roman"/>
          <w:sz w:val="24"/>
          <w:szCs w:val="24"/>
        </w:rPr>
        <w:t>18,9</w:t>
      </w:r>
      <w:r>
        <w:rPr>
          <w:rFonts w:ascii="Times New Roman" w:hAnsi="Times New Roman" w:cs="Times New Roman"/>
          <w:sz w:val="24"/>
          <w:szCs w:val="24"/>
        </w:rPr>
        <w:t xml:space="preserve">%, и на </w:t>
      </w:r>
      <w:r w:rsidR="00E723A8" w:rsidRPr="00E723A8">
        <w:rPr>
          <w:rFonts w:ascii="Times New Roman" w:hAnsi="Times New Roman" w:cs="Times New Roman"/>
          <w:i/>
          <w:sz w:val="24"/>
          <w:szCs w:val="24"/>
        </w:rPr>
        <w:t>112</w:t>
      </w:r>
      <w:r w:rsidR="00E723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3A8" w:rsidRPr="00E723A8">
        <w:rPr>
          <w:rFonts w:ascii="Times New Roman" w:hAnsi="Times New Roman" w:cs="Times New Roman"/>
          <w:i/>
          <w:sz w:val="24"/>
          <w:szCs w:val="24"/>
        </w:rPr>
        <w:t>027,9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E723A8">
        <w:rPr>
          <w:rFonts w:ascii="Times New Roman" w:hAnsi="Times New Roman" w:cs="Times New Roman"/>
          <w:sz w:val="24"/>
          <w:szCs w:val="24"/>
        </w:rPr>
        <w:t>16,2</w:t>
      </w:r>
      <w:r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жилищно-коммунальное хозяйство в расходной части бюджета муниципального района в отчётном финансовом году составили в объёме</w:t>
      </w:r>
      <w:r w:rsidR="00BF42EC">
        <w:rPr>
          <w:rFonts w:ascii="Times New Roman" w:hAnsi="Times New Roman" w:cs="Times New Roman"/>
          <w:sz w:val="24"/>
          <w:szCs w:val="24"/>
        </w:rPr>
        <w:t xml:space="preserve"> </w:t>
      </w:r>
      <w:r w:rsidR="00BF42EC" w:rsidRPr="00BF42EC">
        <w:rPr>
          <w:rFonts w:ascii="Times New Roman" w:hAnsi="Times New Roman" w:cs="Times New Roman"/>
          <w:i/>
          <w:sz w:val="24"/>
          <w:szCs w:val="24"/>
        </w:rPr>
        <w:t>42</w:t>
      </w:r>
      <w:r w:rsidR="00A14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2EC" w:rsidRPr="00BF42EC">
        <w:rPr>
          <w:rFonts w:ascii="Times New Roman" w:hAnsi="Times New Roman" w:cs="Times New Roman"/>
          <w:i/>
          <w:sz w:val="24"/>
          <w:szCs w:val="24"/>
        </w:rPr>
        <w:t>540,4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F42EC">
        <w:rPr>
          <w:rFonts w:ascii="Times New Roman" w:hAnsi="Times New Roman" w:cs="Times New Roman"/>
          <w:sz w:val="24"/>
          <w:szCs w:val="24"/>
        </w:rPr>
        <w:t>92,4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BF42EC">
        <w:rPr>
          <w:rFonts w:ascii="Times New Roman" w:hAnsi="Times New Roman" w:cs="Times New Roman"/>
          <w:sz w:val="24"/>
          <w:szCs w:val="24"/>
        </w:rPr>
        <w:t xml:space="preserve"> бюджетных ассигнований, предусмотренных на 2023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отношению к 202</w:t>
      </w:r>
      <w:r w:rsidR="00A03E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расходы по разделу </w:t>
      </w:r>
      <w:r w:rsidR="00BF42EC">
        <w:rPr>
          <w:rFonts w:ascii="Times New Roman" w:hAnsi="Times New Roman" w:cs="Times New Roman"/>
          <w:sz w:val="24"/>
          <w:szCs w:val="24"/>
        </w:rPr>
        <w:t>сократились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BF42EC">
        <w:rPr>
          <w:rFonts w:ascii="Times New Roman" w:hAnsi="Times New Roman" w:cs="Times New Roman"/>
          <w:sz w:val="24"/>
          <w:szCs w:val="24"/>
        </w:rPr>
        <w:t xml:space="preserve"> </w:t>
      </w:r>
      <w:r w:rsidR="00BF42EC" w:rsidRPr="00BF42EC">
        <w:rPr>
          <w:rFonts w:ascii="Times New Roman" w:hAnsi="Times New Roman" w:cs="Times New Roman"/>
          <w:i/>
          <w:sz w:val="24"/>
          <w:szCs w:val="24"/>
        </w:rPr>
        <w:t>35</w:t>
      </w:r>
      <w:r w:rsidR="00A14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2EC" w:rsidRPr="00BF42EC">
        <w:rPr>
          <w:rFonts w:ascii="Times New Roman" w:hAnsi="Times New Roman" w:cs="Times New Roman"/>
          <w:i/>
          <w:sz w:val="24"/>
          <w:szCs w:val="24"/>
        </w:rPr>
        <w:t>682,9</w:t>
      </w:r>
      <w:r w:rsidR="00BF4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BF42EC">
        <w:rPr>
          <w:rFonts w:ascii="Times New Roman" w:hAnsi="Times New Roman" w:cs="Times New Roman"/>
          <w:sz w:val="24"/>
          <w:szCs w:val="24"/>
        </w:rPr>
        <w:t xml:space="preserve"> в 1,8 раза</w:t>
      </w:r>
      <w:r>
        <w:rPr>
          <w:rFonts w:ascii="Times New Roman" w:hAnsi="Times New Roman" w:cs="Times New Roman"/>
          <w:sz w:val="24"/>
          <w:szCs w:val="24"/>
        </w:rPr>
        <w:t>, а по отношению к 202</w:t>
      </w:r>
      <w:r w:rsidR="00A03E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</w:t>
      </w:r>
      <w:r w:rsidR="00BF42EC">
        <w:rPr>
          <w:rFonts w:ascii="Times New Roman" w:hAnsi="Times New Roman" w:cs="Times New Roman"/>
          <w:sz w:val="24"/>
          <w:szCs w:val="24"/>
        </w:rPr>
        <w:t xml:space="preserve">увеличились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BF42EC">
        <w:rPr>
          <w:rFonts w:ascii="Times New Roman" w:hAnsi="Times New Roman" w:cs="Times New Roman"/>
          <w:sz w:val="24"/>
          <w:szCs w:val="24"/>
        </w:rPr>
        <w:t xml:space="preserve"> </w:t>
      </w:r>
      <w:r w:rsidR="00BF42EC" w:rsidRPr="00BF42EC">
        <w:rPr>
          <w:rFonts w:ascii="Times New Roman" w:hAnsi="Times New Roman" w:cs="Times New Roman"/>
          <w:i/>
          <w:sz w:val="24"/>
          <w:szCs w:val="24"/>
        </w:rPr>
        <w:t>2</w:t>
      </w:r>
      <w:r w:rsidR="00A14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2EC" w:rsidRPr="00BF42EC">
        <w:rPr>
          <w:rFonts w:ascii="Times New Roman" w:hAnsi="Times New Roman" w:cs="Times New Roman"/>
          <w:i/>
          <w:sz w:val="24"/>
          <w:szCs w:val="24"/>
        </w:rPr>
        <w:t>505,7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F42EC">
        <w:rPr>
          <w:rFonts w:ascii="Times New Roman" w:hAnsi="Times New Roman" w:cs="Times New Roman"/>
          <w:sz w:val="24"/>
          <w:szCs w:val="24"/>
        </w:rPr>
        <w:t>6,3%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6D2DC5">
      <w:pPr>
        <w:pStyle w:val="16"/>
        <w:shd w:val="clear" w:color="auto" w:fill="auto"/>
        <w:spacing w:line="276" w:lineRule="exact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Муниципальные программы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В 202</w:t>
      </w:r>
      <w:r w:rsidR="00A03E1A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осуществлялись  расходы на реализацию  </w:t>
      </w:r>
      <w:r w:rsidR="00AC6DD5">
        <w:rPr>
          <w:sz w:val="24"/>
          <w:szCs w:val="24"/>
        </w:rPr>
        <w:t>2</w:t>
      </w:r>
      <w:r w:rsidR="00C25D8A">
        <w:rPr>
          <w:sz w:val="24"/>
          <w:szCs w:val="24"/>
        </w:rPr>
        <w:t>6</w:t>
      </w:r>
      <w:r>
        <w:rPr>
          <w:sz w:val="24"/>
          <w:szCs w:val="24"/>
        </w:rPr>
        <w:t xml:space="preserve"> муниципальных программ, двух ведомственных целевых программ: «Совершенствование  системы управления органами местного самоуправления МР «Город Людиново и Людиновский район», и «Совершенствование системы градостроительного регулирования на территории муниципального района».</w:t>
      </w:r>
    </w:p>
    <w:p w:rsidR="00963906" w:rsidRDefault="00963906" w:rsidP="00963906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Расходы на муниципальную программу </w:t>
      </w:r>
      <w:r w:rsidR="00AC6DD5" w:rsidRPr="00AC6DD5">
        <w:rPr>
          <w:rStyle w:val="8"/>
          <w:b w:val="0"/>
          <w:sz w:val="24"/>
          <w:szCs w:val="24"/>
        </w:rPr>
        <w:t>«Поддержка развития российского казачества на территории муниципального района»</w:t>
      </w:r>
      <w:r>
        <w:rPr>
          <w:sz w:val="24"/>
          <w:szCs w:val="24"/>
        </w:rPr>
        <w:t xml:space="preserve">, предусмотренные в расходах бюджета в размере </w:t>
      </w:r>
      <w:r>
        <w:rPr>
          <w:i/>
          <w:sz w:val="24"/>
          <w:szCs w:val="24"/>
        </w:rPr>
        <w:t xml:space="preserve"> </w:t>
      </w:r>
      <w:r w:rsidR="00AC6DD5">
        <w:rPr>
          <w:i/>
          <w:sz w:val="24"/>
          <w:szCs w:val="24"/>
        </w:rPr>
        <w:t xml:space="preserve">60,0 </w:t>
      </w:r>
      <w:r>
        <w:rPr>
          <w:i/>
          <w:sz w:val="24"/>
          <w:szCs w:val="24"/>
        </w:rPr>
        <w:t>тыс.рублей</w:t>
      </w:r>
      <w:r w:rsidR="00AB636F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 в отчётном периоде на производились. </w:t>
      </w: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В общем объёме всех произведенных расходов, расходы в рамках муниципальных программ составили в сумме</w:t>
      </w:r>
      <w:r w:rsidR="00AC6DD5">
        <w:rPr>
          <w:sz w:val="24"/>
          <w:szCs w:val="24"/>
        </w:rPr>
        <w:t xml:space="preserve"> </w:t>
      </w:r>
      <w:r w:rsidR="00AC6DD5" w:rsidRPr="00AC6DD5">
        <w:rPr>
          <w:i/>
          <w:sz w:val="24"/>
          <w:szCs w:val="24"/>
        </w:rPr>
        <w:t>1</w:t>
      </w:r>
      <w:r w:rsidR="006D2DC5">
        <w:rPr>
          <w:i/>
          <w:sz w:val="24"/>
          <w:szCs w:val="24"/>
        </w:rPr>
        <w:t xml:space="preserve"> </w:t>
      </w:r>
      <w:r w:rsidR="00AC6DD5" w:rsidRPr="00AC6DD5">
        <w:rPr>
          <w:i/>
          <w:sz w:val="24"/>
          <w:szCs w:val="24"/>
        </w:rPr>
        <w:t>375</w:t>
      </w:r>
      <w:r w:rsidR="006D2DC5">
        <w:rPr>
          <w:i/>
          <w:sz w:val="24"/>
          <w:szCs w:val="24"/>
        </w:rPr>
        <w:t xml:space="preserve"> </w:t>
      </w:r>
      <w:r w:rsidR="00AC6DD5" w:rsidRPr="00AC6DD5">
        <w:rPr>
          <w:i/>
          <w:sz w:val="24"/>
          <w:szCs w:val="24"/>
        </w:rPr>
        <w:t>833,6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 xml:space="preserve">, или </w:t>
      </w:r>
      <w:r w:rsidR="00AC6DD5">
        <w:rPr>
          <w:sz w:val="24"/>
          <w:szCs w:val="24"/>
        </w:rPr>
        <w:t>97,4</w:t>
      </w:r>
      <w:r>
        <w:rPr>
          <w:sz w:val="24"/>
          <w:szCs w:val="24"/>
        </w:rPr>
        <w:t xml:space="preserve"> %, в рамках ведомственных программ муниципального района в сумме </w:t>
      </w:r>
      <w:r w:rsidR="00AC6DD5" w:rsidRPr="00AC6DD5">
        <w:rPr>
          <w:i/>
          <w:sz w:val="24"/>
          <w:szCs w:val="24"/>
        </w:rPr>
        <w:t>138</w:t>
      </w:r>
      <w:r w:rsidR="006D2DC5">
        <w:rPr>
          <w:i/>
          <w:sz w:val="24"/>
          <w:szCs w:val="24"/>
        </w:rPr>
        <w:t xml:space="preserve"> </w:t>
      </w:r>
      <w:r w:rsidR="00AC6DD5" w:rsidRPr="00AC6DD5">
        <w:rPr>
          <w:i/>
          <w:sz w:val="24"/>
          <w:szCs w:val="24"/>
        </w:rPr>
        <w:t>028,8</w:t>
      </w:r>
      <w:r w:rsidR="00AC6DD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 xml:space="preserve">, или </w:t>
      </w:r>
      <w:r w:rsidR="00AC6DD5">
        <w:rPr>
          <w:sz w:val="24"/>
          <w:szCs w:val="24"/>
        </w:rPr>
        <w:t>97,6</w:t>
      </w:r>
      <w:r>
        <w:rPr>
          <w:sz w:val="24"/>
          <w:szCs w:val="24"/>
        </w:rPr>
        <w:t xml:space="preserve">% и непрограммные расходы в сумме </w:t>
      </w:r>
      <w:r w:rsidR="00AC6DD5" w:rsidRPr="00AC6DD5">
        <w:rPr>
          <w:i/>
          <w:sz w:val="24"/>
          <w:szCs w:val="24"/>
        </w:rPr>
        <w:t>4</w:t>
      </w:r>
      <w:r w:rsidR="006D2DC5">
        <w:rPr>
          <w:i/>
          <w:sz w:val="24"/>
          <w:szCs w:val="24"/>
        </w:rPr>
        <w:t xml:space="preserve"> </w:t>
      </w:r>
      <w:r w:rsidR="00AC6DD5" w:rsidRPr="00AC6DD5">
        <w:rPr>
          <w:i/>
          <w:sz w:val="24"/>
          <w:szCs w:val="24"/>
        </w:rPr>
        <w:t>186,4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, или </w:t>
      </w:r>
      <w:r w:rsidR="00AC6DD5">
        <w:rPr>
          <w:sz w:val="24"/>
          <w:szCs w:val="24"/>
        </w:rPr>
        <w:t>97,4</w:t>
      </w:r>
      <w:r>
        <w:rPr>
          <w:sz w:val="24"/>
          <w:szCs w:val="24"/>
        </w:rPr>
        <w:t xml:space="preserve"> %.</w:t>
      </w: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Бюджет муниципального района за 202</w:t>
      </w:r>
      <w:r w:rsidR="00A03E1A">
        <w:rPr>
          <w:sz w:val="24"/>
          <w:szCs w:val="24"/>
        </w:rPr>
        <w:t>3</w:t>
      </w:r>
      <w:r>
        <w:rPr>
          <w:sz w:val="24"/>
          <w:szCs w:val="24"/>
        </w:rPr>
        <w:t xml:space="preserve"> год исполнен в рамках муниципальных и ведомственных программ на </w:t>
      </w:r>
      <w:r w:rsidR="00AC6DD5">
        <w:rPr>
          <w:sz w:val="24"/>
          <w:szCs w:val="24"/>
        </w:rPr>
        <w:t>97,4</w:t>
      </w:r>
      <w:r>
        <w:rPr>
          <w:sz w:val="24"/>
          <w:szCs w:val="24"/>
        </w:rPr>
        <w:t xml:space="preserve"> %.</w:t>
      </w:r>
    </w:p>
    <w:p w:rsidR="00BF2E96" w:rsidRDefault="00BF2E96" w:rsidP="00963906">
      <w:pPr>
        <w:tabs>
          <w:tab w:val="left" w:pos="187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906" w:rsidRDefault="00963906" w:rsidP="00963906">
      <w:pPr>
        <w:tabs>
          <w:tab w:val="left" w:pos="187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</w:p>
    <w:p w:rsidR="00963906" w:rsidRDefault="00963906" w:rsidP="00963906">
      <w:pPr>
        <w:tabs>
          <w:tab w:val="left" w:pos="187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и ведомственных программ муниципального района за  202</w:t>
      </w:r>
      <w:r w:rsidR="00A03E1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3906" w:rsidRDefault="00963906" w:rsidP="00963906">
      <w:pPr>
        <w:pStyle w:val="22"/>
        <w:shd w:val="clear" w:color="auto" w:fill="auto"/>
        <w:ind w:firstLine="360"/>
        <w:jc w:val="left"/>
        <w:rPr>
          <w:sz w:val="24"/>
          <w:szCs w:val="24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(тыс. рублей)</w:t>
      </w:r>
    </w:p>
    <w:p w:rsidR="00963906" w:rsidRDefault="00963906" w:rsidP="00963906">
      <w:pPr>
        <w:pStyle w:val="af1"/>
        <w:shd w:val="clear" w:color="auto" w:fill="auto"/>
        <w:spacing w:line="170" w:lineRule="exact"/>
        <w:rPr>
          <w:b/>
          <w:sz w:val="20"/>
          <w:szCs w:val="20"/>
        </w:rPr>
      </w:pPr>
    </w:p>
    <w:tbl>
      <w:tblPr>
        <w:tblOverlap w:val="never"/>
        <w:tblW w:w="949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1"/>
        <w:gridCol w:w="1982"/>
        <w:gridCol w:w="1700"/>
        <w:gridCol w:w="992"/>
      </w:tblGrid>
      <w:tr w:rsidR="00963906" w:rsidTr="00963906">
        <w:trPr>
          <w:trHeight w:val="55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bCs w:val="0"/>
                <w:sz w:val="20"/>
                <w:szCs w:val="20"/>
              </w:rPr>
            </w:pPr>
          </w:p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"/>
                <w:sz w:val="20"/>
                <w:szCs w:val="20"/>
              </w:rPr>
              <w:t>Уточненная</w:t>
            </w:r>
          </w:p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роспись/план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bCs w:val="0"/>
                <w:sz w:val="20"/>
                <w:szCs w:val="20"/>
              </w:rPr>
            </w:pPr>
          </w:p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"/>
                <w:sz w:val="20"/>
                <w:szCs w:val="20"/>
              </w:rPr>
              <w:t>Кассовый</w:t>
            </w:r>
          </w:p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расход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bCs w:val="0"/>
                <w:sz w:val="20"/>
                <w:szCs w:val="20"/>
              </w:rPr>
            </w:pPr>
          </w:p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"/>
                <w:sz w:val="20"/>
                <w:szCs w:val="20"/>
              </w:rPr>
              <w:t>%</w:t>
            </w:r>
          </w:p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исполнения</w:t>
            </w:r>
          </w:p>
        </w:tc>
      </w:tr>
      <w:tr w:rsidR="00963906" w:rsidTr="00963906">
        <w:trPr>
          <w:trHeight w:val="44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1. Муниципальная программа «Развитие образования в Людиновском 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C81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715567,1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C81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C81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963906" w:rsidTr="00963906">
        <w:trPr>
          <w:trHeight w:val="46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2. Муниципальная программа «Социальная поддержка граждан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C81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963906" w:rsidTr="00963906">
        <w:trPr>
          <w:trHeight w:val="42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3. Муниципальная программа «Доступная среда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C81" w:rsidRDefault="008D0C81" w:rsidP="008D0C81">
            <w:pPr>
              <w:pStyle w:val="16"/>
              <w:shd w:val="clear" w:color="auto" w:fill="auto"/>
              <w:spacing w:line="170" w:lineRule="exact"/>
              <w:ind w:firstLine="281"/>
              <w:jc w:val="center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ind w:firstLine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63906" w:rsidTr="00963906">
        <w:trPr>
          <w:trHeight w:val="55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4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4. Муниципальная программа «Обеспечение доступным и комфортным жильем и коммунальными услугами населения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C81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</w:tr>
      <w:tr w:rsidR="00963906" w:rsidTr="00963906">
        <w:trPr>
          <w:trHeight w:val="42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5. Муниципальная программа «Развитие рынка труда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C81" w:rsidRDefault="008D0C81" w:rsidP="008D0C81">
            <w:pPr>
              <w:pStyle w:val="16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</w:tr>
      <w:tr w:rsidR="00963906" w:rsidTr="00963906">
        <w:trPr>
          <w:trHeight w:val="71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4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6. Муниципальная программа «Обеспечение безопасности жизнедеятельности населения муниципального района ’’Город Людиново и Людиновский район»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C81" w:rsidRDefault="008D0C81" w:rsidP="008D0C81">
            <w:pPr>
              <w:pStyle w:val="16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</w:tr>
      <w:tr w:rsidR="00963906" w:rsidTr="00963906">
        <w:trPr>
          <w:trHeight w:val="35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7. Муниципальная программа «Развитие культуры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C81" w:rsidRDefault="008D0C81" w:rsidP="008D0C81">
            <w:pPr>
              <w:pStyle w:val="16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158285,3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963906" w:rsidTr="00963906">
        <w:trPr>
          <w:trHeight w:val="42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8. Муниципальная программа «Охрана окружающей среды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C81" w:rsidRDefault="008D0C81" w:rsidP="008D0C81">
            <w:pPr>
              <w:pStyle w:val="16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</w:p>
          <w:p w:rsidR="00963906" w:rsidRDefault="002600F5" w:rsidP="008D0C81">
            <w:pPr>
              <w:pStyle w:val="16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D0C81">
              <w:rPr>
                <w:sz w:val="20"/>
                <w:szCs w:val="20"/>
              </w:rPr>
              <w:t>9364,3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963906" w:rsidTr="00963906">
        <w:trPr>
          <w:trHeight w:val="48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9. Муниципальная программа «Развитие физической культуры и спорта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C81" w:rsidRDefault="008D0C81" w:rsidP="008D0C81">
            <w:pPr>
              <w:pStyle w:val="16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963906" w:rsidTr="00963906">
        <w:trPr>
          <w:trHeight w:val="43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10. Муниципальная программа «Экономическое развитие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C81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22515,9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63906" w:rsidTr="00963906">
        <w:trPr>
          <w:trHeight w:val="64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11. Муниципальная программа «Развитие и деятельность печатного средства массовой информации МАУ «Редакция газеты «Людиновский рабочий»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63906" w:rsidTr="00963906">
        <w:trPr>
          <w:trHeight w:val="42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12. Муниципальная программа «Развитие дорожного хозяйства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0F5" w:rsidRDefault="002600F5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963906" w:rsidTr="00963906">
        <w:trPr>
          <w:trHeight w:val="85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13. Муниципальная программа «Развитие сельского хозяйства и регулирование рынков сельскохозяйственной продукции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 w:rsidP="008D0C8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 w:rsidP="008D0C8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963906" w:rsidTr="00963906">
        <w:trPr>
          <w:trHeight w:val="60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14. Муниципальная программа «Совершенствование системы гидротехнических сооружений на территории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906" w:rsidRDefault="008D0C8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906" w:rsidRDefault="009D3C05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06" w:rsidRDefault="00AE0BF0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</w:tr>
      <w:tr w:rsidR="00963906" w:rsidTr="00963906">
        <w:trPr>
          <w:trHeight w:val="68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lastRenderedPageBreak/>
              <w:t>15. Муниципальная программа «Повышение эффективности использования топливно- энергетических ресурсов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3906" w:rsidRDefault="008D0C8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3906" w:rsidRDefault="009D3C05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906" w:rsidRDefault="00AE0BF0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963906" w:rsidTr="00963906">
        <w:trPr>
          <w:trHeight w:val="61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16. Муниципальная программа «Управление земельными и муниципальными ресурсами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906" w:rsidRDefault="008D0C8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D3C05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06" w:rsidRDefault="00AE0BF0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963906" w:rsidTr="00963906">
        <w:trPr>
          <w:trHeight w:val="43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17.Муниципальная программа «Укрепление здоровья населения муниципального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06" w:rsidRDefault="00AE0BF0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963906" w:rsidTr="00963906">
        <w:trPr>
          <w:trHeight w:val="43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18. Муниципальная программа «Развитие туризма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06" w:rsidRDefault="00AE0BF0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963906" w:rsidTr="00963906">
        <w:trPr>
          <w:trHeight w:val="6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19. Муниципальная программа «Развитие предпринимательства на территории муниципального района «Город Людиново и Людиновский район»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63906" w:rsidTr="00963906">
        <w:trPr>
          <w:trHeight w:val="34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20. Муниципальная программа 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963906" w:rsidTr="00963906">
        <w:trPr>
          <w:trHeight w:val="27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21. Муниципальная программа «Кадровая политика муниципального района «Город Людиново и Людиновский район»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10375,2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rStyle w:val="9pt"/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10206,7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rStyle w:val="9pt"/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80" w:lineRule="exact"/>
              <w:ind w:hanging="1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98,4</w:t>
            </w:r>
          </w:p>
        </w:tc>
      </w:tr>
      <w:tr w:rsidR="00963906" w:rsidTr="00963906">
        <w:trPr>
          <w:trHeight w:val="38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22.Муниципальная программа  «Семья и дети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963906" w:rsidTr="00963906">
        <w:trPr>
          <w:trHeight w:val="66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23. Муниципальная программа «Поддержка развития российского казачества на территории муниципального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63906" w:rsidTr="00963906">
        <w:trPr>
          <w:trHeight w:val="49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24. Муниципальная программа «Профилактика правонарушений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963906" w:rsidTr="00963906">
        <w:trPr>
          <w:trHeight w:val="46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25. Муниципальная программа «Комплексное развитие сельских территорий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</w:tr>
      <w:tr w:rsidR="00963906" w:rsidTr="00963906">
        <w:trPr>
          <w:trHeight w:val="27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26 .Муниципальная программа «Повышение правовой культуры населения, совершенствование и развитие избирательных технологий в Людиновском районе»»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D0C81" w:rsidTr="00963906">
        <w:trPr>
          <w:trHeight w:val="56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C81" w:rsidRPr="008D0C81" w:rsidRDefault="008D0C81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sz w:val="20"/>
                <w:szCs w:val="20"/>
              </w:rPr>
            </w:pPr>
            <w:r w:rsidRPr="008D0C81">
              <w:rPr>
                <w:rStyle w:val="8"/>
                <w:sz w:val="20"/>
                <w:szCs w:val="20"/>
              </w:rPr>
              <w:t>27.Муниципальна программа «Строительство, реконструкция и капитальный ремонт объектов инженерной инфраструктуры на территории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D0C81" w:rsidRPr="008D0C81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 w:rsidRPr="008D0C81">
              <w:rPr>
                <w:sz w:val="20"/>
                <w:szCs w:val="20"/>
              </w:rPr>
              <w:t>4349,4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 w:rsidP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8D0C81" w:rsidRPr="008D0C81" w:rsidRDefault="008D0C81" w:rsidP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 w:rsidRPr="008D0C81">
              <w:rPr>
                <w:sz w:val="20"/>
                <w:szCs w:val="20"/>
              </w:rPr>
              <w:t>3582,5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D0C81" w:rsidRPr="008D0C81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 w:rsidRPr="008D0C81">
              <w:rPr>
                <w:sz w:val="20"/>
                <w:szCs w:val="20"/>
              </w:rPr>
              <w:t>82,4</w:t>
            </w:r>
          </w:p>
        </w:tc>
      </w:tr>
      <w:tr w:rsidR="00963906" w:rsidTr="00963906">
        <w:trPr>
          <w:trHeight w:val="56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sz w:val="17"/>
                <w:szCs w:val="17"/>
              </w:rPr>
            </w:pPr>
          </w:p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1412514,2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b/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1375833,6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</w:t>
            </w:r>
          </w:p>
        </w:tc>
      </w:tr>
      <w:tr w:rsidR="00963906" w:rsidTr="00963906">
        <w:trPr>
          <w:trHeight w:val="82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1.Ведомственная целевая программа «Совершенствование системы управления органами местного самоуправления МР «Город Людиново и Людиновский район»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963906" w:rsidTr="00963906">
        <w:trPr>
          <w:trHeight w:val="86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202" w:lineRule="exact"/>
              <w:ind w:firstLine="0"/>
              <w:jc w:val="left"/>
              <w:rPr>
                <w:rStyle w:val="8"/>
                <w:b w:val="0"/>
                <w:bCs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2.Ведомственная целевая программа «Совершенствование системы градостроительного регулирования на территории муниципального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0F5" w:rsidRDefault="002600F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bCs w:val="0"/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bCs w:val="0"/>
                <w:sz w:val="20"/>
                <w:szCs w:val="20"/>
              </w:rPr>
            </w:pPr>
            <w:r>
              <w:rPr>
                <w:rStyle w:val="8"/>
                <w:b w:val="0"/>
                <w:bCs w:val="0"/>
                <w:sz w:val="20"/>
                <w:szCs w:val="20"/>
              </w:rPr>
              <w:t>1292,3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D3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06" w:rsidRDefault="00AE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963906" w:rsidTr="00963906">
        <w:trPr>
          <w:trHeight w:val="3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Всего расходы по муниципальным и ведомственным программам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1553995,5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1513882,4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</w:t>
            </w:r>
          </w:p>
        </w:tc>
      </w:tr>
      <w:tr w:rsidR="00963906" w:rsidTr="00963906">
        <w:trPr>
          <w:trHeight w:val="28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3906" w:rsidRDefault="00963906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rStyle w:val="8"/>
                <w:b w:val="0"/>
                <w:bCs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Непрограммные расходы в рамках переданных полномочий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97,0</w:t>
            </w:r>
          </w:p>
        </w:tc>
      </w:tr>
      <w:tr w:rsidR="00963906" w:rsidTr="00963906">
        <w:trPr>
          <w:trHeight w:val="28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906" w:rsidRDefault="00963906">
            <w:pPr>
              <w:pStyle w:val="16"/>
              <w:shd w:val="clear" w:color="auto" w:fill="auto"/>
              <w:spacing w:line="170" w:lineRule="exact"/>
              <w:jc w:val="center"/>
              <w:rPr>
                <w:rStyle w:val="8"/>
                <w:bCs w:val="0"/>
                <w:sz w:val="20"/>
                <w:szCs w:val="20"/>
              </w:rPr>
            </w:pPr>
          </w:p>
          <w:p w:rsidR="00963906" w:rsidRDefault="00963906">
            <w:pPr>
              <w:pStyle w:val="16"/>
              <w:shd w:val="clear" w:color="auto" w:fill="auto"/>
              <w:spacing w:line="170" w:lineRule="exact"/>
              <w:ind w:left="540" w:firstLine="0"/>
              <w:jc w:val="center"/>
              <w:rPr>
                <w:rStyle w:val="8"/>
                <w:bCs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Всего расходы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63906" w:rsidRDefault="008D0C8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1558312,8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63906" w:rsidRDefault="009D3C05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1518048,8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BF0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63906" w:rsidRDefault="00AE0BF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</w:t>
            </w:r>
          </w:p>
        </w:tc>
      </w:tr>
    </w:tbl>
    <w:p w:rsidR="00963906" w:rsidRDefault="00963906" w:rsidP="00963906">
      <w:pPr>
        <w:pStyle w:val="18"/>
        <w:keepNext/>
        <w:keepLines/>
        <w:shd w:val="clear" w:color="auto" w:fill="auto"/>
        <w:ind w:left="360" w:firstLine="0"/>
        <w:jc w:val="both"/>
        <w:rPr>
          <w:b/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ind w:left="36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1.Муниципальная программа «Развитие образования в Людиновском районе»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по муниципальной программе за 202</w:t>
      </w:r>
      <w:r w:rsidR="004C5F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 составил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1EC8">
        <w:rPr>
          <w:rFonts w:ascii="Times New Roman" w:hAnsi="Times New Roman" w:cs="Times New Roman"/>
          <w:i/>
          <w:sz w:val="24"/>
          <w:szCs w:val="24"/>
        </w:rPr>
        <w:t>700</w:t>
      </w:r>
      <w:r w:rsidR="006D2D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EC8">
        <w:rPr>
          <w:rFonts w:ascii="Times New Roman" w:hAnsi="Times New Roman" w:cs="Times New Roman"/>
          <w:i/>
          <w:sz w:val="24"/>
          <w:szCs w:val="24"/>
        </w:rPr>
        <w:t xml:space="preserve">094,2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DE1EC8">
        <w:rPr>
          <w:rFonts w:ascii="Times New Roman" w:hAnsi="Times New Roman" w:cs="Times New Roman"/>
          <w:sz w:val="24"/>
          <w:szCs w:val="24"/>
        </w:rPr>
        <w:t xml:space="preserve"> 97,8</w:t>
      </w:r>
      <w:r>
        <w:rPr>
          <w:rFonts w:ascii="Times New Roman" w:hAnsi="Times New Roman" w:cs="Times New Roman"/>
          <w:sz w:val="24"/>
          <w:szCs w:val="24"/>
        </w:rPr>
        <w:t xml:space="preserve"> % утверждённых бюджетных ассигнований в размере   </w:t>
      </w:r>
      <w:r w:rsidR="00DE1EC8" w:rsidRPr="006D2DC5">
        <w:rPr>
          <w:rFonts w:ascii="Times New Roman" w:hAnsi="Times New Roman" w:cs="Times New Roman"/>
          <w:i/>
          <w:sz w:val="24"/>
          <w:szCs w:val="24"/>
        </w:rPr>
        <w:t>715</w:t>
      </w:r>
      <w:r w:rsidR="006D2D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EC8" w:rsidRPr="006D2DC5">
        <w:rPr>
          <w:rFonts w:ascii="Times New Roman" w:hAnsi="Times New Roman" w:cs="Times New Roman"/>
          <w:i/>
          <w:sz w:val="24"/>
          <w:szCs w:val="24"/>
        </w:rPr>
        <w:t>567,1</w:t>
      </w:r>
      <w:r w:rsidRPr="006D2DC5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4C5F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C5F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гг.  расходы на реализацию программы увеличились 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46DFB">
        <w:rPr>
          <w:rFonts w:ascii="Times New Roman" w:hAnsi="Times New Roman" w:cs="Times New Roman"/>
          <w:i/>
          <w:sz w:val="24"/>
          <w:szCs w:val="24"/>
        </w:rPr>
        <w:t xml:space="preserve">70 000,9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246DFB">
        <w:rPr>
          <w:rFonts w:ascii="Times New Roman" w:hAnsi="Times New Roman" w:cs="Times New Roman"/>
          <w:sz w:val="24"/>
          <w:szCs w:val="24"/>
        </w:rPr>
        <w:t xml:space="preserve"> 11,1</w:t>
      </w:r>
      <w:r>
        <w:rPr>
          <w:rFonts w:ascii="Times New Roman" w:hAnsi="Times New Roman" w:cs="Times New Roman"/>
          <w:sz w:val="24"/>
          <w:szCs w:val="24"/>
        </w:rPr>
        <w:t xml:space="preserve">  %, и на</w:t>
      </w:r>
      <w:r w:rsidR="00DE1EC8">
        <w:rPr>
          <w:rFonts w:ascii="Times New Roman" w:hAnsi="Times New Roman" w:cs="Times New Roman"/>
          <w:sz w:val="24"/>
          <w:szCs w:val="24"/>
        </w:rPr>
        <w:t xml:space="preserve"> </w:t>
      </w:r>
      <w:r w:rsidR="00DE1EC8" w:rsidRPr="00246DFB">
        <w:rPr>
          <w:rFonts w:ascii="Times New Roman" w:hAnsi="Times New Roman" w:cs="Times New Roman"/>
          <w:i/>
          <w:sz w:val="24"/>
          <w:szCs w:val="24"/>
        </w:rPr>
        <w:t>64</w:t>
      </w:r>
      <w:r w:rsidR="00246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EC8" w:rsidRPr="00246DFB">
        <w:rPr>
          <w:rFonts w:ascii="Times New Roman" w:hAnsi="Times New Roman" w:cs="Times New Roman"/>
          <w:i/>
          <w:sz w:val="24"/>
          <w:szCs w:val="24"/>
        </w:rPr>
        <w:t>247,7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46DFB">
        <w:rPr>
          <w:rFonts w:ascii="Times New Roman" w:hAnsi="Times New Roman" w:cs="Times New Roman"/>
          <w:sz w:val="24"/>
          <w:szCs w:val="24"/>
        </w:rPr>
        <w:t xml:space="preserve"> 10,1</w:t>
      </w:r>
      <w:r>
        <w:rPr>
          <w:rFonts w:ascii="Times New Roman" w:hAnsi="Times New Roman" w:cs="Times New Roman"/>
          <w:sz w:val="24"/>
          <w:szCs w:val="24"/>
        </w:rPr>
        <w:t xml:space="preserve"> % соответственно.    </w:t>
      </w:r>
    </w:p>
    <w:p w:rsidR="00963906" w:rsidRDefault="00963906" w:rsidP="00963906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Увеличение расходов вызвано увеличением «дорожной карты» по оплате труда работников образования и проведением ремонтных работ в учреждениях.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Средства использованы на реализацию подпрограмм:</w:t>
      </w:r>
    </w:p>
    <w:p w:rsidR="00963906" w:rsidRDefault="00C25D8A" w:rsidP="00963906">
      <w:pPr>
        <w:tabs>
          <w:tab w:val="left" w:pos="3255"/>
        </w:tabs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«Развитие дошкольного образования» - </w:t>
      </w:r>
      <w:r w:rsidR="00246DFB" w:rsidRPr="00246D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212</w:t>
      </w:r>
      <w:r w:rsidR="006D2D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46DFB" w:rsidRPr="00246D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275,4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639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составило </w:t>
      </w:r>
      <w:r w:rsidR="00246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30,3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 в общем объеме всех произведенных расходов по программе «Образование». </w:t>
      </w:r>
    </w:p>
    <w:p w:rsidR="00963906" w:rsidRDefault="00963906" w:rsidP="00963906">
      <w:pPr>
        <w:tabs>
          <w:tab w:val="left" w:pos="3255"/>
        </w:tabs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отношению к 202</w:t>
      </w:r>
      <w:r w:rsidR="004C5F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расходы </w:t>
      </w:r>
      <w:r w:rsidR="006D2D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подпрограмме </w:t>
      </w:r>
      <w:r w:rsidR="00246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246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сь на </w:t>
      </w:r>
      <w:r w:rsidR="00246DFB" w:rsidRPr="00246D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</w:t>
      </w:r>
      <w:r w:rsidR="006D2D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46DFB" w:rsidRPr="00246D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840,9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</w:t>
      </w:r>
      <w:r w:rsidR="00246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%.</w:t>
      </w:r>
    </w:p>
    <w:p w:rsidR="00963906" w:rsidRDefault="00963906" w:rsidP="00963906">
      <w:pPr>
        <w:tabs>
          <w:tab w:val="left" w:pos="3255"/>
        </w:tabs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общем объеме расходов по подпрограмме, расходы на питание детей составили в сумме </w:t>
      </w:r>
      <w:r w:rsidR="00246DFB" w:rsidRPr="00F504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23</w:t>
      </w:r>
      <w:r w:rsidR="006D2D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46DFB" w:rsidRPr="00F504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885,9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63906" w:rsidRDefault="00963906" w:rsidP="00963906">
      <w:pPr>
        <w:tabs>
          <w:tab w:val="left" w:pos="3255"/>
        </w:tabs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Расходы на питание детей против 202</w:t>
      </w:r>
      <w:r w:rsidR="004C5F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</w:t>
      </w:r>
      <w:r w:rsidR="00246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сократились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</w:t>
      </w:r>
      <w:r w:rsidR="00246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46DFB" w:rsidRPr="00F504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666,5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</w:t>
      </w:r>
      <w:r w:rsidR="00F504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 w:rsidR="006D2D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связи с </w:t>
      </w:r>
      <w:r w:rsidR="00F504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сокращением детей в дошкольных учреждениях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C25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«Развитие общего образования» - </w:t>
      </w:r>
      <w:r w:rsidR="001D1DA1" w:rsidRPr="001D1D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427</w:t>
      </w:r>
      <w:r w:rsidR="006D2D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D1DA1" w:rsidRPr="001D1D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844,9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 что составило</w:t>
      </w:r>
      <w:r w:rsidR="001D1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61,1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 в общем объеме произведенных расходов на реализацию программы «Образование».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Расходы против 202</w:t>
      </w:r>
      <w:r w:rsidR="004C5F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увеличились на </w:t>
      </w:r>
      <w:r w:rsidR="001D1DA1" w:rsidRPr="001D1D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58</w:t>
      </w:r>
      <w:r w:rsidR="006D2D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D1DA1" w:rsidRPr="001D1D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607,5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 </w:t>
      </w:r>
      <w:r w:rsidR="001D1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15,9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Расходы на школьное питание составили в сумме </w:t>
      </w:r>
      <w:r w:rsidR="001D1DA1" w:rsidRPr="001D1D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24</w:t>
      </w:r>
      <w:r w:rsidR="00625A0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D1DA1" w:rsidRPr="001D1D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848,4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утвержденных ассигнованиях в размере</w:t>
      </w:r>
      <w:r w:rsidR="001D1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1DA1" w:rsidRPr="001D1D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26</w:t>
      </w:r>
      <w:r w:rsid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D1DA1" w:rsidRPr="001D1D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110,3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Расходы на школьное питание в отчетном финансовом году против 202</w:t>
      </w:r>
      <w:r w:rsidR="004C5F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 увеличились  на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D1D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</w:t>
      </w:r>
      <w:r w:rsid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D1D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411,4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 </w:t>
      </w:r>
      <w:r w:rsidR="001D1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6,0</w:t>
      </w:r>
      <w:r w:rsidR="007B1C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1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C25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«Развитие дополнительного образования» - </w:t>
      </w:r>
      <w:r w:rsidR="00674496" w:rsidRPr="006744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44</w:t>
      </w:r>
      <w:r w:rsid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74496" w:rsidRPr="006744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820,2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</w:t>
      </w:r>
      <w:r w:rsidR="006744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в общем объеме всех произведенных расходов по программе «Образование».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Расходы по отношению к 202</w:t>
      </w:r>
      <w:r w:rsidR="004C5F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 увеличились на  </w:t>
      </w:r>
      <w:r w:rsidR="00674496" w:rsidRPr="006744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708,5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="006744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%.</w:t>
      </w:r>
    </w:p>
    <w:p w:rsidR="007B1CA9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C25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«Развитие служб обеспечения деятельности в образовании» -</w:t>
      </w:r>
      <w:r w:rsidR="00AB6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44FA" w:rsidRPr="00A644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</w:t>
      </w:r>
      <w:r w:rsid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644FA" w:rsidRPr="00A644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153,8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утвержденных бюджетных ассигнованиях в размере  </w:t>
      </w:r>
      <w:r w:rsidR="00A644FA" w:rsidRPr="00A644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</w:t>
      </w:r>
      <w:r w:rsid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644FA" w:rsidRPr="00A644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240,9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7B1CA9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Расходы против 202</w:t>
      </w:r>
      <w:r w:rsidR="004C5F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увеличились на </w:t>
      </w:r>
      <w:r w:rsidR="004C5F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44FA" w:rsidRPr="00A644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1090,8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39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 w:rsidR="00A644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="00A644FA" w:rsidRPr="00A644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 7,8%</w:t>
      </w:r>
      <w:r w:rsidR="00963906" w:rsidRPr="00A644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644FA" w:rsidRDefault="00A644FA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A644FA" w:rsidRDefault="00963906" w:rsidP="00A644FA">
      <w:pPr>
        <w:tabs>
          <w:tab w:val="left" w:pos="960"/>
        </w:tabs>
        <w:spacing w:after="0" w:line="24" w:lineRule="atLeast"/>
        <w:jc w:val="both"/>
        <w:rPr>
          <w:sz w:val="24"/>
          <w:szCs w:val="24"/>
        </w:rPr>
      </w:pPr>
      <w:r w:rsidRPr="00AC6D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C6DD5">
        <w:rPr>
          <w:rFonts w:ascii="Times New Roman" w:hAnsi="Times New Roman" w:cs="Times New Roman"/>
          <w:sz w:val="24"/>
          <w:szCs w:val="24"/>
        </w:rPr>
        <w:t xml:space="preserve"> </w:t>
      </w:r>
      <w:r w:rsidRPr="00AC6DD5">
        <w:rPr>
          <w:rFonts w:ascii="Times New Roman" w:hAnsi="Times New Roman" w:cs="Times New Roman"/>
          <w:b/>
          <w:sz w:val="24"/>
          <w:szCs w:val="24"/>
        </w:rPr>
        <w:t>2. Муниципальная программа «Доступная среда в Людиновском районе»</w:t>
      </w:r>
      <w:r>
        <w:rPr>
          <w:sz w:val="24"/>
          <w:szCs w:val="24"/>
        </w:rPr>
        <w:t xml:space="preserve">    </w:t>
      </w:r>
      <w:r w:rsidR="00A644FA">
        <w:rPr>
          <w:sz w:val="24"/>
          <w:szCs w:val="24"/>
        </w:rPr>
        <w:t xml:space="preserve">       </w:t>
      </w:r>
    </w:p>
    <w:p w:rsidR="007B1CA9" w:rsidRDefault="00A644FA" w:rsidP="00A644FA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3906" w:rsidRPr="00A644FA">
        <w:rPr>
          <w:rFonts w:ascii="Times New Roman" w:hAnsi="Times New Roman" w:cs="Times New Roman"/>
          <w:sz w:val="24"/>
          <w:szCs w:val="24"/>
        </w:rPr>
        <w:t xml:space="preserve">Бюджетные назначения на реализацию программы исполнены в сумме </w:t>
      </w:r>
      <w:r w:rsidRPr="00B50D6B">
        <w:rPr>
          <w:rFonts w:ascii="Times New Roman" w:hAnsi="Times New Roman" w:cs="Times New Roman"/>
          <w:i/>
          <w:sz w:val="24"/>
          <w:szCs w:val="24"/>
        </w:rPr>
        <w:t>300,0</w:t>
      </w:r>
      <w:r w:rsidR="00963906" w:rsidRPr="00A644FA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963906" w:rsidRPr="00A644FA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100,0</w:t>
      </w:r>
      <w:r w:rsidR="00963906" w:rsidRPr="00A644FA">
        <w:rPr>
          <w:rFonts w:ascii="Times New Roman" w:hAnsi="Times New Roman" w:cs="Times New Roman"/>
          <w:sz w:val="24"/>
          <w:szCs w:val="24"/>
        </w:rPr>
        <w:t xml:space="preserve"> % утверждённых бюджетных ассигнований .</w:t>
      </w:r>
    </w:p>
    <w:p w:rsidR="00963906" w:rsidRDefault="007B1CA9" w:rsidP="00A644FA">
      <w:pPr>
        <w:tabs>
          <w:tab w:val="left" w:pos="960"/>
        </w:tabs>
        <w:spacing w:after="0" w:line="24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3906" w:rsidRPr="00A644FA">
        <w:rPr>
          <w:rFonts w:ascii="Times New Roman" w:hAnsi="Times New Roman" w:cs="Times New Roman"/>
          <w:sz w:val="24"/>
          <w:szCs w:val="24"/>
        </w:rPr>
        <w:t>Средства в полном объёме направлены на выполнение основного мероприятия - формирование доступной среды для инвалидов и маломобильных групп населения.</w:t>
      </w:r>
      <w:r w:rsidR="00963906">
        <w:rPr>
          <w:sz w:val="24"/>
          <w:szCs w:val="24"/>
        </w:rPr>
        <w:t xml:space="preserve"> </w:t>
      </w: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Муниципальная программа «Обеспечение доступным и комфортным   жильём  и коммунальными услугами населения Людиновского района»</w:t>
      </w: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«Обеспечение доступным и комфортным жильём  и коммунальными услугами населения Людиновского района» в 202</w:t>
      </w:r>
      <w:r w:rsidR="004C5FB6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произведены расходы в сумме </w:t>
      </w:r>
      <w:r w:rsidR="00A644FA" w:rsidRPr="00A644FA">
        <w:rPr>
          <w:i/>
          <w:sz w:val="24"/>
          <w:szCs w:val="24"/>
        </w:rPr>
        <w:t>185,8</w:t>
      </w:r>
      <w:r w:rsidR="00A644F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 xml:space="preserve">, или </w:t>
      </w:r>
      <w:r w:rsidR="00A644FA">
        <w:rPr>
          <w:sz w:val="24"/>
          <w:szCs w:val="24"/>
        </w:rPr>
        <w:t>46,4</w:t>
      </w:r>
      <w:r>
        <w:rPr>
          <w:sz w:val="24"/>
          <w:szCs w:val="24"/>
        </w:rPr>
        <w:t xml:space="preserve"> % утверждённых бюджетных ассигнований в сумме</w:t>
      </w:r>
      <w:r w:rsidR="00A644FA">
        <w:rPr>
          <w:sz w:val="24"/>
          <w:szCs w:val="24"/>
        </w:rPr>
        <w:t xml:space="preserve"> </w:t>
      </w:r>
      <w:r w:rsidR="00A644FA" w:rsidRPr="00A644FA">
        <w:rPr>
          <w:i/>
          <w:sz w:val="24"/>
          <w:szCs w:val="24"/>
        </w:rPr>
        <w:t>400,0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.</w:t>
      </w: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рамках программы финансировались мероприятия</w:t>
      </w:r>
      <w:r w:rsidR="00A644FA">
        <w:rPr>
          <w:sz w:val="24"/>
          <w:szCs w:val="24"/>
        </w:rPr>
        <w:t xml:space="preserve"> только </w:t>
      </w:r>
      <w:r>
        <w:rPr>
          <w:sz w:val="24"/>
          <w:szCs w:val="24"/>
        </w:rPr>
        <w:t xml:space="preserve">по подпрограмме «Проведение капитального ремонта общего имущества МКД Калужской области» в сумме </w:t>
      </w:r>
      <w:r>
        <w:rPr>
          <w:i/>
          <w:sz w:val="24"/>
          <w:szCs w:val="24"/>
        </w:rPr>
        <w:t xml:space="preserve"> </w:t>
      </w:r>
      <w:r w:rsidR="00A644FA">
        <w:rPr>
          <w:i/>
          <w:sz w:val="24"/>
          <w:szCs w:val="24"/>
        </w:rPr>
        <w:t xml:space="preserve">185,8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 xml:space="preserve">. </w:t>
      </w: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отношению к уровню 202</w:t>
      </w:r>
      <w:r w:rsidR="004C5FB6">
        <w:rPr>
          <w:sz w:val="24"/>
          <w:szCs w:val="24"/>
        </w:rPr>
        <w:t>2</w:t>
      </w:r>
      <w:r>
        <w:rPr>
          <w:sz w:val="24"/>
          <w:szCs w:val="24"/>
        </w:rPr>
        <w:t xml:space="preserve"> года расходы по программе сократились на </w:t>
      </w:r>
      <w:r w:rsidR="00A644FA">
        <w:rPr>
          <w:i/>
          <w:sz w:val="24"/>
          <w:szCs w:val="24"/>
        </w:rPr>
        <w:t xml:space="preserve">1076,9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 xml:space="preserve">, или в </w:t>
      </w:r>
      <w:r w:rsidR="00A644FA">
        <w:rPr>
          <w:sz w:val="24"/>
          <w:szCs w:val="24"/>
        </w:rPr>
        <w:t>6,8</w:t>
      </w:r>
      <w:r>
        <w:rPr>
          <w:sz w:val="24"/>
          <w:szCs w:val="24"/>
        </w:rPr>
        <w:t xml:space="preserve">  раза.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Муниципальная программа «Профилактика правонарушений в Людиновском районе»</w:t>
      </w:r>
    </w:p>
    <w:p w:rsidR="00B50D6B" w:rsidRDefault="00963906" w:rsidP="0096390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реализацию данной программы составили в размере </w:t>
      </w:r>
      <w:r w:rsidR="00B50D6B" w:rsidRPr="00B50D6B">
        <w:rPr>
          <w:rFonts w:ascii="Times New Roman" w:hAnsi="Times New Roman" w:cs="Times New Roman"/>
          <w:i/>
          <w:sz w:val="24"/>
          <w:szCs w:val="24"/>
        </w:rPr>
        <w:t>2</w:t>
      </w:r>
      <w:r w:rsidR="007B1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D6B" w:rsidRPr="00B50D6B">
        <w:rPr>
          <w:rFonts w:ascii="Times New Roman" w:hAnsi="Times New Roman" w:cs="Times New Roman"/>
          <w:i/>
          <w:sz w:val="24"/>
          <w:szCs w:val="24"/>
        </w:rPr>
        <w:t>173,6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50D6B">
        <w:rPr>
          <w:rFonts w:ascii="Times New Roman" w:hAnsi="Times New Roman" w:cs="Times New Roman"/>
          <w:sz w:val="24"/>
          <w:szCs w:val="24"/>
        </w:rPr>
        <w:t>98,6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ассигнований в размере</w:t>
      </w:r>
      <w:r w:rsidR="00B50D6B">
        <w:rPr>
          <w:rFonts w:ascii="Times New Roman" w:hAnsi="Times New Roman" w:cs="Times New Roman"/>
          <w:sz w:val="24"/>
          <w:szCs w:val="24"/>
        </w:rPr>
        <w:t xml:space="preserve"> </w:t>
      </w:r>
      <w:r w:rsidR="00B50D6B" w:rsidRPr="00B50D6B">
        <w:rPr>
          <w:rFonts w:ascii="Times New Roman" w:hAnsi="Times New Roman" w:cs="Times New Roman"/>
          <w:i/>
          <w:sz w:val="24"/>
          <w:szCs w:val="24"/>
        </w:rPr>
        <w:t>2</w:t>
      </w:r>
      <w:r w:rsidR="007B1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D6B" w:rsidRPr="00B50D6B">
        <w:rPr>
          <w:rFonts w:ascii="Times New Roman" w:hAnsi="Times New Roman" w:cs="Times New Roman"/>
          <w:i/>
          <w:sz w:val="24"/>
          <w:szCs w:val="24"/>
        </w:rPr>
        <w:t>205,3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36F" w:rsidRDefault="00963906" w:rsidP="0096390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 рамках реализации программы в отчётном финансовом году направлены</w:t>
      </w:r>
      <w:r w:rsidR="00AB636F">
        <w:rPr>
          <w:rFonts w:ascii="Times New Roman" w:hAnsi="Times New Roman" w:cs="Times New Roman"/>
          <w:sz w:val="24"/>
          <w:szCs w:val="24"/>
        </w:rPr>
        <w:t>:</w:t>
      </w:r>
    </w:p>
    <w:p w:rsidR="00AB636F" w:rsidRDefault="00963906" w:rsidP="00963906">
      <w:pPr>
        <w:spacing w:after="0" w:line="24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оплату расходов по </w:t>
      </w:r>
      <w:r w:rsidR="007B1CA9">
        <w:rPr>
          <w:rFonts w:ascii="Times New Roman" w:hAnsi="Times New Roman" w:cs="Times New Roman"/>
          <w:sz w:val="24"/>
          <w:szCs w:val="24"/>
        </w:rPr>
        <w:t>организации работы народной дружины «Ночной дозор»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1CA9" w:rsidRPr="007B1CA9">
        <w:rPr>
          <w:rFonts w:ascii="Times New Roman" w:hAnsi="Times New Roman" w:cs="Times New Roman"/>
          <w:i/>
          <w:sz w:val="24"/>
          <w:szCs w:val="24"/>
        </w:rPr>
        <w:t>2151,6</w:t>
      </w:r>
      <w:r w:rsidR="007B1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AB636F">
        <w:rPr>
          <w:rFonts w:ascii="Times New Roman" w:hAnsi="Times New Roman" w:cs="Times New Roman"/>
          <w:i/>
          <w:sz w:val="24"/>
          <w:szCs w:val="24"/>
        </w:rPr>
        <w:t>;</w:t>
      </w:r>
    </w:p>
    <w:p w:rsidR="00963906" w:rsidRPr="00AB636F" w:rsidRDefault="00AB636F" w:rsidP="0096390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="00420E64" w:rsidRPr="00AB636F">
        <w:rPr>
          <w:rFonts w:ascii="Times New Roman" w:hAnsi="Times New Roman" w:cs="Times New Roman"/>
          <w:sz w:val="24"/>
          <w:szCs w:val="24"/>
        </w:rPr>
        <w:t xml:space="preserve"> рамках проведения мероприятия «Профилактика правонарушений несовершеннолетних и молодёжи»</w:t>
      </w:r>
      <w:r w:rsidR="006B635E" w:rsidRPr="00AB636F">
        <w:rPr>
          <w:rFonts w:ascii="Times New Roman" w:hAnsi="Times New Roman" w:cs="Times New Roman"/>
          <w:sz w:val="24"/>
          <w:szCs w:val="24"/>
        </w:rPr>
        <w:t xml:space="preserve"> </w:t>
      </w:r>
      <w:r w:rsidRPr="00AB636F">
        <w:rPr>
          <w:rFonts w:ascii="Times New Roman" w:hAnsi="Times New Roman" w:cs="Times New Roman"/>
          <w:sz w:val="24"/>
          <w:szCs w:val="24"/>
        </w:rPr>
        <w:t xml:space="preserve">приобретён монитор  стоимостью </w:t>
      </w:r>
      <w:r w:rsidR="00420E64" w:rsidRPr="00AB636F">
        <w:rPr>
          <w:rFonts w:ascii="Times New Roman" w:hAnsi="Times New Roman" w:cs="Times New Roman"/>
          <w:sz w:val="24"/>
          <w:szCs w:val="24"/>
        </w:rPr>
        <w:t xml:space="preserve"> </w:t>
      </w:r>
      <w:r w:rsidR="00420E64" w:rsidRPr="00AB636F">
        <w:rPr>
          <w:rFonts w:ascii="Times New Roman" w:hAnsi="Times New Roman" w:cs="Times New Roman"/>
          <w:i/>
          <w:sz w:val="24"/>
          <w:szCs w:val="24"/>
        </w:rPr>
        <w:t>22,0 тыс.рублей.</w:t>
      </w:r>
    </w:p>
    <w:p w:rsidR="00963906" w:rsidRDefault="00963906" w:rsidP="0096390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8309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</w:t>
      </w:r>
      <w:r w:rsidR="00B50D6B">
        <w:rPr>
          <w:rFonts w:ascii="Times New Roman" w:hAnsi="Times New Roman" w:cs="Times New Roman"/>
          <w:sz w:val="24"/>
          <w:szCs w:val="24"/>
        </w:rPr>
        <w:t xml:space="preserve"> </w:t>
      </w:r>
      <w:r w:rsidR="00B3564E" w:rsidRPr="00B3564E">
        <w:rPr>
          <w:rFonts w:ascii="Times New Roman" w:hAnsi="Times New Roman" w:cs="Times New Roman"/>
          <w:i/>
          <w:sz w:val="24"/>
          <w:szCs w:val="24"/>
        </w:rPr>
        <w:t>1428,4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3564E">
        <w:rPr>
          <w:rFonts w:ascii="Times New Roman" w:hAnsi="Times New Roman" w:cs="Times New Roman"/>
          <w:sz w:val="24"/>
          <w:szCs w:val="24"/>
        </w:rPr>
        <w:t>в 2,9 раза.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Муниципальная программа «Обеспечение безопасности жизнедеятельности населения муниципального района «Город Людиново и Людиновский район»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размере </w:t>
      </w:r>
      <w:r w:rsidR="00C94DD1" w:rsidRPr="00C94DD1">
        <w:rPr>
          <w:rFonts w:ascii="Times New Roman" w:hAnsi="Times New Roman" w:cs="Times New Roman"/>
          <w:i/>
          <w:sz w:val="24"/>
          <w:szCs w:val="24"/>
        </w:rPr>
        <w:t>6</w:t>
      </w:r>
      <w:r w:rsidR="00433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DD1" w:rsidRPr="00C94DD1">
        <w:rPr>
          <w:rFonts w:ascii="Times New Roman" w:hAnsi="Times New Roman" w:cs="Times New Roman"/>
          <w:i/>
          <w:sz w:val="24"/>
          <w:szCs w:val="24"/>
        </w:rPr>
        <w:t>056,9</w:t>
      </w:r>
      <w:r w:rsidR="00C94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программы использовано средств  в сумме</w:t>
      </w:r>
      <w:r w:rsidR="00C94DD1">
        <w:rPr>
          <w:rFonts w:ascii="Times New Roman" w:hAnsi="Times New Roman" w:cs="Times New Roman"/>
          <w:sz w:val="24"/>
          <w:szCs w:val="24"/>
        </w:rPr>
        <w:t xml:space="preserve"> </w:t>
      </w:r>
      <w:r w:rsidR="00C94DD1" w:rsidRPr="00C94DD1">
        <w:rPr>
          <w:rFonts w:ascii="Times New Roman" w:hAnsi="Times New Roman" w:cs="Times New Roman"/>
          <w:i/>
          <w:sz w:val="24"/>
          <w:szCs w:val="24"/>
        </w:rPr>
        <w:t>5</w:t>
      </w:r>
      <w:r w:rsidR="00433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DD1" w:rsidRPr="00C94DD1">
        <w:rPr>
          <w:rFonts w:ascii="Times New Roman" w:hAnsi="Times New Roman" w:cs="Times New Roman"/>
          <w:i/>
          <w:sz w:val="24"/>
          <w:szCs w:val="24"/>
        </w:rPr>
        <w:t>580,0</w:t>
      </w:r>
      <w:r w:rsidR="00C94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содержание МКУ «Единая дежурная диспетчерская служба» - </w:t>
      </w:r>
      <w:r w:rsidR="00C94DD1" w:rsidRPr="00C94DD1">
        <w:rPr>
          <w:rFonts w:ascii="Times New Roman" w:hAnsi="Times New Roman" w:cs="Times New Roman"/>
          <w:i/>
          <w:sz w:val="24"/>
          <w:szCs w:val="24"/>
        </w:rPr>
        <w:t>5</w:t>
      </w:r>
      <w:r w:rsidR="00433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DD1" w:rsidRPr="00C94DD1">
        <w:rPr>
          <w:rFonts w:ascii="Times New Roman" w:hAnsi="Times New Roman" w:cs="Times New Roman"/>
          <w:i/>
          <w:sz w:val="24"/>
          <w:szCs w:val="24"/>
        </w:rPr>
        <w:t>297,7</w:t>
      </w:r>
      <w:r w:rsidR="00433F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C94DD1">
        <w:rPr>
          <w:rFonts w:ascii="Times New Roman" w:hAnsi="Times New Roman" w:cs="Times New Roman"/>
          <w:sz w:val="24"/>
          <w:szCs w:val="24"/>
        </w:rPr>
        <w:t>94,9</w:t>
      </w:r>
      <w:r>
        <w:rPr>
          <w:rFonts w:ascii="Times New Roman" w:hAnsi="Times New Roman" w:cs="Times New Roman"/>
          <w:sz w:val="24"/>
          <w:szCs w:val="24"/>
        </w:rPr>
        <w:t xml:space="preserve">  %  всех расходов по программе;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предупреждение и ликвидацию последствий чрезвычайных ситуаций -</w:t>
      </w:r>
      <w:r w:rsidR="00C94DD1" w:rsidRPr="00C94DD1">
        <w:rPr>
          <w:rFonts w:ascii="Times New Roman" w:hAnsi="Times New Roman" w:cs="Times New Roman"/>
          <w:i/>
          <w:sz w:val="24"/>
          <w:szCs w:val="24"/>
        </w:rPr>
        <w:t>197,5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C94DD1" w:rsidRPr="00C94DD1" w:rsidRDefault="00C94DD1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B635E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безопасности людей на водных объектах- </w:t>
      </w:r>
      <w:r w:rsidRPr="00C94DD1">
        <w:rPr>
          <w:rFonts w:ascii="Times New Roman" w:hAnsi="Times New Roman" w:cs="Times New Roman"/>
          <w:i/>
          <w:sz w:val="24"/>
          <w:szCs w:val="24"/>
        </w:rPr>
        <w:t>10,0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закупку товаров, работ, услуг в рамках антитеррористических мероприятий-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DD1">
        <w:rPr>
          <w:rFonts w:ascii="Times New Roman" w:hAnsi="Times New Roman" w:cs="Times New Roman"/>
          <w:i/>
          <w:sz w:val="24"/>
          <w:szCs w:val="24"/>
        </w:rPr>
        <w:t xml:space="preserve">74,8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963906" w:rsidRDefault="00963906" w:rsidP="0096390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8309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0D0587">
        <w:rPr>
          <w:rFonts w:ascii="Times New Roman" w:hAnsi="Times New Roman" w:cs="Times New Roman"/>
          <w:sz w:val="24"/>
          <w:szCs w:val="24"/>
        </w:rPr>
        <w:t xml:space="preserve">увеличились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0D0587">
        <w:rPr>
          <w:rFonts w:ascii="Times New Roman" w:hAnsi="Times New Roman" w:cs="Times New Roman"/>
          <w:sz w:val="24"/>
          <w:szCs w:val="24"/>
        </w:rPr>
        <w:t xml:space="preserve"> </w:t>
      </w:r>
      <w:r w:rsidR="000D0587" w:rsidRPr="000D0587">
        <w:rPr>
          <w:rFonts w:ascii="Times New Roman" w:hAnsi="Times New Roman" w:cs="Times New Roman"/>
          <w:i/>
          <w:sz w:val="24"/>
          <w:szCs w:val="24"/>
        </w:rPr>
        <w:t>175,2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D0587">
        <w:rPr>
          <w:rFonts w:ascii="Times New Roman" w:hAnsi="Times New Roman" w:cs="Times New Roman"/>
          <w:sz w:val="24"/>
          <w:szCs w:val="24"/>
        </w:rPr>
        <w:t>3,2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6.Муниципальная программа « Развитие культуры в Людиновском районе»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На реализацию мероприятий  муниципальной программы направлено средств из бюджета в размере</w:t>
      </w:r>
      <w:r w:rsidR="007B1C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1CA9" w:rsidRP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151237,9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7B1C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95,5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утвержденных бюджетных ассигнований на финансовый год в сумме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158 285,3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программы финансировались мероприятия: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развитие образования в сфере культуры </w:t>
      </w:r>
      <w:r w:rsidR="00433F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38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012,9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укрепление и развитие материально- технической базы учреждений культуры (клубные учреждения) -  </w:t>
      </w:r>
      <w:r w:rsidR="007B1CA9" w:rsidRP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39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B1CA9" w:rsidRP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324,7</w:t>
      </w:r>
      <w:r w:rsidRP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развитие общедоступных библиотек- </w:t>
      </w:r>
      <w:r w:rsidR="007B1CA9" w:rsidRP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16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B1CA9" w:rsidRP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990,2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содержание прочих учреждений </w:t>
      </w:r>
      <w:r w:rsidR="00433F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1CA9" w:rsidRP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B1CA9" w:rsidRP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546,4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организация и проведение ремонтных работ в учреждениях культуры,   формирование и содержание архивных фондов, повышение уровня безопасности- </w:t>
      </w:r>
      <w:r w:rsidR="005D1778" w:rsidRP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D1778" w:rsidRP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755,8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обеспечение сохранения, использования и популяризации объектов наследия и военно-мемориальных объектов</w:t>
      </w:r>
      <w:r w:rsidR="00433F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1CA9" w:rsidRP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B1CA9" w:rsidRP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431,3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повышение уровня комплексной безопасности в учреждениях культуры и дополнительного образования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755,4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поддержка и развитии традиционной народной культуры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49,7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тыс.рублей;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проведение мероприятий в сфере культуры, искусства, кинематографии - </w:t>
      </w:r>
      <w:r w:rsidR="007B1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490,9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1C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5D1778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региональный проект «</w:t>
      </w:r>
      <w:r w:rsidR="005D1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ультур</w:t>
      </w:r>
      <w:r w:rsidR="005D1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ная среда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A33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A33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1778" w:rsidRP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41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D1778" w:rsidRP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871,7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963906" w:rsidRDefault="005D1778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региональный проект «Цифровая культура»</w:t>
      </w:r>
      <w:r w:rsidR="00A33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A33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52,1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формирование, содержание архивных фондов и оказание информационных услуг-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D17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956,7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тыс.рублей.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Расходы в области культуры в отчётном периоде против 202</w:t>
      </w:r>
      <w:r w:rsidR="008309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 </w:t>
      </w:r>
      <w:r w:rsidR="00A33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увеличились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33A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45 707,9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или</w:t>
      </w:r>
      <w:r w:rsidR="00A33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43,3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% , а по отношению к 202</w:t>
      </w:r>
      <w:r w:rsidR="008309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 расходы увеличились на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33A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31 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33A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618,0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</w:t>
      </w:r>
      <w:r w:rsidR="00A33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26,4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7.Муниципальная программа «Охрана окружающей среды»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На реализацию мероприятий, предусмотренных программой в отчётном финансовом году использовано бюджетных средств в сумме </w:t>
      </w:r>
      <w:r w:rsidR="005521D2" w:rsidRPr="005521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521D2" w:rsidRPr="005521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861,2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</w:t>
      </w:r>
      <w:r w:rsidR="005521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94,6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 утвержденных бюджетных ассигнований  в размере</w:t>
      </w:r>
      <w:r w:rsidR="005521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21D2" w:rsidRPr="005521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521D2" w:rsidRPr="005521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364,3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Бюджетные ассигнования  в отчетном финансовом периоде использованы на: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содержание полигона ТБО- </w:t>
      </w:r>
      <w:r w:rsidR="005521D2" w:rsidRPr="005521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198,7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тыс.рублей,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реализацию мероприятий по экологической реабилитации Людиновского водохранилища- </w:t>
      </w:r>
      <w:r w:rsidR="005521D2" w:rsidRPr="005521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</w:t>
      </w:r>
      <w:r w:rsidR="00433F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521D2" w:rsidRPr="005521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713,5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 w:rsidR="005521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5521D2" w:rsidRPr="005521D2" w:rsidRDefault="005521D2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установку, содержание и обслуживание контейнерных площадок в сельских населённых пунктах, приобретение контейнеров - </w:t>
      </w:r>
      <w:r w:rsidRPr="005521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949,0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8309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5521D2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521D2" w:rsidRPr="005521D2">
        <w:rPr>
          <w:rFonts w:ascii="Times New Roman" w:hAnsi="Times New Roman" w:cs="Times New Roman"/>
          <w:i/>
          <w:sz w:val="24"/>
          <w:szCs w:val="24"/>
        </w:rPr>
        <w:t>2641,1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в</w:t>
      </w:r>
      <w:r w:rsidR="005521D2">
        <w:rPr>
          <w:rFonts w:ascii="Times New Roman" w:hAnsi="Times New Roman" w:cs="Times New Roman"/>
          <w:sz w:val="24"/>
          <w:szCs w:val="24"/>
        </w:rPr>
        <w:t xml:space="preserve"> 1,4</w:t>
      </w:r>
      <w:r>
        <w:rPr>
          <w:rFonts w:ascii="Times New Roman" w:hAnsi="Times New Roman" w:cs="Times New Roman"/>
          <w:sz w:val="24"/>
          <w:szCs w:val="24"/>
        </w:rPr>
        <w:t xml:space="preserve">  раза.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Муниципальная программа «Развитие физической культуры и спорта в Людиновском районе»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В рамках программы бюджетные ассигнования за отчетный финансовый год исполнены в сумме </w:t>
      </w:r>
      <w:r w:rsidR="003D661A" w:rsidRPr="003D66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77</w:t>
      </w:r>
      <w:r w:rsidR="00143BE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3D661A" w:rsidRPr="003D66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294,2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составило </w:t>
      </w:r>
      <w:r w:rsidR="003D66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98,8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к утвержденным бюджетным ассигнованиям в сумме </w:t>
      </w:r>
      <w:r w:rsidR="003D661A" w:rsidRPr="003D66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78</w:t>
      </w:r>
      <w:r w:rsidR="00143BE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3D661A" w:rsidRPr="003D66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196,0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Средства направлены на</w:t>
      </w:r>
      <w:r w:rsidR="00143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выполнение мероприятий в рамках 3 подпрограмм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143BE8" w:rsidRDefault="00143BE8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5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1.</w:t>
      </w:r>
      <w:r w:rsidRPr="00143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143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 физической культуры, массового спорта и спорта высших достижений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»-</w:t>
      </w:r>
      <w:r w:rsidRPr="00143BE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1307,6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:rsidR="00143BE8" w:rsidRDefault="00143BE8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D45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«Повышение эффективности  управления развитием отрасли  физической культуры и спорта» - </w:t>
      </w:r>
      <w:r w:rsidRPr="00143BE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75</w:t>
      </w:r>
      <w:r w:rsidR="000F1B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143BE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182,6 тыс.рублей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862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 них </w:t>
      </w:r>
      <w:r w:rsidR="008629D1" w:rsidRPr="00862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выплату заработной платы в сумме</w:t>
      </w:r>
      <w:r w:rsidR="008629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34</w:t>
      </w:r>
      <w:r w:rsidR="000F1B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629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662,2 тыс.рублей </w:t>
      </w:r>
      <w:r w:rsidR="008629D1" w:rsidRPr="00862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на ремонт объектов спорта, строительство, реконструкцию спортивных объектов</w:t>
      </w:r>
      <w:r w:rsidR="008629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-27</w:t>
      </w:r>
      <w:r w:rsidR="000F1B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629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663,3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143BE8" w:rsidRDefault="00143BE8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76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«Развитие материально-технической базы  для занятий населения  физической культурой и спортом» -</w:t>
      </w:r>
      <w:r w:rsidR="00862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43BE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803,9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963906" w:rsidRDefault="00963906" w:rsidP="00143BE8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43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8309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муниципальной программе увеличились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F1BC0">
        <w:rPr>
          <w:rFonts w:ascii="Times New Roman" w:hAnsi="Times New Roman" w:cs="Times New Roman"/>
          <w:i/>
          <w:sz w:val="24"/>
          <w:szCs w:val="24"/>
        </w:rPr>
        <w:t>34 475,5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F1BC0">
        <w:rPr>
          <w:rFonts w:ascii="Times New Roman" w:hAnsi="Times New Roman" w:cs="Times New Roman"/>
          <w:sz w:val="24"/>
          <w:szCs w:val="24"/>
        </w:rPr>
        <w:t>в 1,8 раза</w:t>
      </w:r>
      <w:r>
        <w:rPr>
          <w:rFonts w:ascii="Times New Roman" w:hAnsi="Times New Roman" w:cs="Times New Roman"/>
          <w:sz w:val="24"/>
          <w:szCs w:val="24"/>
        </w:rPr>
        <w:t>, а по отношению к 202</w:t>
      </w:r>
      <w:r w:rsidR="008309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 увеличились на  </w:t>
      </w:r>
      <w:r w:rsidR="000F1BC0" w:rsidRPr="000F1BC0">
        <w:rPr>
          <w:rFonts w:ascii="Times New Roman" w:hAnsi="Times New Roman" w:cs="Times New Roman"/>
          <w:i/>
          <w:sz w:val="24"/>
          <w:szCs w:val="24"/>
        </w:rPr>
        <w:t>37</w:t>
      </w:r>
      <w:r w:rsidR="000F1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BC0" w:rsidRPr="000F1BC0">
        <w:rPr>
          <w:rFonts w:ascii="Times New Roman" w:hAnsi="Times New Roman" w:cs="Times New Roman"/>
          <w:i/>
          <w:sz w:val="24"/>
          <w:szCs w:val="24"/>
        </w:rPr>
        <w:t>086,8</w:t>
      </w:r>
      <w:r w:rsidR="000F1BC0">
        <w:rPr>
          <w:rFonts w:ascii="Times New Roman" w:hAnsi="Times New Roman" w:cs="Times New Roman"/>
          <w:sz w:val="24"/>
          <w:szCs w:val="24"/>
        </w:rPr>
        <w:t xml:space="preserve"> </w:t>
      </w:r>
      <w:r w:rsidRPr="00830922"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0F1BC0">
        <w:rPr>
          <w:rFonts w:ascii="Times New Roman" w:hAnsi="Times New Roman" w:cs="Times New Roman"/>
          <w:sz w:val="24"/>
          <w:szCs w:val="24"/>
        </w:rPr>
        <w:t xml:space="preserve"> в 1,9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9.Муниципальная программа  «Экономическое развитие Людиновского района»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В рамках муниципальной программы бюджетные ассигнования за отчетный финансовый год исполнены в сумме</w:t>
      </w:r>
      <w:r w:rsidR="006B4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44CD" w:rsidRPr="006B4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22</w:t>
      </w:r>
      <w:r w:rsidR="001162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B44CD" w:rsidRPr="006B4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515,9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составило </w:t>
      </w:r>
      <w:r w:rsidR="006B4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100,0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к утвержденным бюджетным ассигнованиям на 202</w:t>
      </w:r>
      <w:r w:rsidR="008309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в сумме </w:t>
      </w:r>
      <w:r w:rsidR="006B44CD" w:rsidRPr="006B4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22</w:t>
      </w:r>
      <w:r w:rsidR="007C51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B44CD" w:rsidRPr="006B4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515,9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тыс.рублей.</w:t>
      </w:r>
    </w:p>
    <w:p w:rsidR="006B44CD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Бюджетные средства в объёме</w:t>
      </w:r>
      <w:r w:rsidR="006B4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44CD" w:rsidRPr="006B4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13</w:t>
      </w:r>
      <w:r w:rsidR="007C51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B44CD" w:rsidRPr="006B4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853,</w:t>
      </w:r>
      <w:r w:rsidR="007C51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</w:t>
      </w:r>
      <w:r w:rsidR="006B4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направлены на оплату работ, связанных с осуществлением регулярных перевозок по регулируемым тарифам по пригородным маршрутам в границах муниципального района в рамках реализации подпрограммы «Повышение транспортной доступности, улучшение качества пассажирских перевозок»</w:t>
      </w:r>
      <w:r w:rsidR="006B4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Pr="007C5127" w:rsidRDefault="007C5127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На поощрение муниципальных образований за достижение наилучших показателей социально-экономического развития городских округов и муниципальных районов  использовано бюджетных ассигнований, полученных в виде дотации из бюджета Калужской области  в сумме </w:t>
      </w:r>
      <w:r w:rsidRPr="007C51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C51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662,3 тыс.рублей.</w:t>
      </w:r>
    </w:p>
    <w:p w:rsidR="00963906" w:rsidRDefault="00963906" w:rsidP="0096390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8309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</w:t>
      </w:r>
      <w:r w:rsidR="007C5127">
        <w:rPr>
          <w:rFonts w:ascii="Times New Roman" w:hAnsi="Times New Roman" w:cs="Times New Roman"/>
          <w:sz w:val="24"/>
          <w:szCs w:val="24"/>
        </w:rPr>
        <w:t xml:space="preserve"> </w:t>
      </w:r>
      <w:r w:rsidR="007C5127" w:rsidRPr="007C5127">
        <w:rPr>
          <w:rFonts w:ascii="Times New Roman" w:hAnsi="Times New Roman" w:cs="Times New Roman"/>
          <w:i/>
          <w:sz w:val="24"/>
          <w:szCs w:val="24"/>
        </w:rPr>
        <w:t>16278,3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7C5127">
        <w:rPr>
          <w:rFonts w:ascii="Times New Roman" w:hAnsi="Times New Roman" w:cs="Times New Roman"/>
          <w:sz w:val="24"/>
          <w:szCs w:val="24"/>
        </w:rPr>
        <w:t>в 3,6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10. Муниципальная программа 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В рамках муниципальной программы использовано бюджетных средств в сумме </w:t>
      </w:r>
      <w:r w:rsidR="001B33DA" w:rsidRPr="001B33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9165,5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из которых на отдых и оздоровление детей направлено бюджетных ассигнований в сумме </w:t>
      </w:r>
      <w:r w:rsidR="001B33DA" w:rsidRPr="001B33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</w:t>
      </w:r>
      <w:r w:rsidR="001162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B33DA" w:rsidRPr="001B33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699,0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реализацию мероприятий в сфере реализации государственной молодежной политики, поддержки талантливой и одаренной молодежи, развитие добровольческой деятельности, профилактики в области правонарушений и противодействий злоупотреблений наркотиками в сумме </w:t>
      </w:r>
      <w:r w:rsidR="001B33DA" w:rsidRPr="001B33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</w:t>
      </w:r>
      <w:r w:rsidR="001162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B33DA" w:rsidRPr="001B33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466,5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637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 </w:t>
      </w:r>
      <w:r w:rsidR="001B33DA" w:rsidRPr="001162C9">
        <w:rPr>
          <w:rFonts w:ascii="Times New Roman" w:hAnsi="Times New Roman" w:cs="Times New Roman"/>
          <w:i/>
          <w:sz w:val="24"/>
          <w:szCs w:val="24"/>
        </w:rPr>
        <w:t>2</w:t>
      </w:r>
      <w:r w:rsidR="00787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3DA" w:rsidRPr="001162C9">
        <w:rPr>
          <w:rFonts w:ascii="Times New Roman" w:hAnsi="Times New Roman" w:cs="Times New Roman"/>
          <w:i/>
          <w:sz w:val="24"/>
          <w:szCs w:val="24"/>
        </w:rPr>
        <w:t>721,0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1B33DA">
        <w:rPr>
          <w:rFonts w:ascii="Times New Roman" w:hAnsi="Times New Roman" w:cs="Times New Roman"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11. Муниципальная программа «Развитие и деятельность печатного средства массовой информации МАУ </w:t>
      </w:r>
      <w:r>
        <w:rPr>
          <w:rFonts w:ascii="Times New Roman" w:hAnsi="Times New Roman" w:cs="Times New Roman"/>
          <w:b/>
          <w:sz w:val="24"/>
          <w:szCs w:val="24"/>
        </w:rPr>
        <w:t>«Редакция газеты «Людиновский рабочий»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На реализацию программы </w:t>
      </w:r>
      <w:r>
        <w:rPr>
          <w:rFonts w:ascii="Times New Roman" w:hAnsi="Times New Roman" w:cs="Times New Roman"/>
          <w:sz w:val="24"/>
          <w:szCs w:val="24"/>
        </w:rPr>
        <w:t>выделены средства</w:t>
      </w:r>
      <w:r w:rsidR="005E4D8A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5E4D8A" w:rsidRPr="005E4D8A">
        <w:rPr>
          <w:rFonts w:ascii="Times New Roman" w:hAnsi="Times New Roman" w:cs="Times New Roman"/>
          <w:i/>
          <w:sz w:val="24"/>
          <w:szCs w:val="24"/>
        </w:rPr>
        <w:t>5</w:t>
      </w:r>
      <w:r w:rsidR="00222D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D8A" w:rsidRPr="005E4D8A">
        <w:rPr>
          <w:rFonts w:ascii="Times New Roman" w:hAnsi="Times New Roman" w:cs="Times New Roman"/>
          <w:i/>
          <w:sz w:val="24"/>
          <w:szCs w:val="24"/>
        </w:rPr>
        <w:t>164,0 тыс.рублей</w:t>
      </w:r>
      <w:r w:rsidR="005E4D8A">
        <w:rPr>
          <w:rFonts w:ascii="Times New Roman" w:hAnsi="Times New Roman" w:cs="Times New Roman"/>
          <w:sz w:val="24"/>
          <w:szCs w:val="24"/>
        </w:rPr>
        <w:t>, которые использованы в полном объёме,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в виде субсидии на финансовое обеспечение выполнения муниципального задания в сумме </w:t>
      </w:r>
      <w:r w:rsidR="005E4D8A" w:rsidRPr="005E4D8A">
        <w:rPr>
          <w:rFonts w:ascii="Times New Roman" w:hAnsi="Times New Roman" w:cs="Times New Roman"/>
          <w:i/>
          <w:sz w:val="24"/>
          <w:szCs w:val="24"/>
        </w:rPr>
        <w:t>4693,5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808" w:rsidRPr="00557808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ыс.рублей</w:t>
      </w:r>
      <w:r w:rsidR="005E4D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D8A" w:rsidRPr="005E4D8A">
        <w:rPr>
          <w:rFonts w:ascii="Times New Roman" w:hAnsi="Times New Roman" w:cs="Times New Roman"/>
          <w:sz w:val="24"/>
          <w:szCs w:val="24"/>
        </w:rPr>
        <w:t>и на прочие мероприятия в сумме</w:t>
      </w:r>
      <w:r w:rsidR="005E4D8A">
        <w:rPr>
          <w:rFonts w:ascii="Times New Roman" w:hAnsi="Times New Roman" w:cs="Times New Roman"/>
          <w:i/>
          <w:sz w:val="24"/>
          <w:szCs w:val="24"/>
        </w:rPr>
        <w:t xml:space="preserve"> 470,5 тыс.рублей.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Кассовые расходы по муниципальной программе против 202</w:t>
      </w:r>
      <w:r w:rsidR="00637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увеличились на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E4D8A">
        <w:rPr>
          <w:rFonts w:ascii="Times New Roman" w:hAnsi="Times New Roman" w:cs="Times New Roman"/>
          <w:i/>
          <w:sz w:val="24"/>
          <w:szCs w:val="24"/>
        </w:rPr>
        <w:t>1109,7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E4D8A">
        <w:rPr>
          <w:rFonts w:ascii="Times New Roman" w:hAnsi="Times New Roman" w:cs="Times New Roman"/>
          <w:sz w:val="24"/>
          <w:szCs w:val="24"/>
        </w:rPr>
        <w:t xml:space="preserve"> 27,4</w:t>
      </w:r>
      <w:r w:rsidR="00637F5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12. Муниципальная программа «Развитие дорожного хозяйства в Людиновском районе»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В рамках муниципальной программы бюджетные ассигнования за отчетный финансовый год исполнены в сумме </w:t>
      </w:r>
      <w:r w:rsidR="002768B4" w:rsidRPr="002768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31</w:t>
      </w:r>
      <w:r w:rsidR="002768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768B4" w:rsidRPr="002768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841,7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составило </w:t>
      </w:r>
      <w:r w:rsidR="002768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к утвержденным бюджетным ассигнованиям на 202</w:t>
      </w:r>
      <w:r w:rsidR="0063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в сумме </w:t>
      </w:r>
      <w:r w:rsidR="002768B4" w:rsidRPr="002768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32</w:t>
      </w:r>
      <w:r w:rsidR="002768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768B4" w:rsidRPr="002768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012,2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Бюджетные ассигнования  направлены: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на строительство, реконструкцию и капитальный ремонт автомобильных дорог общего пользования местного значения в сумме</w:t>
      </w:r>
      <w:r w:rsidR="00F63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38AD" w:rsidRPr="00F638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</w:t>
      </w:r>
      <w:r w:rsidR="005A3E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638AD" w:rsidRPr="00F638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565,3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 них в виде межбюджетных трансфертов городскому и сельским поселениям в сумме </w:t>
      </w:r>
      <w:r w:rsidR="00F638AD" w:rsidRPr="00F638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13</w:t>
      </w:r>
      <w:r w:rsidR="005A3E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638AD" w:rsidRPr="00F638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208,1</w:t>
      </w:r>
      <w:r w:rsidR="00F63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на текущий ремонт и содержание автомобильных дорог общего пользования местного значения в сумме</w:t>
      </w:r>
      <w:r w:rsidR="00F63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38AD" w:rsidRPr="00F638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17</w:t>
      </w:r>
      <w:r w:rsidR="005A3E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638AD" w:rsidRPr="00F638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276,4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из них в виде межбюджетных трансфертов городскому и сельским поселениям в сумме </w:t>
      </w:r>
      <w:r w:rsidR="00F638AD" w:rsidRPr="00F638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13</w:t>
      </w:r>
      <w:r w:rsidR="005A3E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638AD" w:rsidRPr="00F638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776,4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202</w:t>
      </w:r>
      <w:r w:rsidR="00637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 </w:t>
      </w:r>
      <w:r w:rsidR="005A3EF8" w:rsidRPr="005A3EF8">
        <w:rPr>
          <w:rFonts w:ascii="Times New Roman" w:hAnsi="Times New Roman" w:cs="Times New Roman"/>
          <w:i/>
          <w:sz w:val="24"/>
          <w:szCs w:val="24"/>
        </w:rPr>
        <w:t>13</w:t>
      </w:r>
      <w:r w:rsidR="005A3E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EF8" w:rsidRPr="005A3EF8">
        <w:rPr>
          <w:rFonts w:ascii="Times New Roman" w:hAnsi="Times New Roman" w:cs="Times New Roman"/>
          <w:i/>
          <w:sz w:val="24"/>
          <w:szCs w:val="24"/>
        </w:rPr>
        <w:t>477,2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в  </w:t>
      </w:r>
      <w:r w:rsidR="005A3EF8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13.Муниципальная программа «Развитие сельского хозяйства и регулирования рынков сельскохозяйственной продукции в Людиновском районе»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Бюджетные назначения на реализацию программы исполнены в объеме </w:t>
      </w:r>
      <w:r w:rsidR="00EE0B7F" w:rsidRPr="00EE0B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1845,2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EE0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99,7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утвержденных ассигнований в объеме </w:t>
      </w:r>
      <w:r w:rsidR="00EE0B7F" w:rsidRPr="00EE0B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1850,0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Средства направлены: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потребительской кооперации - на возмещение расходов по доставке товаров первой необходимости в сельскую местность в сумме</w:t>
      </w:r>
      <w:r w:rsidR="00EE0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E0B7F" w:rsidRPr="00EE0B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1000,0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поддержку организаций и индивидуальных предпринимателей Людиновского района, ведущих свою деятельность в сфере рыбоводства- </w:t>
      </w:r>
      <w:r w:rsidR="00EE0B7F" w:rsidRPr="00EE0B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500,0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на поддержку животноводства в  личных подсобных хозяйствах в сумме </w:t>
      </w:r>
      <w:r w:rsidR="00EE0B7F" w:rsidRPr="00EE0B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245,0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проведение конкурсов, выставок, сельскохозяйственных ярмарок, сельских спортивных игр, праздника Дня работника сельского хозяйства и перерабатывающей промышленности и проведение других мероприятий в сельском хозяйстве-</w:t>
      </w:r>
      <w:r w:rsidR="00EE0B7F" w:rsidRPr="00EE0B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100,2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637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</w:t>
      </w:r>
      <w:r w:rsidR="0018350E">
        <w:rPr>
          <w:rFonts w:ascii="Times New Roman" w:hAnsi="Times New Roman" w:cs="Times New Roman"/>
          <w:sz w:val="24"/>
          <w:szCs w:val="24"/>
        </w:rPr>
        <w:t xml:space="preserve"> </w:t>
      </w:r>
      <w:r w:rsidR="0018350E" w:rsidRPr="0018350E">
        <w:rPr>
          <w:rFonts w:ascii="Times New Roman" w:hAnsi="Times New Roman" w:cs="Times New Roman"/>
          <w:i/>
          <w:sz w:val="24"/>
          <w:szCs w:val="24"/>
        </w:rPr>
        <w:t>400,2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8350E">
        <w:rPr>
          <w:rFonts w:ascii="Times New Roman" w:hAnsi="Times New Roman" w:cs="Times New Roman"/>
          <w:sz w:val="24"/>
          <w:szCs w:val="24"/>
        </w:rPr>
        <w:t>27,7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14.Муниципальная программа «Совершенствование системы гидротехнических сооружений на территории Людиновского района»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На реализацию программы использовано средств в сумме</w:t>
      </w:r>
      <w:r w:rsidR="007536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36C2" w:rsidRPr="007536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4768,0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7536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94,3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утвержденных бюджетных ассигнований в сумме </w:t>
      </w:r>
      <w:r w:rsidR="007536C2" w:rsidRPr="007536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5058,5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Бюджетные средства направлены на: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</w:t>
      </w:r>
      <w:r w:rsidR="007536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беспечение непрерывности эксплуатации, технического обслуживания и безопасности ГТС путём выполнения комплекса мероприятий по содержанию и поддержанию ГТС в нормативном содержании  в сумме</w:t>
      </w:r>
      <w:r w:rsidR="007536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36C2" w:rsidRPr="007536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4159,0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на выполнение работ по замечаниям и предписаниям  по декларации безопасности ГТС и страхование ГТС  в  сумме </w:t>
      </w:r>
      <w:r w:rsidR="007536C2" w:rsidRPr="007536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609,0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637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</w:t>
      </w:r>
      <w:r w:rsidR="007536C2">
        <w:rPr>
          <w:rFonts w:ascii="Times New Roman" w:hAnsi="Times New Roman" w:cs="Times New Roman"/>
          <w:sz w:val="24"/>
          <w:szCs w:val="24"/>
        </w:rPr>
        <w:t xml:space="preserve"> </w:t>
      </w:r>
      <w:r w:rsidR="007536C2" w:rsidRPr="007536C2">
        <w:rPr>
          <w:rFonts w:ascii="Times New Roman" w:hAnsi="Times New Roman" w:cs="Times New Roman"/>
          <w:i/>
          <w:sz w:val="24"/>
          <w:szCs w:val="24"/>
        </w:rPr>
        <w:t>264,9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7536C2">
        <w:rPr>
          <w:rFonts w:ascii="Times New Roman" w:hAnsi="Times New Roman" w:cs="Times New Roman"/>
          <w:sz w:val="24"/>
          <w:szCs w:val="24"/>
        </w:rPr>
        <w:t>5,9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15. Муниципальная программа «Повышение эффективности использования топливно - энергетических ресурсов в Людиновском районе»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На реализацию программы использовано средств  в сумме</w:t>
      </w:r>
      <w:r w:rsidR="00BF7F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F7F37" w:rsidRPr="00BF7F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33</w:t>
      </w:r>
      <w:r w:rsidR="00BF7F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F7F37" w:rsidRPr="00BF7F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339,0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     </w:t>
      </w:r>
      <w:r w:rsidR="00BF7F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99,7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от утвержденных бюджетных ассигнований  в сумме </w:t>
      </w:r>
      <w:r w:rsidR="00BF7F37" w:rsidRPr="00BF7F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33</w:t>
      </w:r>
      <w:r w:rsidR="00BF7F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F7F37" w:rsidRPr="00BF7F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450,0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Бюджетные ассигнования направлены 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в виде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 предприятиям жилищно-коммунального хозяйства  на территории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возмещение затрат, связанных с приобретением </w:t>
      </w:r>
      <w:r>
        <w:rPr>
          <w:rFonts w:ascii="Times New Roman" w:hAnsi="Times New Roman" w:cs="Times New Roman"/>
          <w:sz w:val="24"/>
          <w:szCs w:val="24"/>
        </w:rPr>
        <w:t>топливно-энергетических ресурсов в сумме</w:t>
      </w:r>
      <w:r w:rsidR="00BF7F37">
        <w:rPr>
          <w:rFonts w:ascii="Times New Roman" w:hAnsi="Times New Roman" w:cs="Times New Roman"/>
          <w:sz w:val="24"/>
          <w:szCs w:val="24"/>
        </w:rPr>
        <w:t xml:space="preserve"> </w:t>
      </w:r>
      <w:r w:rsidR="00BF7F37" w:rsidRPr="00BF7F37">
        <w:rPr>
          <w:rFonts w:ascii="Times New Roman" w:hAnsi="Times New Roman" w:cs="Times New Roman"/>
          <w:i/>
          <w:sz w:val="24"/>
          <w:szCs w:val="24"/>
        </w:rPr>
        <w:t>32</w:t>
      </w:r>
      <w:r w:rsidR="00BF7F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F37" w:rsidRPr="00BF7F37">
        <w:rPr>
          <w:rFonts w:ascii="Times New Roman" w:hAnsi="Times New Roman" w:cs="Times New Roman"/>
          <w:i/>
          <w:sz w:val="24"/>
          <w:szCs w:val="24"/>
        </w:rPr>
        <w:t>800,0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на разработку проектно-сметной документации отопительных котельных с применением энергосберегающих оборудования и технологий</w:t>
      </w:r>
      <w:r w:rsidR="00BF7F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выполнение мероприятий по ремонту зданий котельных и теплотрасс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BF7F37" w:rsidRPr="00BF7F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539,0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637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сократились на</w:t>
      </w:r>
      <w:r w:rsidR="006F2BE3">
        <w:rPr>
          <w:rFonts w:ascii="Times New Roman" w:hAnsi="Times New Roman" w:cs="Times New Roman"/>
          <w:sz w:val="24"/>
          <w:szCs w:val="24"/>
        </w:rPr>
        <w:t xml:space="preserve"> </w:t>
      </w:r>
      <w:r w:rsidR="006F2BE3" w:rsidRPr="006F2BE3">
        <w:rPr>
          <w:rFonts w:ascii="Times New Roman" w:hAnsi="Times New Roman" w:cs="Times New Roman"/>
          <w:i/>
          <w:sz w:val="24"/>
          <w:szCs w:val="24"/>
        </w:rPr>
        <w:t>258,0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6F2BE3">
        <w:rPr>
          <w:rFonts w:ascii="Times New Roman" w:hAnsi="Times New Roman" w:cs="Times New Roman"/>
          <w:sz w:val="24"/>
          <w:szCs w:val="24"/>
        </w:rPr>
        <w:t xml:space="preserve"> 0,8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16. Муниципальная программа «Управление земельными и муниципальными ресурсами Людиновского района»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реализацию программы использовано бюджетных средств в сумме </w:t>
      </w:r>
      <w:r w:rsidR="00BF3009" w:rsidRPr="00BF3009">
        <w:rPr>
          <w:rFonts w:ascii="Times New Roman" w:hAnsi="Times New Roman" w:cs="Times New Roman"/>
          <w:i/>
          <w:sz w:val="24"/>
          <w:szCs w:val="24"/>
        </w:rPr>
        <w:t>766,0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что составило</w:t>
      </w:r>
      <w:r w:rsidR="00BF3009">
        <w:rPr>
          <w:rFonts w:ascii="Times New Roman" w:hAnsi="Times New Roman" w:cs="Times New Roman"/>
          <w:sz w:val="24"/>
          <w:szCs w:val="24"/>
        </w:rPr>
        <w:t xml:space="preserve"> 75,2</w:t>
      </w:r>
      <w:r>
        <w:rPr>
          <w:rFonts w:ascii="Times New Roman" w:hAnsi="Times New Roman" w:cs="Times New Roman"/>
          <w:sz w:val="24"/>
          <w:szCs w:val="24"/>
        </w:rPr>
        <w:t xml:space="preserve"> % утвержденных бюджетных ассигнований в сумме </w:t>
      </w:r>
      <w:r w:rsidR="00BF3009" w:rsidRPr="00BF3009">
        <w:rPr>
          <w:rFonts w:ascii="Times New Roman" w:hAnsi="Times New Roman" w:cs="Times New Roman"/>
          <w:i/>
          <w:sz w:val="24"/>
          <w:szCs w:val="24"/>
        </w:rPr>
        <w:t>1</w:t>
      </w:r>
      <w:r w:rsidR="00BF3009">
        <w:rPr>
          <w:rFonts w:ascii="Times New Roman" w:hAnsi="Times New Roman" w:cs="Times New Roman"/>
          <w:i/>
          <w:sz w:val="24"/>
          <w:szCs w:val="24"/>
        </w:rPr>
        <w:t xml:space="preserve">019,0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Средства направлены на 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формирование базы данных о муниципальном имуществе и земельных участках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009">
        <w:rPr>
          <w:rFonts w:ascii="Times New Roman" w:hAnsi="Times New Roman" w:cs="Times New Roman"/>
          <w:i/>
          <w:sz w:val="24"/>
          <w:szCs w:val="24"/>
        </w:rPr>
        <w:t xml:space="preserve">85,1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3009">
        <w:rPr>
          <w:rFonts w:ascii="Times New Roman" w:hAnsi="Times New Roman" w:cs="Times New Roman"/>
          <w:sz w:val="24"/>
          <w:szCs w:val="24"/>
        </w:rPr>
        <w:t>работы по межеванию и постановке на государственный кадастровый учёт земельных участков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3009" w:rsidRPr="00BF3009">
        <w:rPr>
          <w:rFonts w:ascii="Times New Roman" w:hAnsi="Times New Roman" w:cs="Times New Roman"/>
          <w:i/>
          <w:sz w:val="24"/>
          <w:szCs w:val="24"/>
        </w:rPr>
        <w:t>79,3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009" w:rsidRDefault="00BF3009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изготовление  технической документации на объекты  муниципального  и выявленного бесхозного имущества-</w:t>
      </w:r>
      <w:r w:rsidRPr="00BF3009">
        <w:rPr>
          <w:rFonts w:ascii="Times New Roman" w:hAnsi="Times New Roman" w:cs="Times New Roman"/>
          <w:i/>
          <w:sz w:val="24"/>
          <w:szCs w:val="24"/>
        </w:rPr>
        <w:t>1</w:t>
      </w:r>
      <w:r w:rsidR="00A739F2">
        <w:rPr>
          <w:rFonts w:ascii="Times New Roman" w:hAnsi="Times New Roman" w:cs="Times New Roman"/>
          <w:i/>
          <w:sz w:val="24"/>
          <w:szCs w:val="24"/>
        </w:rPr>
        <w:t>14,8</w:t>
      </w:r>
      <w:r w:rsidRPr="00BF3009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2C49BB">
        <w:rPr>
          <w:rFonts w:ascii="Times New Roman" w:hAnsi="Times New Roman" w:cs="Times New Roman"/>
          <w:i/>
          <w:sz w:val="24"/>
          <w:szCs w:val="24"/>
        </w:rPr>
        <w:t>.</w:t>
      </w:r>
    </w:p>
    <w:p w:rsidR="002C49BB" w:rsidRDefault="00963906" w:rsidP="002C49BB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49BB">
        <w:rPr>
          <w:rFonts w:ascii="Times New Roman" w:hAnsi="Times New Roman" w:cs="Times New Roman"/>
          <w:sz w:val="24"/>
          <w:szCs w:val="24"/>
        </w:rPr>
        <w:t>В нарушение статьи 34 БК РФ в отчётном финансовом году за счёт средств бюджета муниципального района</w:t>
      </w:r>
      <w:r w:rsidR="00787ACB">
        <w:rPr>
          <w:rFonts w:ascii="Times New Roman" w:hAnsi="Times New Roman" w:cs="Times New Roman"/>
          <w:sz w:val="24"/>
          <w:szCs w:val="24"/>
        </w:rPr>
        <w:t xml:space="preserve">, предусмотренных на выполнение мероприятий муниципальной программы </w:t>
      </w:r>
      <w:r w:rsidR="002C49BB">
        <w:rPr>
          <w:rFonts w:ascii="Times New Roman" w:hAnsi="Times New Roman" w:cs="Times New Roman"/>
          <w:sz w:val="24"/>
          <w:szCs w:val="24"/>
        </w:rPr>
        <w:t xml:space="preserve">произведены </w:t>
      </w:r>
      <w:r w:rsidR="002C49BB">
        <w:rPr>
          <w:rFonts w:ascii="Times New Roman" w:hAnsi="Times New Roman" w:cs="Times New Roman"/>
          <w:i/>
          <w:sz w:val="24"/>
          <w:szCs w:val="24"/>
        </w:rPr>
        <w:t>неэффективные (нерезультативные) расходы</w:t>
      </w:r>
      <w:r w:rsidR="002C49B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C49BB" w:rsidRPr="002C49BB">
        <w:rPr>
          <w:rFonts w:ascii="Times New Roman" w:hAnsi="Times New Roman" w:cs="Times New Roman"/>
          <w:i/>
          <w:sz w:val="24"/>
          <w:szCs w:val="24"/>
        </w:rPr>
        <w:t>486,9</w:t>
      </w:r>
      <w:r w:rsidR="002C49BB">
        <w:rPr>
          <w:rFonts w:ascii="Times New Roman" w:hAnsi="Times New Roman" w:cs="Times New Roman"/>
          <w:sz w:val="24"/>
          <w:szCs w:val="24"/>
        </w:rPr>
        <w:t xml:space="preserve"> </w:t>
      </w:r>
      <w:r w:rsidR="002C49BB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2C49BB">
        <w:rPr>
          <w:rFonts w:ascii="Times New Roman" w:hAnsi="Times New Roman" w:cs="Times New Roman"/>
          <w:sz w:val="24"/>
          <w:szCs w:val="24"/>
        </w:rPr>
        <w:t xml:space="preserve"> на исполнение судебных актов.</w:t>
      </w:r>
    </w:p>
    <w:p w:rsidR="00963906" w:rsidRDefault="002C49BB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3906">
        <w:rPr>
          <w:rFonts w:ascii="Times New Roman" w:hAnsi="Times New Roman" w:cs="Times New Roman"/>
          <w:sz w:val="24"/>
          <w:szCs w:val="24"/>
        </w:rPr>
        <w:t>По отношению к 202</w:t>
      </w:r>
      <w:r w:rsidR="00637F5E">
        <w:rPr>
          <w:rFonts w:ascii="Times New Roman" w:hAnsi="Times New Roman" w:cs="Times New Roman"/>
          <w:sz w:val="24"/>
          <w:szCs w:val="24"/>
        </w:rPr>
        <w:t>2</w:t>
      </w:r>
      <w:r w:rsidR="00963906"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BF3009">
        <w:rPr>
          <w:rFonts w:ascii="Times New Roman" w:hAnsi="Times New Roman" w:cs="Times New Roman"/>
          <w:sz w:val="24"/>
          <w:szCs w:val="24"/>
        </w:rPr>
        <w:t>сократились</w:t>
      </w:r>
      <w:r w:rsidR="00963906">
        <w:rPr>
          <w:rFonts w:ascii="Times New Roman" w:hAnsi="Times New Roman" w:cs="Times New Roman"/>
          <w:sz w:val="24"/>
          <w:szCs w:val="24"/>
        </w:rPr>
        <w:t xml:space="preserve">  на </w:t>
      </w:r>
      <w:r w:rsidR="00BF3009" w:rsidRPr="00BF3009">
        <w:rPr>
          <w:rFonts w:ascii="Times New Roman" w:hAnsi="Times New Roman" w:cs="Times New Roman"/>
          <w:i/>
          <w:sz w:val="24"/>
          <w:szCs w:val="24"/>
        </w:rPr>
        <w:t>298,5</w:t>
      </w:r>
      <w:r w:rsidR="00963906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963906">
        <w:rPr>
          <w:rFonts w:ascii="Times New Roman" w:hAnsi="Times New Roman" w:cs="Times New Roman"/>
          <w:sz w:val="24"/>
          <w:szCs w:val="24"/>
        </w:rPr>
        <w:t xml:space="preserve">, или  </w:t>
      </w:r>
      <w:r w:rsidR="00BF3009">
        <w:rPr>
          <w:rFonts w:ascii="Times New Roman" w:hAnsi="Times New Roman" w:cs="Times New Roman"/>
          <w:sz w:val="24"/>
          <w:szCs w:val="24"/>
        </w:rPr>
        <w:t>39,0%</w:t>
      </w:r>
      <w:r w:rsidR="00963906"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17.Муниципальная программа «Развитие туризма в Людиновском районе»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На реализацию программы использовано средств в сумме </w:t>
      </w:r>
      <w:r w:rsidR="00464FA7" w:rsidRPr="00464F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761,3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составило </w:t>
      </w:r>
      <w:r w:rsidR="00464F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80,1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%  утвержденных бюджетных ассигнований в сумме </w:t>
      </w:r>
      <w:r w:rsidR="00464FA7" w:rsidRPr="00464F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950,0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Средства направлены: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на финансирование изданий методической, справочной литературы по вопросам развития туризма, участие в выставках, форумах с целью рекламы туристского потенциала  Людиновского района в размере</w:t>
      </w:r>
      <w:r w:rsidR="00464F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64FA7" w:rsidRPr="00464F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200,8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на </w:t>
      </w:r>
      <w:r w:rsidR="00464F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участие  в выставках, форумах с целью рекламы туристского потенциала Людиновского района, привлечение инвесторов в туриндустрию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сумме </w:t>
      </w:r>
      <w:r w:rsidR="00464FA7" w:rsidRPr="00464F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560,5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По отношению к 202</w:t>
      </w:r>
      <w:r w:rsidR="00637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 </w:t>
      </w:r>
      <w:r w:rsidR="00464FA7" w:rsidRPr="00464FA7">
        <w:rPr>
          <w:rFonts w:ascii="Times New Roman" w:hAnsi="Times New Roman" w:cs="Times New Roman"/>
          <w:i/>
          <w:sz w:val="24"/>
          <w:szCs w:val="24"/>
        </w:rPr>
        <w:t>377,4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в  </w:t>
      </w:r>
      <w:r w:rsidR="00464FA7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464F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18. Муниципальная программа «Развитие предпринимательства на территории муниципального района «Город Людиново и Людиновский район»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Бюджетные ассигнования на реализацию программы исполнены в объеме  </w:t>
      </w:r>
      <w:r w:rsidR="00C27AA1" w:rsidRPr="00C27A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2037,6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="00C27A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100,0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утвержденных бюджетных ассигнований в сумме </w:t>
      </w:r>
      <w:r w:rsidR="00C27AA1" w:rsidRPr="00C27A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2037,6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Средства направлены на: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596E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предоставление финансовой и имущественной поддержки субъектам малого и среднего предпринимательства в рамках подпрограммы «Развитие малого и среднего, в том числе инновационного, предпринимательства в Калужской области» в объёме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27A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2037,1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тыс.рублей;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</w:t>
      </w:r>
      <w:r w:rsidR="00596E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7A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обеспечение консультативной, организационно-методической и информационной поддержки предпринимательской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сумме </w:t>
      </w:r>
      <w:r w:rsidR="00C27AA1" w:rsidRPr="00C27A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Муниципальная программа «Семья и дети в Людиновском  районе»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В рамках муниципальной программы бюджетные ассигнования исполнены в сумме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C5B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126 022,2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составило  </w:t>
      </w:r>
      <w:r w:rsidR="006C5B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к утвержденным бюджетным ассигнованиям в сумме </w:t>
      </w:r>
      <w:r w:rsidR="006C5BAC" w:rsidRPr="006C5B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127</w:t>
      </w:r>
      <w:r w:rsidR="006C5B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C5BAC" w:rsidRPr="006C5B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257,8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Средства использованы на реализацию основных мероприятий муниципальной программы: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обеспечение социальных выплат, пособий, компенсаций детям, семьям с детьми  в сумме </w:t>
      </w:r>
      <w:r w:rsidR="006C5BAC" w:rsidRPr="002C4B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58259,5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социальную поддержку многодетных матерей в сумме </w:t>
      </w:r>
      <w:r w:rsidR="006C5BAC" w:rsidRPr="006C5B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1792,2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на проведение мероприятий по пропаганде семейно-брачных отношений-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C5B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34,6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обеспечение </w:t>
      </w:r>
      <w:r w:rsidR="00EB08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деятельности центров социальной помощи семье и детям и центров по профилактике безнадзорности и правонарушений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сумме</w:t>
      </w:r>
      <w:r w:rsidR="00EB08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08DD" w:rsidRPr="00EB08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23</w:t>
      </w:r>
      <w:r w:rsidR="002C4B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B08DD" w:rsidRPr="00EB08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072,3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В рамках реализации регионального проекта «Финансовая поддержка семей при рождении детей»</w:t>
      </w:r>
      <w:r w:rsidR="0063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использовано бюджетных средств в сумме </w:t>
      </w:r>
      <w:r w:rsidR="006C5BAC" w:rsidRPr="00EB08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42</w:t>
      </w:r>
      <w:r w:rsidR="002C4B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C5BAC" w:rsidRPr="00EB08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863,6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637F5E">
        <w:rPr>
          <w:rFonts w:ascii="Times New Roman" w:hAnsi="Times New Roman" w:cs="Times New Roman"/>
          <w:sz w:val="24"/>
          <w:szCs w:val="24"/>
        </w:rPr>
        <w:t>2</w:t>
      </w:r>
      <w:r w:rsidR="002C4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расходы по муниципальной программе сократились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BAC">
        <w:rPr>
          <w:rFonts w:ascii="Times New Roman" w:hAnsi="Times New Roman" w:cs="Times New Roman"/>
          <w:i/>
          <w:sz w:val="24"/>
          <w:szCs w:val="24"/>
        </w:rPr>
        <w:t>117</w:t>
      </w:r>
      <w:r w:rsidR="002C4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BAC">
        <w:rPr>
          <w:rFonts w:ascii="Times New Roman" w:hAnsi="Times New Roman" w:cs="Times New Roman"/>
          <w:i/>
          <w:sz w:val="24"/>
          <w:szCs w:val="24"/>
        </w:rPr>
        <w:t xml:space="preserve">973,4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6C5BAC">
        <w:rPr>
          <w:rFonts w:ascii="Times New Roman" w:hAnsi="Times New Roman" w:cs="Times New Roman"/>
          <w:sz w:val="24"/>
          <w:szCs w:val="24"/>
        </w:rPr>
        <w:t>в 1,9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20. Муниципальная программа Комплексное развитие сельских территорий»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В рамках программы произведены расходы в размере </w:t>
      </w:r>
      <w:r w:rsidR="00861BC7" w:rsidRPr="00861B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</w:t>
      </w:r>
      <w:r w:rsidR="005D16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61BC7" w:rsidRPr="00861B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164,7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861B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утвержденных бюджетных ассигнований в сумме </w:t>
      </w:r>
      <w:r w:rsidR="00861BC7" w:rsidRPr="00861B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</w:t>
      </w:r>
      <w:r w:rsidR="005D16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61BC7" w:rsidRPr="00861B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300,0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Расходы  произведены на: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подключение социальных объектов на селе к объектам  инфраструктуры в рамках реализации подпрограммы «Создание и развитие инфраструктуры  на сельских территориях» в сумме</w:t>
      </w:r>
      <w:r w:rsidR="00861B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1BC7" w:rsidRPr="009E21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125,1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861B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приобретение техники для выполнения муниципальным районом возложенных </w:t>
      </w:r>
      <w:r w:rsidR="009E21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него полномочий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в сумме </w:t>
      </w:r>
      <w:r w:rsidR="009E21CE" w:rsidRPr="009E21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540,0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предоставление межбюджетных трансфертов бюджетам сельских поселений  на содержание мест захоронения-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61B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499,6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202</w:t>
      </w:r>
      <w:r w:rsidR="00637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 муниципальной программе </w:t>
      </w:r>
      <w:r w:rsidR="009E21CE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1CE">
        <w:rPr>
          <w:rFonts w:ascii="Times New Roman" w:hAnsi="Times New Roman" w:cs="Times New Roman"/>
          <w:i/>
          <w:sz w:val="24"/>
          <w:szCs w:val="24"/>
        </w:rPr>
        <w:t xml:space="preserve">279,3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9E21CE">
        <w:rPr>
          <w:rFonts w:ascii="Times New Roman" w:hAnsi="Times New Roman" w:cs="Times New Roman"/>
          <w:sz w:val="24"/>
          <w:szCs w:val="24"/>
        </w:rPr>
        <w:t>31,5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2B75A4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2B75A4" w:rsidRDefault="002B75A4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75A4" w:rsidRDefault="002B75A4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21. Муниципальная программа «Кадровая политика муниципального района «Город Людиново и Людиновский район»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В рамках программы бюджетные ассигнования исполнены в сумме</w:t>
      </w:r>
      <w:r w:rsidR="009E2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2D8E" w:rsidRPr="009E2D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</w:t>
      </w:r>
      <w:r w:rsidR="002B75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9E2D8E" w:rsidRPr="009E2D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206,7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составило </w:t>
      </w:r>
      <w:r w:rsidR="009E2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98,4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к утвержденным бюджетным ассигнованиям в сумме</w:t>
      </w:r>
      <w:r w:rsidR="009E2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2D8E" w:rsidRPr="009E2D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</w:t>
      </w:r>
      <w:r w:rsidR="002B75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9E2D8E" w:rsidRPr="009E2D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375,2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52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Средства направлены на</w:t>
      </w:r>
      <w:r w:rsidR="002B75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выполнение следующих мероприятий муниципальной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повышение заинтересованности </w:t>
      </w:r>
      <w:r w:rsidR="009E2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работников органов местного самоуправления в повышении качества  предоставляемых муниципальных услуг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 сумме </w:t>
      </w:r>
      <w:r w:rsidR="009E2D8E" w:rsidRPr="009E2D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5954,6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социальные выплаты лицам, замещающим должности муниципальной службы в сумме </w:t>
      </w:r>
      <w:r w:rsidR="009152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2D8E" w:rsidRPr="009E2D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3092,2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медицинские услуги в сумме </w:t>
      </w:r>
      <w:r w:rsidR="009E2D8E" w:rsidRPr="009E2D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78,4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стимулирование кадрового потенциала учреждений в сумме </w:t>
      </w:r>
      <w:r w:rsidR="009152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2D8E" w:rsidRPr="009E2D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1002,5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материальную помощь сотрудникам в сумме</w:t>
      </w:r>
      <w:r w:rsidR="009E2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2D8E" w:rsidRPr="009E2D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79,0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9152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 </w:t>
      </w:r>
      <w:r w:rsidR="009E2D8E" w:rsidRPr="009E2D8E">
        <w:rPr>
          <w:rFonts w:ascii="Times New Roman" w:hAnsi="Times New Roman" w:cs="Times New Roman"/>
          <w:i/>
          <w:sz w:val="24"/>
          <w:szCs w:val="24"/>
        </w:rPr>
        <w:t>3</w:t>
      </w:r>
      <w:r w:rsidR="002B7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D8E" w:rsidRPr="009E2D8E">
        <w:rPr>
          <w:rFonts w:ascii="Times New Roman" w:hAnsi="Times New Roman" w:cs="Times New Roman"/>
          <w:i/>
          <w:sz w:val="24"/>
          <w:szCs w:val="24"/>
        </w:rPr>
        <w:t>643,7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9E2D8E">
        <w:rPr>
          <w:rFonts w:ascii="Times New Roman" w:hAnsi="Times New Roman" w:cs="Times New Roman"/>
          <w:sz w:val="24"/>
          <w:szCs w:val="24"/>
        </w:rPr>
        <w:t>в 1,6 раза.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22. Муниципальная программа «Повышение правовой культуры населения, совершенствование и развитие избирательных технологий в Людиновском районе»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В рамках программы произведены расходы в размере</w:t>
      </w:r>
      <w:r w:rsidR="001D3C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3CD0" w:rsidRPr="001D3C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682,5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1D3C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100,0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утвержденных бюджетных ассигнований в сумме </w:t>
      </w:r>
      <w:r w:rsidR="001D3CD0" w:rsidRPr="001D3C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682,5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Расходы произведены на</w:t>
      </w:r>
      <w:r>
        <w:rPr>
          <w:rFonts w:ascii="Times New Roman" w:hAnsi="Times New Roman" w:cs="Times New Roman"/>
          <w:sz w:val="24"/>
          <w:szCs w:val="24"/>
        </w:rPr>
        <w:t xml:space="preserve">  оказание содействия избирательным комиссиям в подготовке референдумов, проведение выборов всех уровней, общероссийского голосования.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9152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1D3CD0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D3CD0" w:rsidRPr="001D3CD0">
        <w:rPr>
          <w:rFonts w:ascii="Times New Roman" w:hAnsi="Times New Roman" w:cs="Times New Roman"/>
          <w:i/>
          <w:sz w:val="24"/>
          <w:szCs w:val="24"/>
        </w:rPr>
        <w:t>670,3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в </w:t>
      </w:r>
      <w:r w:rsidR="001D3CD0">
        <w:rPr>
          <w:rFonts w:ascii="Times New Roman" w:hAnsi="Times New Roman" w:cs="Times New Roman"/>
          <w:sz w:val="24"/>
          <w:szCs w:val="24"/>
        </w:rPr>
        <w:t>55,9</w:t>
      </w:r>
      <w:r>
        <w:rPr>
          <w:rFonts w:ascii="Times New Roman" w:hAnsi="Times New Roman" w:cs="Times New Roman"/>
          <w:sz w:val="24"/>
          <w:szCs w:val="24"/>
        </w:rPr>
        <w:t xml:space="preserve">  раза.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23.Муниципальная программа  «Развитие рынка труда в Людиновском районе»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В рамках программы осуществлялось финансирование по двум подпрограммам: «Организация общественных работ для безработных граждан в муниципальном районе «Город Людиново и Людиновский район» и «Организация временного трудоустройства несовершеннолетних граждан в возрасте от 14 до 18 лет в свободное от учебы время в  муниципальном районе «Город Людиново и Людиновский район».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На реализацию  подпрограмм использовано средств в размере </w:t>
      </w:r>
      <w:r w:rsidR="0000759A" w:rsidRPr="000075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917,6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утвержденных ассигнованиях в размере </w:t>
      </w:r>
      <w:r w:rsidR="0000759A" w:rsidRPr="000075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960,0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Кассовые расходы против 202</w:t>
      </w:r>
      <w:r w:rsidR="009152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увеличились на  </w:t>
      </w:r>
      <w:r w:rsidR="0000759A" w:rsidRPr="000075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91,7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007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24.Муниципальная программа «Социальная поддержка граждан в Людиновском районе» </w:t>
      </w:r>
      <w:r>
        <w:rPr>
          <w:b/>
          <w:sz w:val="24"/>
          <w:szCs w:val="24"/>
        </w:rPr>
        <w:t xml:space="preserve">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рамках программы «Социальная поддержка граждан в Людиновском районе» в 202</w:t>
      </w:r>
      <w:r w:rsidR="009152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произведены расходы в сумме </w:t>
      </w:r>
      <w:r w:rsidR="00D66C2E" w:rsidRPr="00D66C2E">
        <w:rPr>
          <w:rFonts w:ascii="Times New Roman" w:hAnsi="Times New Roman" w:cs="Times New Roman"/>
          <w:i/>
          <w:sz w:val="24"/>
          <w:szCs w:val="24"/>
        </w:rPr>
        <w:t>175</w:t>
      </w:r>
      <w:r w:rsidR="002B7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C2E" w:rsidRPr="00D66C2E">
        <w:rPr>
          <w:rFonts w:ascii="Times New Roman" w:hAnsi="Times New Roman" w:cs="Times New Roman"/>
          <w:i/>
          <w:sz w:val="24"/>
          <w:szCs w:val="24"/>
        </w:rPr>
        <w:t>187,2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D66C2E">
        <w:rPr>
          <w:rFonts w:ascii="Times New Roman" w:hAnsi="Times New Roman" w:cs="Times New Roman"/>
          <w:sz w:val="24"/>
          <w:szCs w:val="24"/>
        </w:rPr>
        <w:t xml:space="preserve"> 96,7</w:t>
      </w:r>
      <w:r>
        <w:rPr>
          <w:rFonts w:ascii="Times New Roman" w:hAnsi="Times New Roman" w:cs="Times New Roman"/>
          <w:sz w:val="24"/>
          <w:szCs w:val="24"/>
        </w:rPr>
        <w:t xml:space="preserve"> % утверждённых бюджетных ассигнований в сумме </w:t>
      </w:r>
      <w:r w:rsidR="00D66C2E" w:rsidRPr="00D66C2E">
        <w:rPr>
          <w:rFonts w:ascii="Times New Roman" w:hAnsi="Times New Roman" w:cs="Times New Roman"/>
          <w:i/>
          <w:sz w:val="24"/>
          <w:szCs w:val="24"/>
        </w:rPr>
        <w:t>181</w:t>
      </w:r>
      <w:r w:rsidR="002B7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C2E" w:rsidRPr="00D66C2E">
        <w:rPr>
          <w:rFonts w:ascii="Times New Roman" w:hAnsi="Times New Roman" w:cs="Times New Roman"/>
          <w:i/>
          <w:sz w:val="24"/>
          <w:szCs w:val="24"/>
        </w:rPr>
        <w:t>110,3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C2E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отношению к уровню 202</w:t>
      </w:r>
      <w:r w:rsidR="00915247">
        <w:rPr>
          <w:sz w:val="24"/>
          <w:szCs w:val="24"/>
        </w:rPr>
        <w:t>2</w:t>
      </w:r>
      <w:r>
        <w:rPr>
          <w:sz w:val="24"/>
          <w:szCs w:val="24"/>
        </w:rPr>
        <w:t xml:space="preserve"> года расходы по программе сократились на </w:t>
      </w:r>
      <w:r w:rsidR="00D66C2E">
        <w:rPr>
          <w:i/>
          <w:sz w:val="24"/>
          <w:szCs w:val="24"/>
        </w:rPr>
        <w:t xml:space="preserve">2018,2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 xml:space="preserve">, или  </w:t>
      </w:r>
      <w:r w:rsidR="00D66C2E">
        <w:rPr>
          <w:sz w:val="24"/>
          <w:szCs w:val="24"/>
        </w:rPr>
        <w:t>1,2%.</w:t>
      </w:r>
      <w:r>
        <w:rPr>
          <w:sz w:val="24"/>
          <w:szCs w:val="24"/>
        </w:rPr>
        <w:t xml:space="preserve"> </w:t>
      </w: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Бюджетные ассигнования отчётного финансового года направлены на обеспечение всех законодательно установленных мер социальной поддержки граждан и социальной поддержки общественных организаций.</w:t>
      </w: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программы произведены расходы на:</w:t>
      </w:r>
    </w:p>
    <w:p w:rsidR="00963906" w:rsidRDefault="005F00B9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2012E">
        <w:rPr>
          <w:sz w:val="24"/>
          <w:szCs w:val="24"/>
        </w:rPr>
        <w:t>редоставление мер социальной поддержки гражданам</w:t>
      </w:r>
      <w:r>
        <w:rPr>
          <w:sz w:val="24"/>
          <w:szCs w:val="24"/>
        </w:rPr>
        <w:t>, н</w:t>
      </w:r>
      <w:r w:rsidR="0002012E">
        <w:rPr>
          <w:sz w:val="24"/>
          <w:szCs w:val="24"/>
        </w:rPr>
        <w:t>аходящимся в трудной жизненной ситуации</w:t>
      </w:r>
      <w:r w:rsidR="00963906">
        <w:rPr>
          <w:sz w:val="24"/>
          <w:szCs w:val="24"/>
        </w:rPr>
        <w:t xml:space="preserve"> в сумме </w:t>
      </w:r>
      <w:r w:rsidR="0002012E" w:rsidRPr="0002012E">
        <w:rPr>
          <w:i/>
          <w:sz w:val="24"/>
          <w:szCs w:val="24"/>
        </w:rPr>
        <w:t>17</w:t>
      </w:r>
      <w:r w:rsidR="004805EE">
        <w:rPr>
          <w:i/>
          <w:sz w:val="24"/>
          <w:szCs w:val="24"/>
        </w:rPr>
        <w:t xml:space="preserve"> </w:t>
      </w:r>
      <w:r w:rsidR="0002012E" w:rsidRPr="0002012E">
        <w:rPr>
          <w:i/>
          <w:sz w:val="24"/>
          <w:szCs w:val="24"/>
        </w:rPr>
        <w:t>447,0</w:t>
      </w:r>
      <w:r w:rsidR="00963906">
        <w:rPr>
          <w:i/>
          <w:sz w:val="24"/>
          <w:szCs w:val="24"/>
        </w:rPr>
        <w:t xml:space="preserve"> тыс.рублей</w:t>
      </w:r>
      <w:r w:rsidR="00963906">
        <w:rPr>
          <w:sz w:val="24"/>
          <w:szCs w:val="24"/>
        </w:rPr>
        <w:t>;</w:t>
      </w:r>
    </w:p>
    <w:p w:rsidR="00760795" w:rsidRDefault="00963906" w:rsidP="00760795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7607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исполнение переданных полномочий по содержанию учреждений социального обеспечения и опеки -  </w:t>
      </w:r>
      <w:r w:rsidR="00760795" w:rsidRPr="005F00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17</w:t>
      </w:r>
      <w:r w:rsidR="004805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760795" w:rsidRPr="005F00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860,2</w:t>
      </w:r>
      <w:r w:rsidR="007607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рублей;</w:t>
      </w:r>
    </w:p>
    <w:p w:rsidR="00760795" w:rsidRDefault="00760795" w:rsidP="00760795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социальную поддержку общественным объединениям ветеранов и инвалидов-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850,0 тыс.рублей; </w:t>
      </w:r>
    </w:p>
    <w:p w:rsidR="00963906" w:rsidRDefault="00760795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социальные, компенсационные выплаты, пособия - расходы в отчетном финансовом году составили в размере </w:t>
      </w:r>
      <w:r w:rsidR="0002012E" w:rsidRPr="007607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139</w:t>
      </w:r>
      <w:r w:rsidR="004805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02012E" w:rsidRPr="007607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030,0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39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F0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 них: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5F0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социальную поддержку работников культуры, проживающих и работающих в сельской местности-</w:t>
      </w:r>
      <w:r w:rsidR="004805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00B9" w:rsidRPr="00C73B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379,1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5F00B9" w:rsidRDefault="005F00B9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предоставление дополнительной меры социальной поддержки в виде ЕДВ гражданам РФ, призванным на военную службу по мобилизации в ВС РФ в сумме </w:t>
      </w:r>
      <w:r w:rsidRPr="005F00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980,0 тыс.рублей;</w:t>
      </w:r>
    </w:p>
    <w:p w:rsidR="00760795" w:rsidRPr="00C45D6D" w:rsidRDefault="00C45D6D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   </w:t>
      </w:r>
      <w:r w:rsidR="000D15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оплата жилищно-коммунальных услуг отдельным категориям граждан-</w:t>
      </w:r>
      <w:r w:rsidRPr="00C45D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30</w:t>
      </w:r>
      <w:r w:rsidR="004805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C45D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710,0 тыс.рублей;</w:t>
      </w:r>
    </w:p>
    <w:p w:rsidR="00C45D6D" w:rsidRPr="00C45D6D" w:rsidRDefault="00C45D6D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C73B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0D15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осуществление переданного полномочия РФ по осуществлению ежегодной денежной выплаты лицам, награждённым нагрудным знаком «Почётный донор России»-</w:t>
      </w:r>
      <w:r w:rsidRPr="00C45D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</w:t>
      </w:r>
      <w:r w:rsidR="004805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C45D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176,7 тыс.рублей;</w:t>
      </w:r>
    </w:p>
    <w:p w:rsidR="00C73BFE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5F0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3B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0D15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C73B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предоставление гражданам субсидии на оплату жилого помещения  и коммунальных услуг в сумме </w:t>
      </w:r>
      <w:r w:rsidR="00C73BFE" w:rsidRPr="00C73B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</w:t>
      </w:r>
      <w:r w:rsidR="004805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73BFE" w:rsidRPr="00C73B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853,8 тыс.рублей</w:t>
      </w:r>
      <w:r w:rsidR="00C73B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5F0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C73BFE" w:rsidRDefault="00C73BFE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5F0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0D15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компенсация отдельным категориям граждан оплаты взноса на капитальный ремонт общего имущества в многоквартирном доме</w:t>
      </w:r>
      <w:r w:rsidR="004805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4805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3B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467,1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C73BFE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5F0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D15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предоставление  </w:t>
      </w:r>
      <w:r w:rsidR="005F0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денежных выплат, пособий и компенсаций отдельным категориям граждан в соответствии с региональным законодательством 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F00B9" w:rsidRPr="00C73B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89</w:t>
      </w:r>
      <w:r w:rsidR="004805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F00B9" w:rsidRPr="00C73B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463,3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639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 .</w:t>
      </w:r>
    </w:p>
    <w:p w:rsidR="00057EA7" w:rsidRDefault="00057EA7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3906" w:rsidRDefault="00057EA7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25. Муниципальная программа «Строительство, реконструкция и капитальный ремонт объектов инженерной инфраструктуры на территории Людиновского района»</w:t>
      </w:r>
      <w:r w:rsidR="0096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57EA7" w:rsidRDefault="00057EA7" w:rsidP="00057EA7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В рамках программы осуществлялось финансирование расходов только по подпрограмме</w:t>
      </w:r>
      <w:r w:rsidR="009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«Чистая вода в Людиновском районе». </w:t>
      </w:r>
    </w:p>
    <w:p w:rsidR="00057EA7" w:rsidRDefault="00057EA7" w:rsidP="00057EA7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На реализацию  подпрограммы использовано средств в размере </w:t>
      </w:r>
      <w:r w:rsidRPr="00057E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</w:t>
      </w:r>
      <w:r w:rsidR="009816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057E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582,5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 или 90,8%  утвержденных ассигнований  в размере </w:t>
      </w:r>
      <w:r w:rsidRPr="00057E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</w:t>
      </w:r>
      <w:r w:rsidR="009816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057E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943,4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057EA7" w:rsidRPr="00057EA7" w:rsidRDefault="00057EA7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7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Бюджетные ассигнования, предусмотренные на выполнение мероприятий подпрограммы «Расширение сети газопроводов и строительство объектов газификации, объектов коммунальной инфраструктуры на территории Людиновского района»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2023 году </w:t>
      </w:r>
      <w:r w:rsidR="006D4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размере </w:t>
      </w:r>
      <w:r w:rsidR="006D4557" w:rsidRPr="006D4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406,0 тыс.рублей</w:t>
      </w:r>
      <w:r w:rsidR="006D4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использовались. </w:t>
      </w:r>
    </w:p>
    <w:p w:rsidR="00057EA7" w:rsidRDefault="00057EA7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7EA7" w:rsidRDefault="00057EA7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1.Ведомственная целевая программа «Совершенствование системы управления органами местного самоуправления МР «Город Людиново и Людиновский район»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По ведомственной целевой программе «Совершенствование системы управления органами местного самоуправления МР «Город Людиново и Людиновский район» расходы  за 202</w:t>
      </w:r>
      <w:r w:rsidR="009152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составили в сумме </w:t>
      </w:r>
      <w:r w:rsidR="00B81FE4" w:rsidRP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137</w:t>
      </w:r>
      <w:r w:rsidR="00306C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 w:rsidRP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020,2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</w:t>
      </w:r>
      <w:r w:rsidR="00B81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97,7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 утвержденных ассигнований в сумме</w:t>
      </w:r>
      <w:r w:rsidR="00B81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1FE4" w:rsidRP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140</w:t>
      </w:r>
      <w:r w:rsidR="00306C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 w:rsidRP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189,0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тыс. рублей.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В рамках программы произведены расходы на реализацию основных мероприятий: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- функционирование законодательных органов власти муниципального района (ЛРС)</w:t>
      </w:r>
      <w:r w:rsidR="00306C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900,0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исполнительно-распорядительных органов местного самоуправления (администрации МР)</w:t>
      </w:r>
      <w:r w:rsidR="00B81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1FE4" w:rsidRP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66</w:t>
      </w:r>
      <w:r w:rsidR="00306C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 w:rsidRP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448,4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исполнительных органов местного самоуправления (отдел финансов) </w:t>
      </w:r>
      <w:r w:rsidR="00306C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1FE4" w:rsidRPr="00C40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53</w:t>
      </w:r>
      <w:r w:rsidR="00306C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 w:rsidRPr="00C40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991,2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них: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расходы на содержание отдела финансов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-  </w:t>
      </w:r>
      <w:r w:rsid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</w:t>
      </w:r>
      <w:r w:rsidR="00306C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244,3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субвенция на исполнение полномочий по расчету и предоставлению дотации на выравнивание бюджетной обеспеченности бюджетам поселений -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44</w:t>
      </w:r>
      <w:r w:rsidR="00306C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746,9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- функционирование исполнительных органов местного самоуправления (отдел образования) </w:t>
      </w:r>
      <w:r w:rsidR="00306C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C403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1FE4" w:rsidRPr="00C40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</w:t>
      </w:r>
      <w:r w:rsidR="00306C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 w:rsidRPr="00C40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091,0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исполнительных органов местного самоуправления (отдел культуры)  -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</w:t>
      </w:r>
      <w:r w:rsidR="00306C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028,0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контрольно-счетной палаты» - </w:t>
      </w:r>
      <w:r w:rsidR="00B81FE4" w:rsidRPr="00C40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</w:t>
      </w:r>
      <w:r w:rsidR="00306C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81FE4" w:rsidRPr="00C40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095,4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Pr="00C403DB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представительские расходы» - </w:t>
      </w:r>
      <w:r w:rsidR="00B81FE4" w:rsidRPr="00FF4E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1018,5</w:t>
      </w:r>
      <w:r w:rsidRPr="00FF4E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 </w:t>
      </w:r>
      <w:r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утвержденных ассигнованиях в объеме </w:t>
      </w:r>
      <w:r w:rsidR="00B81FE4" w:rsidRPr="00FF4E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1044,0</w:t>
      </w:r>
      <w:r w:rsidRPr="00FF4E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Расходы против 202</w:t>
      </w:r>
      <w:r w:rsidR="00915247"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</w:t>
      </w:r>
      <w:r w:rsidR="00B81FE4"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увеличились</w:t>
      </w:r>
      <w:r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B81FE4" w:rsidRPr="00FF4E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395,5</w:t>
      </w:r>
      <w:r w:rsidRPr="00FF4E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 </w:t>
      </w:r>
      <w:r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="00915247"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B81FE4"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1,6 раза</w:t>
      </w:r>
      <w:r w:rsidR="00B81FE4" w:rsidRPr="00C40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- уплату членских взносов в Совет муниципальных образований» -</w:t>
      </w:r>
      <w:r w:rsidR="00B81FE4" w:rsidRPr="00C40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193,6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исполнительно-распорядительных органов местного самоуправления (глава администрации МР) -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23D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</w:t>
      </w:r>
      <w:r w:rsidR="00306C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23D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651,1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- </w:t>
      </w:r>
      <w:r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расходы на содержание муниципального имущества  -</w:t>
      </w:r>
      <w:r w:rsidR="00306C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23D60" w:rsidRPr="00FF4E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1477,6</w:t>
      </w:r>
      <w:r w:rsidRPr="00FF4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4E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- реализация проектов развития общественной инфраструктуры муниципальных образований Людиновского района, основанных на местных инициативах - </w:t>
      </w:r>
      <w:r w:rsidR="00E23D60" w:rsidRPr="00C40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920,7</w:t>
      </w:r>
      <w:r w:rsidR="00E23D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тыс.рублей;</w:t>
      </w:r>
    </w:p>
    <w:p w:rsidR="00E23D60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</w:t>
      </w:r>
      <w:r w:rsidR="00C403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-расходы, связанные с вручением почётного знака «За личный вклад в развитие города Людиново и Людиновского района», присвоением звания «Почётный гражданин города Людиново»</w:t>
      </w:r>
      <w:r w:rsidR="00306C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403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C403DB" w:rsidRPr="00C40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58,0 тыс.рублей</w:t>
      </w:r>
      <w:r w:rsidR="00C403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</w:t>
      </w:r>
    </w:p>
    <w:p w:rsidR="00963906" w:rsidRPr="001162C9" w:rsidRDefault="00E23D60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</w:t>
      </w:r>
      <w:r w:rsidR="009639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- 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резервные </w:t>
      </w:r>
      <w:r w:rsidR="00963906" w:rsidRPr="001162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фонды местных администраций» - </w:t>
      </w:r>
      <w:r w:rsidR="00B81FE4" w:rsidRPr="001162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146,6</w:t>
      </w:r>
      <w:r w:rsidR="00963906" w:rsidRPr="001162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тыс.рублей.</w:t>
      </w:r>
    </w:p>
    <w:p w:rsidR="00963906" w:rsidRPr="001162C9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62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2.Ведомственная целевая программа </w:t>
      </w:r>
      <w:r>
        <w:rPr>
          <w:rFonts w:ascii="Times New Roman" w:hAnsi="Times New Roman" w:cs="Times New Roman"/>
          <w:b/>
          <w:sz w:val="24"/>
          <w:szCs w:val="24"/>
        </w:rPr>
        <w:t>«Совершенствование системы градостроительного регулирования на территории муниципального района «Город Людиново и Людиновский район»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Расходы по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едомственной целевой программе за отчётный финансовый год составили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64F0E" w:rsidRPr="00864F0E">
        <w:rPr>
          <w:rFonts w:ascii="Times New Roman" w:hAnsi="Times New Roman" w:cs="Times New Roman"/>
          <w:i/>
          <w:sz w:val="24"/>
          <w:szCs w:val="24"/>
        </w:rPr>
        <w:t>1008,6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864F0E">
        <w:rPr>
          <w:rFonts w:ascii="Times New Roman" w:hAnsi="Times New Roman" w:cs="Times New Roman"/>
          <w:sz w:val="24"/>
          <w:szCs w:val="24"/>
        </w:rPr>
        <w:t xml:space="preserve"> 78,0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утвержденных ассигнований в сумме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</w:t>
      </w:r>
      <w:r w:rsidR="00864F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1292,3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рублей.</w:t>
      </w:r>
    </w:p>
    <w:p w:rsidR="00864F0E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В рамках программы произведены расходы</w:t>
      </w:r>
      <w:r w:rsidR="00864F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оплате:</w:t>
      </w:r>
    </w:p>
    <w:p w:rsidR="00864F0E" w:rsidRDefault="00864F0E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з</w:t>
      </w:r>
      <w:r w:rsidR="0096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="00963906">
        <w:rPr>
          <w:rFonts w:ascii="Times New Roman" w:hAnsi="Times New Roman" w:cs="Times New Roman"/>
          <w:sz w:val="24"/>
          <w:szCs w:val="24"/>
        </w:rPr>
        <w:t>обучение студента в Калужском государственном университете им. К.Э. Циолковского по специальности «Архитектура»</w:t>
      </w:r>
      <w:r>
        <w:rPr>
          <w:rFonts w:ascii="Times New Roman" w:hAnsi="Times New Roman" w:cs="Times New Roman"/>
          <w:sz w:val="24"/>
          <w:szCs w:val="24"/>
        </w:rPr>
        <w:t xml:space="preserve">- в сумме </w:t>
      </w:r>
      <w:r w:rsidRPr="00864F0E">
        <w:rPr>
          <w:rFonts w:ascii="Times New Roman" w:hAnsi="Times New Roman" w:cs="Times New Roman"/>
          <w:i/>
          <w:sz w:val="24"/>
          <w:szCs w:val="24"/>
        </w:rPr>
        <w:t>161,1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F0E" w:rsidRDefault="00864F0E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разработку местных нормативов градостроительного проектирования муниципального района – в сумме </w:t>
      </w:r>
      <w:r w:rsidRPr="00864F0E">
        <w:rPr>
          <w:rFonts w:ascii="Times New Roman" w:hAnsi="Times New Roman" w:cs="Times New Roman"/>
          <w:i/>
          <w:sz w:val="24"/>
          <w:szCs w:val="24"/>
        </w:rPr>
        <w:t>252,5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F0E" w:rsidRDefault="00864F0E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разработку землеустроительной документации по описанию границ населенных пунктов  и территориальных зон муниципального района в сумме </w:t>
      </w:r>
      <w:r w:rsidRPr="00864F0E">
        <w:rPr>
          <w:rFonts w:ascii="Times New Roman" w:hAnsi="Times New Roman" w:cs="Times New Roman"/>
          <w:i/>
          <w:sz w:val="24"/>
          <w:szCs w:val="24"/>
        </w:rPr>
        <w:t>595,0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F0E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63906" w:rsidRDefault="00864F0E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6B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3906">
        <w:rPr>
          <w:rFonts w:ascii="Times New Roman" w:hAnsi="Times New Roman" w:cs="Times New Roman"/>
          <w:sz w:val="24"/>
          <w:szCs w:val="24"/>
        </w:rPr>
        <w:t xml:space="preserve">В рамках исполнения бюджета </w:t>
      </w:r>
      <w:r w:rsidR="00686BC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63906">
        <w:rPr>
          <w:rFonts w:ascii="Times New Roman" w:hAnsi="Times New Roman" w:cs="Times New Roman"/>
          <w:sz w:val="24"/>
          <w:szCs w:val="24"/>
        </w:rPr>
        <w:t xml:space="preserve">произведены также и непрограммные расходы в объеме </w:t>
      </w:r>
      <w:r w:rsidR="00963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F0E">
        <w:rPr>
          <w:rFonts w:ascii="Times New Roman" w:hAnsi="Times New Roman" w:cs="Times New Roman"/>
          <w:i/>
          <w:sz w:val="24"/>
          <w:szCs w:val="24"/>
        </w:rPr>
        <w:t>4</w:t>
      </w:r>
      <w:r w:rsidR="00BA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4F0E">
        <w:rPr>
          <w:rFonts w:ascii="Times New Roman" w:hAnsi="Times New Roman" w:cs="Times New Roman"/>
          <w:i/>
          <w:sz w:val="24"/>
          <w:szCs w:val="24"/>
        </w:rPr>
        <w:t>186,4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906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963906">
        <w:rPr>
          <w:rFonts w:ascii="Times New Roman" w:hAnsi="Times New Roman" w:cs="Times New Roman"/>
          <w:sz w:val="24"/>
          <w:szCs w:val="24"/>
        </w:rPr>
        <w:t>, из них: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- на организацию и проведение мероприятий по отлову и содержанию безнадзорных животных в объеме </w:t>
      </w:r>
      <w:r w:rsidR="00864F0E" w:rsidRPr="00864F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</w:t>
      </w:r>
      <w:r w:rsidR="00BA4B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64F0E" w:rsidRPr="00864F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016,1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- на осуществление переданных полномочий по регистрации актов гражданского состояния  в объеме </w:t>
      </w:r>
      <w:r w:rsidR="00B95FA7" w:rsidRPr="00B95F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</w:t>
      </w:r>
      <w:r w:rsidR="00BA4B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95FA7" w:rsidRPr="00B95F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398,4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- на выплату  премий за достижение показателей деятельности органов исполнительной власти-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95F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</w:t>
      </w:r>
      <w:r w:rsidR="00BA4B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95F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743,4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- на возмещение незаконных расходов областного бюджета по представлению контрольно-счётной палаты Калужской области </w:t>
      </w:r>
      <w:r w:rsidR="00B95F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4F0E" w:rsidRPr="00864F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28,5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(произведенные расходы являются неэффективным использованием бюджетных ассигнований муниципального района).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7. Использование резервного фонда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бюджете муниципального района, утвержденного решением ЛРС от 23.12.202</w:t>
      </w:r>
      <w:r w:rsidR="00686B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686BC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686BC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6BC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86B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686BC4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и от </w:t>
      </w:r>
      <w:r w:rsidR="00686BC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686B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86BC4">
        <w:rPr>
          <w:rFonts w:ascii="Times New Roman" w:hAnsi="Times New Roman" w:cs="Times New Roman"/>
          <w:sz w:val="24"/>
          <w:szCs w:val="24"/>
        </w:rPr>
        <w:t>219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предусматривалось  расходование средств резервного фонда по ведомственной целевой программе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«Совершенствование системы управления органами местного самоуправления МР «Город Людиново и Людиновский район» в размере </w:t>
      </w:r>
      <w:r w:rsidR="00866469">
        <w:rPr>
          <w:rFonts w:ascii="Times New Roman" w:hAnsi="Times New Roman" w:cs="Times New Roman"/>
          <w:sz w:val="24"/>
          <w:szCs w:val="24"/>
        </w:rPr>
        <w:t xml:space="preserve"> </w:t>
      </w:r>
      <w:r w:rsidR="00686BC4" w:rsidRPr="00686BC4">
        <w:rPr>
          <w:rFonts w:ascii="Times New Roman" w:hAnsi="Times New Roman" w:cs="Times New Roman"/>
          <w:i/>
          <w:sz w:val="24"/>
          <w:szCs w:val="24"/>
        </w:rPr>
        <w:t>500,0</w:t>
      </w:r>
      <w:r w:rsidR="00866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BC4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Средства резервного фонда были использованы </w:t>
      </w:r>
      <w:r w:rsidR="00686B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86BC4" w:rsidRPr="00686BC4">
        <w:rPr>
          <w:rFonts w:ascii="Times New Roman" w:hAnsi="Times New Roman" w:cs="Times New Roman"/>
          <w:i/>
          <w:sz w:val="24"/>
          <w:szCs w:val="24"/>
        </w:rPr>
        <w:t>146,6 тыс.рублей</w:t>
      </w:r>
      <w:r w:rsidR="00686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86BC4">
        <w:rPr>
          <w:rFonts w:ascii="Times New Roman" w:hAnsi="Times New Roman" w:cs="Times New Roman"/>
          <w:sz w:val="24"/>
          <w:szCs w:val="24"/>
        </w:rPr>
        <w:t>:</w:t>
      </w:r>
    </w:p>
    <w:p w:rsidR="00686BC4" w:rsidRDefault="001162C9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финансирование расходов,возникших в результате проведения антитеррористических мероприятий </w:t>
      </w:r>
      <w:r w:rsidR="0096390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86BC4" w:rsidRPr="00686BC4">
        <w:rPr>
          <w:rFonts w:ascii="Times New Roman" w:hAnsi="Times New Roman" w:cs="Times New Roman"/>
          <w:i/>
          <w:sz w:val="24"/>
          <w:szCs w:val="24"/>
        </w:rPr>
        <w:t>96,6</w:t>
      </w:r>
      <w:r w:rsidR="00963906" w:rsidRPr="00686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906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963906">
        <w:rPr>
          <w:rFonts w:ascii="Times New Roman" w:hAnsi="Times New Roman" w:cs="Times New Roman"/>
          <w:sz w:val="24"/>
          <w:szCs w:val="24"/>
        </w:rPr>
        <w:t xml:space="preserve"> </w:t>
      </w:r>
      <w:r w:rsidR="00686BC4">
        <w:rPr>
          <w:rFonts w:ascii="Times New Roman" w:hAnsi="Times New Roman" w:cs="Times New Roman"/>
          <w:sz w:val="24"/>
          <w:szCs w:val="24"/>
        </w:rPr>
        <w:t>;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EA1"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 xml:space="preserve">на оказание единовременной материальной помощи при пожаре - в сумме </w:t>
      </w:r>
      <w:r w:rsidR="00686BC4" w:rsidRPr="00686BC4">
        <w:rPr>
          <w:rFonts w:ascii="Times New Roman" w:hAnsi="Times New Roman" w:cs="Times New Roman"/>
          <w:i/>
          <w:sz w:val="24"/>
          <w:szCs w:val="24"/>
        </w:rPr>
        <w:t>50,0</w:t>
      </w:r>
      <w:r w:rsidR="008664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906" w:rsidRDefault="00963906" w:rsidP="00963906">
      <w:pPr>
        <w:tabs>
          <w:tab w:val="left" w:pos="567"/>
        </w:tabs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63906" w:rsidRDefault="00963906" w:rsidP="00963906">
      <w:pPr>
        <w:tabs>
          <w:tab w:val="left" w:pos="567"/>
        </w:tabs>
        <w:spacing w:after="0" w:line="2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8. Дефицит бюджета, источники его покрытия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Решением о бюджете муниципального района на 202</w:t>
      </w:r>
      <w:r w:rsidR="00686B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23.12.202</w:t>
      </w:r>
      <w:r w:rsidR="00686B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1</w:t>
      </w:r>
      <w:r w:rsidR="00686BC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BC4">
        <w:rPr>
          <w:rFonts w:ascii="Times New Roman" w:hAnsi="Times New Roman" w:cs="Times New Roman"/>
          <w:sz w:val="24"/>
          <w:szCs w:val="24"/>
        </w:rPr>
        <w:t>(с изменениями от 08.09.2023 № 191 и от 27.12.2023 № 219</w:t>
      </w:r>
      <w:r w:rsidR="00686BC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86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дефицит  бюджета утвержден в сумме  </w:t>
      </w:r>
      <w:r w:rsidR="00933B8D" w:rsidRPr="00933B8D">
        <w:rPr>
          <w:rFonts w:ascii="Times New Roman" w:hAnsi="Times New Roman" w:cs="Times New Roman"/>
          <w:i/>
          <w:sz w:val="24"/>
          <w:szCs w:val="24"/>
        </w:rPr>
        <w:t>72</w:t>
      </w:r>
      <w:r w:rsidR="00327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B8D" w:rsidRPr="00933B8D">
        <w:rPr>
          <w:rFonts w:ascii="Times New Roman" w:hAnsi="Times New Roman" w:cs="Times New Roman"/>
          <w:i/>
          <w:sz w:val="24"/>
          <w:szCs w:val="24"/>
        </w:rPr>
        <w:t>631,3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 муниципального района за 202</w:t>
      </w:r>
      <w:r w:rsidR="008664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исполнен с </w:t>
      </w:r>
      <w:r w:rsidR="00933B8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фицитом в размере  </w:t>
      </w:r>
      <w:r w:rsidR="00933B8D" w:rsidRPr="00933B8D">
        <w:rPr>
          <w:rFonts w:ascii="Times New Roman" w:hAnsi="Times New Roman" w:cs="Times New Roman"/>
          <w:i/>
          <w:sz w:val="24"/>
          <w:szCs w:val="24"/>
        </w:rPr>
        <w:t>22</w:t>
      </w:r>
      <w:r w:rsidR="00327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B8D" w:rsidRPr="00933B8D">
        <w:rPr>
          <w:rFonts w:ascii="Times New Roman" w:hAnsi="Times New Roman" w:cs="Times New Roman"/>
          <w:i/>
          <w:sz w:val="24"/>
          <w:szCs w:val="24"/>
        </w:rPr>
        <w:t>350,2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рублей.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9. Муниципальный долг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данным годовой отчетности администрации муниципального района (баланс (ф. 0503130) и сведений о государственном (муниципальном) долге (ф.0503172) муниципальный долг по бюджетным кредитам на 01.01.202</w:t>
      </w:r>
      <w:r w:rsidR="008664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 отсутствует. </w:t>
      </w:r>
    </w:p>
    <w:p w:rsidR="00963906" w:rsidRDefault="00963906" w:rsidP="00963906">
      <w:pPr>
        <w:tabs>
          <w:tab w:val="left" w:pos="96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отчетном периоде кредиты (заимствования) от других бюджетов бюджетной системы Российской Федерации и кредитных организаций не привлекались.</w:t>
      </w:r>
    </w:p>
    <w:p w:rsidR="00963906" w:rsidRDefault="00963906" w:rsidP="00963906">
      <w:pPr>
        <w:spacing w:after="0" w:line="2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10. Анализ состояния дебиторской и кредиторской задолженности</w:t>
      </w: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данным годовой отчетности бюджета муниципального района по состоянию на 01.01.202</w:t>
      </w:r>
      <w:r w:rsidR="008664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дебиторская задолженность составила в сумме</w:t>
      </w:r>
      <w:r w:rsidR="00037CC3">
        <w:rPr>
          <w:rFonts w:ascii="Times New Roman" w:hAnsi="Times New Roman" w:cs="Times New Roman"/>
          <w:sz w:val="24"/>
          <w:szCs w:val="24"/>
        </w:rPr>
        <w:t xml:space="preserve"> </w:t>
      </w:r>
      <w:r w:rsidR="00BF3DAB" w:rsidRPr="00BF3DAB">
        <w:rPr>
          <w:rFonts w:ascii="Times New Roman" w:hAnsi="Times New Roman" w:cs="Times New Roman"/>
          <w:i/>
          <w:sz w:val="24"/>
          <w:szCs w:val="24"/>
        </w:rPr>
        <w:t>6</w:t>
      </w:r>
      <w:r w:rsidR="00027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DAB" w:rsidRPr="00BF3DAB">
        <w:rPr>
          <w:rFonts w:ascii="Times New Roman" w:hAnsi="Times New Roman" w:cs="Times New Roman"/>
          <w:i/>
          <w:sz w:val="24"/>
          <w:szCs w:val="24"/>
        </w:rPr>
        <w:t>915,6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которая по отношению к 202</w:t>
      </w:r>
      <w:r w:rsidR="008664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6B6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увеличилась на </w:t>
      </w:r>
      <w:r w:rsidR="00BF3DAB" w:rsidRPr="00BF3DAB">
        <w:rPr>
          <w:rFonts w:ascii="Times New Roman" w:hAnsi="Times New Roman" w:cs="Times New Roman"/>
          <w:i/>
          <w:sz w:val="24"/>
          <w:szCs w:val="24"/>
        </w:rPr>
        <w:t>2351,8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BF3DA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3DAB" w:rsidRPr="00BF3DAB">
        <w:rPr>
          <w:rFonts w:ascii="Times New Roman" w:hAnsi="Times New Roman" w:cs="Times New Roman"/>
          <w:sz w:val="24"/>
          <w:szCs w:val="24"/>
        </w:rPr>
        <w:t>или в 1,5 раза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Кредиторская задолженность перед поставщиками товаров, услуг и бюджетом на 01.01.202</w:t>
      </w:r>
      <w:r w:rsidR="008664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составила в сумме </w:t>
      </w:r>
      <w:r w:rsidR="00BF3DAB" w:rsidRPr="00BF3DAB">
        <w:rPr>
          <w:rFonts w:ascii="Times New Roman" w:hAnsi="Times New Roman" w:cs="Times New Roman"/>
          <w:i/>
          <w:sz w:val="24"/>
          <w:szCs w:val="24"/>
        </w:rPr>
        <w:t>5479,1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которая против 202</w:t>
      </w:r>
      <w:r w:rsidR="008664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F3DAB">
        <w:rPr>
          <w:rFonts w:ascii="Times New Roman" w:hAnsi="Times New Roman" w:cs="Times New Roman"/>
          <w:sz w:val="24"/>
          <w:szCs w:val="24"/>
        </w:rPr>
        <w:t>увеличилась</w:t>
      </w:r>
      <w:r>
        <w:rPr>
          <w:rFonts w:ascii="Times New Roman" w:hAnsi="Times New Roman" w:cs="Times New Roman"/>
          <w:sz w:val="24"/>
          <w:szCs w:val="24"/>
        </w:rPr>
        <w:t xml:space="preserve"> на  </w:t>
      </w:r>
      <w:r w:rsidR="00BF3DAB" w:rsidRPr="00BF3DAB">
        <w:rPr>
          <w:rFonts w:ascii="Times New Roman" w:hAnsi="Times New Roman" w:cs="Times New Roman"/>
          <w:i/>
          <w:sz w:val="24"/>
          <w:szCs w:val="24"/>
        </w:rPr>
        <w:t>814,0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F3DAB">
        <w:rPr>
          <w:rFonts w:ascii="Times New Roman" w:hAnsi="Times New Roman" w:cs="Times New Roman"/>
          <w:sz w:val="24"/>
          <w:szCs w:val="24"/>
        </w:rPr>
        <w:t>17,4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963906" w:rsidRDefault="00963906" w:rsidP="0096390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63906" w:rsidRDefault="00963906" w:rsidP="00963906">
      <w:pPr>
        <w:spacing w:after="0" w:line="2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Выводы и предложения:</w:t>
      </w: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Отчет об исполнении бюджета муниципального района для подготовки заключения представлен в контрольно-счетную палату без нарушения сроков представления, установленных пунктом 3 статьи 264.4. БК РФ.</w:t>
      </w: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требованием пункта 2 статьи 264.5 БК РФ одновременно с годовым отчетом об исполнении бюджета муниципального района за 202</w:t>
      </w:r>
      <w:r w:rsidR="008664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представлен проект решения об исполнении бюджета со всеми приложениями.</w:t>
      </w: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Структура проекта решения об исполнении бюджета муниципального района «Город Людиново и Людиновский район»  по своему содержанию соответствует требованиям статьи 264.6 БК РФ и статьи 10 Положения о бюджетном процессе.</w:t>
      </w:r>
    </w:p>
    <w:p w:rsidR="00963906" w:rsidRDefault="00963906" w:rsidP="00963906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2.Достоверность представленного годового отчета об исполнении бюджета муниципального района сомнений не вызывает.</w:t>
      </w:r>
    </w:p>
    <w:p w:rsidR="00963906" w:rsidRDefault="00963906" w:rsidP="00963906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>
        <w:rPr>
          <w:rStyle w:val="31"/>
          <w:rFonts w:eastAsiaTheme="minorEastAsia"/>
        </w:rPr>
        <w:t xml:space="preserve">  </w:t>
      </w:r>
      <w:r w:rsidRPr="00134AA0">
        <w:rPr>
          <w:rStyle w:val="31"/>
          <w:rFonts w:eastAsiaTheme="minorEastAsia"/>
          <w:i w:val="0"/>
        </w:rPr>
        <w:t>Бюджет  муниципального</w:t>
      </w:r>
      <w:r>
        <w:rPr>
          <w:rStyle w:val="31"/>
          <w:rFonts w:eastAsiaTheme="minorEastAsia"/>
        </w:rPr>
        <w:t xml:space="preserve"> </w:t>
      </w:r>
      <w:r w:rsidRPr="00134AA0">
        <w:rPr>
          <w:rStyle w:val="31"/>
          <w:rFonts w:eastAsiaTheme="minorEastAsia"/>
          <w:i w:val="0"/>
        </w:rPr>
        <w:t>района за отчетный финансовый год исполнен</w:t>
      </w:r>
      <w:r>
        <w:rPr>
          <w:rStyle w:val="31"/>
          <w:rFonts w:eastAsiaTheme="minorEastAsia"/>
        </w:rPr>
        <w:t>:</w:t>
      </w:r>
    </w:p>
    <w:p w:rsidR="00134AA0" w:rsidRPr="007120BD" w:rsidRDefault="00963906" w:rsidP="00134AA0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Style w:val="31"/>
          <w:rFonts w:eastAsiaTheme="minorEastAsia"/>
        </w:rPr>
        <w:t xml:space="preserve">         </w:t>
      </w:r>
      <w:r w:rsidR="00134AA0">
        <w:rPr>
          <w:rStyle w:val="31"/>
          <w:rFonts w:eastAsiaTheme="minorEastAsia"/>
          <w:i w:val="0"/>
        </w:rPr>
        <w:t xml:space="preserve"> </w:t>
      </w:r>
      <w:r w:rsidR="00134AA0" w:rsidRPr="007120BD">
        <w:rPr>
          <w:rStyle w:val="31"/>
          <w:rFonts w:eastAsiaTheme="minorEastAsia"/>
          <w:i w:val="0"/>
        </w:rPr>
        <w:t xml:space="preserve">- по доходам в сумме </w:t>
      </w:r>
      <w:r w:rsidR="00134AA0" w:rsidRPr="00DA3EE1">
        <w:rPr>
          <w:rStyle w:val="31"/>
          <w:rFonts w:eastAsiaTheme="minorEastAsia"/>
        </w:rPr>
        <w:t>1</w:t>
      </w:r>
      <w:r w:rsidR="00134AA0">
        <w:rPr>
          <w:rStyle w:val="31"/>
          <w:rFonts w:eastAsiaTheme="minorEastAsia"/>
        </w:rPr>
        <w:t xml:space="preserve"> </w:t>
      </w:r>
      <w:r w:rsidR="00134AA0" w:rsidRPr="00DA3EE1">
        <w:rPr>
          <w:rStyle w:val="31"/>
          <w:rFonts w:eastAsiaTheme="minorEastAsia"/>
        </w:rPr>
        <w:t>495</w:t>
      </w:r>
      <w:r w:rsidR="00134AA0">
        <w:rPr>
          <w:rStyle w:val="31"/>
          <w:rFonts w:eastAsiaTheme="minorEastAsia"/>
        </w:rPr>
        <w:t xml:space="preserve"> </w:t>
      </w:r>
      <w:r w:rsidR="00134AA0" w:rsidRPr="00DA3EE1">
        <w:rPr>
          <w:rStyle w:val="31"/>
          <w:rFonts w:eastAsiaTheme="minorEastAsia"/>
        </w:rPr>
        <w:t>698,6 тыс. рублей</w:t>
      </w:r>
      <w:r w:rsidR="00134AA0" w:rsidRPr="007120BD">
        <w:rPr>
          <w:rStyle w:val="31"/>
          <w:rFonts w:eastAsiaTheme="minorEastAsia"/>
          <w:i w:val="0"/>
        </w:rPr>
        <w:t xml:space="preserve">, или </w:t>
      </w:r>
      <w:r w:rsidR="00134AA0">
        <w:rPr>
          <w:rStyle w:val="31"/>
          <w:rFonts w:eastAsiaTheme="minorEastAsia"/>
          <w:i w:val="0"/>
        </w:rPr>
        <w:t>100,7</w:t>
      </w:r>
      <w:r w:rsidR="00134AA0" w:rsidRPr="007120BD">
        <w:rPr>
          <w:rStyle w:val="31"/>
          <w:rFonts w:eastAsiaTheme="minorEastAsia"/>
          <w:i w:val="0"/>
        </w:rPr>
        <w:t>% годовых плановых назначений, что ниже уровня 202</w:t>
      </w:r>
      <w:r w:rsidR="00134AA0">
        <w:rPr>
          <w:rStyle w:val="31"/>
          <w:rFonts w:eastAsiaTheme="minorEastAsia"/>
          <w:i w:val="0"/>
        </w:rPr>
        <w:t xml:space="preserve">1г. на </w:t>
      </w:r>
      <w:r w:rsidR="00134AA0" w:rsidRPr="00DA3EE1">
        <w:rPr>
          <w:rStyle w:val="31"/>
          <w:rFonts w:eastAsiaTheme="minorEastAsia"/>
        </w:rPr>
        <w:t>175</w:t>
      </w:r>
      <w:r w:rsidR="00134AA0">
        <w:rPr>
          <w:rStyle w:val="31"/>
          <w:rFonts w:eastAsiaTheme="minorEastAsia"/>
        </w:rPr>
        <w:t xml:space="preserve"> </w:t>
      </w:r>
      <w:r w:rsidR="00134AA0" w:rsidRPr="00DA3EE1">
        <w:rPr>
          <w:rStyle w:val="31"/>
          <w:rFonts w:eastAsiaTheme="minorEastAsia"/>
        </w:rPr>
        <w:t>827,4 тыс. рублей</w:t>
      </w:r>
      <w:r w:rsidR="00134AA0" w:rsidRPr="007120BD">
        <w:rPr>
          <w:rStyle w:val="31"/>
          <w:rFonts w:eastAsiaTheme="minorEastAsia"/>
          <w:i w:val="0"/>
        </w:rPr>
        <w:t>, или</w:t>
      </w:r>
      <w:r w:rsidR="00134AA0">
        <w:rPr>
          <w:rStyle w:val="31"/>
          <w:rFonts w:eastAsiaTheme="minorEastAsia"/>
          <w:i w:val="0"/>
        </w:rPr>
        <w:t xml:space="preserve"> 11,8</w:t>
      </w:r>
      <w:r w:rsidR="00134AA0" w:rsidRPr="007120BD">
        <w:rPr>
          <w:rStyle w:val="31"/>
          <w:rFonts w:eastAsiaTheme="minorEastAsia"/>
          <w:i w:val="0"/>
        </w:rPr>
        <w:t xml:space="preserve"> %</w:t>
      </w:r>
      <w:r w:rsidR="00134AA0">
        <w:rPr>
          <w:rStyle w:val="31"/>
          <w:rFonts w:eastAsiaTheme="minorEastAsia"/>
          <w:i w:val="0"/>
        </w:rPr>
        <w:t xml:space="preserve">, а по отношению к 2022 году - выше </w:t>
      </w:r>
      <w:r w:rsidR="00134AA0" w:rsidRPr="007120BD">
        <w:rPr>
          <w:rStyle w:val="31"/>
          <w:rFonts w:eastAsiaTheme="minorEastAsia"/>
          <w:i w:val="0"/>
        </w:rPr>
        <w:t xml:space="preserve"> на </w:t>
      </w:r>
      <w:r w:rsidR="00134AA0" w:rsidRPr="00DA3EE1">
        <w:rPr>
          <w:rStyle w:val="31"/>
          <w:rFonts w:eastAsiaTheme="minorEastAsia"/>
        </w:rPr>
        <w:t>15</w:t>
      </w:r>
      <w:r w:rsidR="00134AA0">
        <w:rPr>
          <w:rStyle w:val="31"/>
          <w:rFonts w:eastAsiaTheme="minorEastAsia"/>
        </w:rPr>
        <w:t xml:space="preserve"> </w:t>
      </w:r>
      <w:r w:rsidR="00134AA0" w:rsidRPr="00DA3EE1">
        <w:rPr>
          <w:rStyle w:val="31"/>
          <w:rFonts w:eastAsiaTheme="minorEastAsia"/>
        </w:rPr>
        <w:t>322,7  тыс.рублей</w:t>
      </w:r>
      <w:r w:rsidR="00134AA0" w:rsidRPr="007120BD">
        <w:rPr>
          <w:rStyle w:val="31"/>
          <w:rFonts w:eastAsiaTheme="minorEastAsia"/>
          <w:i w:val="0"/>
        </w:rPr>
        <w:t xml:space="preserve">, или </w:t>
      </w:r>
      <w:r w:rsidR="00134AA0">
        <w:rPr>
          <w:rStyle w:val="31"/>
          <w:rFonts w:eastAsiaTheme="minorEastAsia"/>
          <w:i w:val="0"/>
        </w:rPr>
        <w:t>1,0</w:t>
      </w:r>
      <w:r w:rsidR="00134AA0" w:rsidRPr="007120BD">
        <w:rPr>
          <w:rStyle w:val="31"/>
          <w:rFonts w:eastAsiaTheme="minorEastAsia"/>
          <w:i w:val="0"/>
        </w:rPr>
        <w:t xml:space="preserve"> % ;</w:t>
      </w:r>
    </w:p>
    <w:p w:rsidR="00134AA0" w:rsidRPr="007120BD" w:rsidRDefault="00134AA0" w:rsidP="00134AA0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 w:rsidRPr="007120BD">
        <w:rPr>
          <w:rStyle w:val="31"/>
          <w:rFonts w:eastAsiaTheme="minorEastAsia"/>
          <w:i w:val="0"/>
        </w:rPr>
        <w:t xml:space="preserve">         - по расходам в сумме </w:t>
      </w:r>
      <w:r w:rsidRPr="00DA3EE1">
        <w:rPr>
          <w:rStyle w:val="31"/>
          <w:rFonts w:eastAsiaTheme="minorEastAsia"/>
        </w:rPr>
        <w:t>1</w:t>
      </w:r>
      <w:r>
        <w:rPr>
          <w:rStyle w:val="31"/>
          <w:rFonts w:eastAsiaTheme="minorEastAsia"/>
        </w:rPr>
        <w:t xml:space="preserve"> </w:t>
      </w:r>
      <w:r w:rsidRPr="00DA3EE1">
        <w:rPr>
          <w:rStyle w:val="31"/>
          <w:rFonts w:eastAsiaTheme="minorEastAsia"/>
        </w:rPr>
        <w:t>518</w:t>
      </w:r>
      <w:r>
        <w:rPr>
          <w:rStyle w:val="31"/>
          <w:rFonts w:eastAsiaTheme="minorEastAsia"/>
        </w:rPr>
        <w:t xml:space="preserve"> </w:t>
      </w:r>
      <w:r w:rsidRPr="00DA3EE1">
        <w:rPr>
          <w:rStyle w:val="31"/>
          <w:rFonts w:eastAsiaTheme="minorEastAsia"/>
        </w:rPr>
        <w:t>048,8 тыс. рублей</w:t>
      </w:r>
      <w:r w:rsidRPr="007120BD">
        <w:rPr>
          <w:rStyle w:val="31"/>
          <w:rFonts w:eastAsiaTheme="minorEastAsia"/>
          <w:i w:val="0"/>
        </w:rPr>
        <w:t xml:space="preserve">, или </w:t>
      </w:r>
      <w:r>
        <w:rPr>
          <w:rStyle w:val="31"/>
          <w:rFonts w:eastAsiaTheme="minorEastAsia"/>
          <w:i w:val="0"/>
        </w:rPr>
        <w:t>97,4</w:t>
      </w:r>
      <w:r w:rsidRPr="007120BD">
        <w:rPr>
          <w:rStyle w:val="31"/>
          <w:rFonts w:eastAsiaTheme="minorEastAsia"/>
          <w:i w:val="0"/>
        </w:rPr>
        <w:t xml:space="preserve"> % уточненных плановых назначений, что ниже уровня 202</w:t>
      </w:r>
      <w:r>
        <w:rPr>
          <w:rStyle w:val="31"/>
          <w:rFonts w:eastAsiaTheme="minorEastAsia"/>
          <w:i w:val="0"/>
        </w:rPr>
        <w:t>1</w:t>
      </w:r>
      <w:r w:rsidRPr="007120BD">
        <w:rPr>
          <w:rStyle w:val="31"/>
          <w:rFonts w:eastAsiaTheme="minorEastAsia"/>
          <w:i w:val="0"/>
        </w:rPr>
        <w:t xml:space="preserve">г. на </w:t>
      </w:r>
      <w:r w:rsidRPr="00DA3EE1">
        <w:rPr>
          <w:rStyle w:val="31"/>
          <w:rFonts w:eastAsiaTheme="minorEastAsia"/>
        </w:rPr>
        <w:t>162</w:t>
      </w:r>
      <w:r>
        <w:rPr>
          <w:rStyle w:val="31"/>
          <w:rFonts w:eastAsiaTheme="minorEastAsia"/>
        </w:rPr>
        <w:t xml:space="preserve"> </w:t>
      </w:r>
      <w:r w:rsidRPr="00DA3EE1">
        <w:rPr>
          <w:rStyle w:val="31"/>
          <w:rFonts w:eastAsiaTheme="minorEastAsia"/>
        </w:rPr>
        <w:t>772,2 тыс.рублей</w:t>
      </w:r>
      <w:r w:rsidRPr="007120BD">
        <w:rPr>
          <w:rStyle w:val="31"/>
          <w:rFonts w:eastAsiaTheme="minorEastAsia"/>
          <w:i w:val="0"/>
        </w:rPr>
        <w:t xml:space="preserve">, или </w:t>
      </w:r>
      <w:r>
        <w:rPr>
          <w:rStyle w:val="31"/>
          <w:rFonts w:eastAsiaTheme="minorEastAsia"/>
          <w:i w:val="0"/>
        </w:rPr>
        <w:t>10,7</w:t>
      </w:r>
      <w:r w:rsidRPr="007120BD">
        <w:rPr>
          <w:rStyle w:val="31"/>
          <w:rFonts w:eastAsiaTheme="minorEastAsia"/>
          <w:i w:val="0"/>
        </w:rPr>
        <w:t xml:space="preserve"> %</w:t>
      </w:r>
      <w:r>
        <w:rPr>
          <w:rStyle w:val="31"/>
          <w:rFonts w:eastAsiaTheme="minorEastAsia"/>
          <w:i w:val="0"/>
        </w:rPr>
        <w:t>, а по отношению к 2022 году</w:t>
      </w:r>
      <w:r w:rsidRPr="007120BD">
        <w:rPr>
          <w:rStyle w:val="31"/>
          <w:rFonts w:eastAsiaTheme="minorEastAsia"/>
          <w:i w:val="0"/>
        </w:rPr>
        <w:t xml:space="preserve"> </w:t>
      </w:r>
      <w:r>
        <w:rPr>
          <w:rStyle w:val="31"/>
          <w:rFonts w:eastAsiaTheme="minorEastAsia"/>
          <w:i w:val="0"/>
        </w:rPr>
        <w:t xml:space="preserve">- выше </w:t>
      </w:r>
      <w:r w:rsidRPr="007120BD">
        <w:rPr>
          <w:rStyle w:val="31"/>
          <w:rFonts w:eastAsiaTheme="minorEastAsia"/>
          <w:i w:val="0"/>
        </w:rPr>
        <w:t xml:space="preserve"> на </w:t>
      </w:r>
      <w:r w:rsidRPr="00DA3EE1">
        <w:rPr>
          <w:rStyle w:val="31"/>
          <w:rFonts w:eastAsiaTheme="minorEastAsia"/>
        </w:rPr>
        <w:t>80</w:t>
      </w:r>
      <w:r>
        <w:rPr>
          <w:rStyle w:val="31"/>
          <w:rFonts w:eastAsiaTheme="minorEastAsia"/>
        </w:rPr>
        <w:t xml:space="preserve"> </w:t>
      </w:r>
      <w:r w:rsidRPr="00DA3EE1">
        <w:rPr>
          <w:rStyle w:val="31"/>
          <w:rFonts w:eastAsiaTheme="minorEastAsia"/>
        </w:rPr>
        <w:t>956,5 тыс.рублей</w:t>
      </w:r>
      <w:r w:rsidRPr="007120BD">
        <w:rPr>
          <w:rStyle w:val="31"/>
          <w:rFonts w:eastAsiaTheme="minorEastAsia"/>
          <w:i w:val="0"/>
        </w:rPr>
        <w:t xml:space="preserve">, или </w:t>
      </w:r>
      <w:r>
        <w:rPr>
          <w:rStyle w:val="31"/>
          <w:rFonts w:eastAsiaTheme="minorEastAsia"/>
          <w:i w:val="0"/>
        </w:rPr>
        <w:t>5,6</w:t>
      </w:r>
      <w:r w:rsidRPr="007120BD">
        <w:rPr>
          <w:rStyle w:val="31"/>
          <w:rFonts w:eastAsiaTheme="minorEastAsia"/>
          <w:i w:val="0"/>
        </w:rPr>
        <w:t xml:space="preserve"> %</w:t>
      </w:r>
      <w:r>
        <w:rPr>
          <w:rStyle w:val="31"/>
          <w:rFonts w:eastAsiaTheme="minorEastAsia"/>
          <w:i w:val="0"/>
        </w:rPr>
        <w:t>.</w:t>
      </w:r>
      <w:r w:rsidRPr="007120BD">
        <w:rPr>
          <w:rStyle w:val="31"/>
          <w:rFonts w:eastAsiaTheme="minorEastAsia"/>
          <w:i w:val="0"/>
        </w:rPr>
        <w:t xml:space="preserve">    </w:t>
      </w:r>
    </w:p>
    <w:p w:rsidR="00134AA0" w:rsidRPr="007120BD" w:rsidRDefault="00134AA0" w:rsidP="00134AA0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 w:rsidRPr="007120BD">
        <w:rPr>
          <w:rStyle w:val="31"/>
          <w:rFonts w:eastAsiaTheme="minorEastAsia"/>
          <w:i w:val="0"/>
        </w:rPr>
        <w:t xml:space="preserve">          Результатом исполнения бюджета муниципального района за 202</w:t>
      </w:r>
      <w:r>
        <w:rPr>
          <w:rStyle w:val="31"/>
          <w:rFonts w:eastAsiaTheme="minorEastAsia"/>
          <w:i w:val="0"/>
        </w:rPr>
        <w:t>3</w:t>
      </w:r>
      <w:r w:rsidRPr="007120BD">
        <w:rPr>
          <w:rStyle w:val="31"/>
          <w:rFonts w:eastAsiaTheme="minorEastAsia"/>
          <w:i w:val="0"/>
        </w:rPr>
        <w:t xml:space="preserve"> год стало превышение расход</w:t>
      </w:r>
      <w:r>
        <w:rPr>
          <w:rStyle w:val="31"/>
          <w:rFonts w:eastAsiaTheme="minorEastAsia"/>
          <w:i w:val="0"/>
        </w:rPr>
        <w:t>ов над доходами</w:t>
      </w:r>
      <w:r w:rsidRPr="007120BD">
        <w:rPr>
          <w:rStyle w:val="31"/>
          <w:rFonts w:eastAsiaTheme="minorEastAsia"/>
          <w:i w:val="0"/>
        </w:rPr>
        <w:t xml:space="preserve"> (</w:t>
      </w:r>
      <w:r>
        <w:rPr>
          <w:rStyle w:val="31"/>
          <w:rFonts w:eastAsiaTheme="minorEastAsia"/>
          <w:i w:val="0"/>
        </w:rPr>
        <w:t>де</w:t>
      </w:r>
      <w:r w:rsidRPr="007120BD">
        <w:rPr>
          <w:rStyle w:val="31"/>
          <w:rFonts w:eastAsiaTheme="minorEastAsia"/>
          <w:i w:val="0"/>
        </w:rPr>
        <w:t xml:space="preserve">фицит) в объёме </w:t>
      </w:r>
      <w:r w:rsidRPr="00DA3EE1">
        <w:rPr>
          <w:rStyle w:val="31"/>
          <w:rFonts w:eastAsiaTheme="minorEastAsia"/>
        </w:rPr>
        <w:t>22</w:t>
      </w:r>
      <w:r>
        <w:rPr>
          <w:rStyle w:val="31"/>
          <w:rFonts w:eastAsiaTheme="minorEastAsia"/>
        </w:rPr>
        <w:t xml:space="preserve"> </w:t>
      </w:r>
      <w:r w:rsidRPr="00DA3EE1">
        <w:rPr>
          <w:rStyle w:val="31"/>
          <w:rFonts w:eastAsiaTheme="minorEastAsia"/>
        </w:rPr>
        <w:t>350,2 тыс.рублей</w:t>
      </w:r>
      <w:r w:rsidRPr="007120BD">
        <w:rPr>
          <w:rStyle w:val="31"/>
          <w:rFonts w:eastAsiaTheme="minorEastAsia"/>
          <w:i w:val="0"/>
        </w:rPr>
        <w:t xml:space="preserve">, при планируемом дефиците бюджета  в размере </w:t>
      </w:r>
      <w:r w:rsidRPr="007120BD">
        <w:rPr>
          <w:rStyle w:val="31"/>
          <w:rFonts w:eastAsiaTheme="minorEastAsia"/>
        </w:rPr>
        <w:t>72</w:t>
      </w:r>
      <w:r>
        <w:rPr>
          <w:rStyle w:val="31"/>
          <w:rFonts w:eastAsiaTheme="minorEastAsia"/>
        </w:rPr>
        <w:t xml:space="preserve"> </w:t>
      </w:r>
      <w:r w:rsidRPr="007120BD">
        <w:rPr>
          <w:rStyle w:val="31"/>
          <w:rFonts w:eastAsiaTheme="minorEastAsia"/>
        </w:rPr>
        <w:t>631,3  тыс.рублей.</w:t>
      </w:r>
      <w:r w:rsidRPr="007120BD">
        <w:rPr>
          <w:rStyle w:val="31"/>
          <w:rFonts w:eastAsiaTheme="minorEastAsia"/>
          <w:i w:val="0"/>
        </w:rPr>
        <w:t xml:space="preserve">   </w:t>
      </w:r>
    </w:p>
    <w:p w:rsidR="002C49BB" w:rsidRDefault="00BA4B26" w:rsidP="00BA4B2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2C49BB" w:rsidRPr="002C49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49BB">
        <w:rPr>
          <w:rFonts w:ascii="Times New Roman" w:hAnsi="Times New Roman" w:cs="Times New Roman"/>
          <w:sz w:val="24"/>
          <w:szCs w:val="24"/>
        </w:rPr>
        <w:t>.</w:t>
      </w:r>
      <w:r w:rsidR="00963906" w:rsidRPr="002C49BB">
        <w:rPr>
          <w:rFonts w:ascii="Times New Roman" w:hAnsi="Times New Roman" w:cs="Times New Roman"/>
          <w:sz w:val="24"/>
          <w:szCs w:val="24"/>
        </w:rPr>
        <w:t xml:space="preserve"> </w:t>
      </w:r>
      <w:r w:rsidR="00963906">
        <w:rPr>
          <w:rFonts w:ascii="Times New Roman" w:hAnsi="Times New Roman" w:cs="Times New Roman"/>
          <w:sz w:val="24"/>
          <w:szCs w:val="24"/>
        </w:rPr>
        <w:t xml:space="preserve"> </w:t>
      </w:r>
      <w:r w:rsidR="002C49BB">
        <w:rPr>
          <w:rFonts w:ascii="Times New Roman" w:hAnsi="Times New Roman" w:cs="Times New Roman"/>
          <w:sz w:val="24"/>
          <w:szCs w:val="24"/>
        </w:rPr>
        <w:t xml:space="preserve">В нарушение статьи 34 БК РФ в отчётном финансовом году за счёт средств бюджета муниципального района произведены </w:t>
      </w:r>
      <w:r w:rsidR="002C49BB">
        <w:rPr>
          <w:rFonts w:ascii="Times New Roman" w:hAnsi="Times New Roman" w:cs="Times New Roman"/>
          <w:i/>
          <w:sz w:val="24"/>
          <w:szCs w:val="24"/>
        </w:rPr>
        <w:t>неэффективные (нерезультативные) расходы</w:t>
      </w:r>
      <w:r w:rsidR="002C49B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BA4B26">
        <w:rPr>
          <w:rFonts w:ascii="Times New Roman" w:hAnsi="Times New Roman" w:cs="Times New Roman"/>
          <w:i/>
          <w:sz w:val="24"/>
          <w:szCs w:val="24"/>
        </w:rPr>
        <w:t>515,4</w:t>
      </w:r>
      <w:r w:rsidR="002C49BB">
        <w:rPr>
          <w:rFonts w:ascii="Times New Roman" w:hAnsi="Times New Roman" w:cs="Times New Roman"/>
          <w:sz w:val="24"/>
          <w:szCs w:val="24"/>
        </w:rPr>
        <w:t xml:space="preserve"> </w:t>
      </w:r>
      <w:r w:rsidR="002C49BB"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2C49BB">
        <w:rPr>
          <w:rFonts w:ascii="Times New Roman" w:hAnsi="Times New Roman" w:cs="Times New Roman"/>
          <w:sz w:val="24"/>
          <w:szCs w:val="24"/>
        </w:rPr>
        <w:t>на исполнение судебных актов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4B26">
        <w:rPr>
          <w:rFonts w:ascii="Times New Roman" w:hAnsi="Times New Roman" w:cs="Times New Roman"/>
          <w:i/>
          <w:sz w:val="24"/>
          <w:szCs w:val="24"/>
        </w:rPr>
        <w:t xml:space="preserve">486,9 тыс.рублей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27701">
        <w:rPr>
          <w:rFonts w:ascii="Times New Roman" w:hAnsi="Times New Roman" w:cs="Times New Roman"/>
          <w:sz w:val="24"/>
          <w:szCs w:val="24"/>
        </w:rPr>
        <w:t xml:space="preserve">восстановлению </w:t>
      </w:r>
      <w:r>
        <w:rPr>
          <w:rFonts w:ascii="Times New Roman" w:hAnsi="Times New Roman" w:cs="Times New Roman"/>
          <w:sz w:val="24"/>
          <w:szCs w:val="24"/>
        </w:rPr>
        <w:t>незаконных расходов областного бюджета по представлению КСП Калужской области -</w:t>
      </w:r>
      <w:r w:rsidRPr="00BA4B26">
        <w:rPr>
          <w:rFonts w:ascii="Times New Roman" w:hAnsi="Times New Roman" w:cs="Times New Roman"/>
          <w:i/>
          <w:sz w:val="24"/>
          <w:szCs w:val="24"/>
        </w:rPr>
        <w:t>28,5 тыс.рублей</w:t>
      </w:r>
      <w:r w:rsidR="002C49BB">
        <w:rPr>
          <w:rFonts w:ascii="Times New Roman" w:hAnsi="Times New Roman" w:cs="Times New Roman"/>
          <w:sz w:val="24"/>
          <w:szCs w:val="24"/>
        </w:rPr>
        <w:t>.</w:t>
      </w:r>
    </w:p>
    <w:p w:rsidR="00963906" w:rsidRDefault="002C49BB" w:rsidP="00963906">
      <w:pPr>
        <w:spacing w:after="0" w:line="24" w:lineRule="atLeast"/>
        <w:ind w:firstLine="567"/>
      </w:pPr>
      <w:r>
        <w:rPr>
          <w:rFonts w:ascii="Times New Roman" w:hAnsi="Times New Roman" w:cs="Times New Roman"/>
          <w:sz w:val="24"/>
          <w:szCs w:val="24"/>
        </w:rPr>
        <w:t>5</w:t>
      </w:r>
      <w:r w:rsidR="00963906">
        <w:rPr>
          <w:rFonts w:ascii="Times New Roman" w:hAnsi="Times New Roman" w:cs="Times New Roman"/>
          <w:sz w:val="24"/>
          <w:szCs w:val="24"/>
        </w:rPr>
        <w:t>. Задолженности по кредитам не имеется.</w:t>
      </w:r>
    </w:p>
    <w:p w:rsidR="00963906" w:rsidRDefault="002C49BB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3906">
        <w:rPr>
          <w:rFonts w:ascii="Times New Roman" w:hAnsi="Times New Roman" w:cs="Times New Roman"/>
          <w:sz w:val="24"/>
          <w:szCs w:val="24"/>
        </w:rPr>
        <w:t>.Внешняя проверка бюджетной отчетности главных администраторов бюджетных средств за 202</w:t>
      </w:r>
      <w:r w:rsidR="00926E39">
        <w:rPr>
          <w:rFonts w:ascii="Times New Roman" w:hAnsi="Times New Roman" w:cs="Times New Roman"/>
          <w:sz w:val="24"/>
          <w:szCs w:val="24"/>
        </w:rPr>
        <w:t>3</w:t>
      </w:r>
      <w:r w:rsidR="00963906">
        <w:rPr>
          <w:rFonts w:ascii="Times New Roman" w:hAnsi="Times New Roman" w:cs="Times New Roman"/>
          <w:sz w:val="24"/>
          <w:szCs w:val="24"/>
        </w:rPr>
        <w:t xml:space="preserve"> год показала, что бюджетная отчетность  сформирована в полном объеме.</w:t>
      </w:r>
    </w:p>
    <w:p w:rsidR="00963906" w:rsidRDefault="002C49BB" w:rsidP="0096390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3906">
        <w:rPr>
          <w:rFonts w:ascii="Times New Roman" w:hAnsi="Times New Roman" w:cs="Times New Roman"/>
          <w:sz w:val="24"/>
          <w:szCs w:val="24"/>
        </w:rPr>
        <w:t>. Бюджет муниципального района в 202</w:t>
      </w:r>
      <w:r w:rsidR="00926E39">
        <w:rPr>
          <w:rFonts w:ascii="Times New Roman" w:hAnsi="Times New Roman" w:cs="Times New Roman"/>
          <w:sz w:val="24"/>
          <w:szCs w:val="24"/>
        </w:rPr>
        <w:t>3</w:t>
      </w:r>
      <w:r w:rsidR="00963906">
        <w:rPr>
          <w:rFonts w:ascii="Times New Roman" w:hAnsi="Times New Roman" w:cs="Times New Roman"/>
          <w:sz w:val="24"/>
          <w:szCs w:val="24"/>
        </w:rPr>
        <w:t xml:space="preserve"> году на  </w:t>
      </w:r>
      <w:r w:rsidR="00134AA0">
        <w:rPr>
          <w:rFonts w:ascii="Times New Roman" w:hAnsi="Times New Roman" w:cs="Times New Roman"/>
          <w:sz w:val="24"/>
          <w:szCs w:val="24"/>
        </w:rPr>
        <w:t>97,4</w:t>
      </w:r>
      <w:r w:rsidR="00963906">
        <w:rPr>
          <w:rFonts w:ascii="Times New Roman" w:hAnsi="Times New Roman" w:cs="Times New Roman"/>
          <w:sz w:val="24"/>
          <w:szCs w:val="24"/>
        </w:rPr>
        <w:t xml:space="preserve">  % сформирован и исполнен в рамках муниципальных и ведомственных программ.</w:t>
      </w:r>
    </w:p>
    <w:p w:rsidR="00963906" w:rsidRDefault="00963906" w:rsidP="00963906">
      <w:pPr>
        <w:tabs>
          <w:tab w:val="left" w:pos="9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Объем финансирования муниципальных программ привязан к возможностям бюджета, а не к ресурсам, требуемым для достижения поставленной цели. </w:t>
      </w:r>
    </w:p>
    <w:p w:rsidR="00963906" w:rsidRDefault="00963906" w:rsidP="00963906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В отчетном периоде при исполнении муниципальных программ производилась их корректировка под фактическое бюджетное финансирование без корректировки объемных показателей и индикаторов.</w:t>
      </w:r>
    </w:p>
    <w:p w:rsidR="00963906" w:rsidRDefault="00963906" w:rsidP="00027701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внешней проверки отчета об исполнении бюджета муниципального района контрольно-счетная палата предлагает:</w:t>
      </w:r>
    </w:p>
    <w:p w:rsidR="00963906" w:rsidRDefault="00963906" w:rsidP="0096390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Главным администраторам и получателям средств бюджета муниципального района принять меры по осуществлению внутреннего контроля за соблюдением требований бюджетного законодательства, соблюдением финансовой дисциплины и эффективным использованием финансовых и материальных ресурсов, не допускать случаев неэффективного использования бюджетных средств.</w:t>
      </w:r>
    </w:p>
    <w:p w:rsidR="00963906" w:rsidRDefault="00963906" w:rsidP="00963906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Заключение</w:t>
      </w:r>
    </w:p>
    <w:p w:rsidR="00963906" w:rsidRDefault="00963906" w:rsidP="00963906">
      <w:pPr>
        <w:tabs>
          <w:tab w:val="left" w:pos="99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Контрольно-счетная палата муниципального района по результатам внешней проверки годового отчета об исполнении бюджета считает возможным принять к рассмотрению отчет « Об исполнении бюджета муниципального района «Город Людиново и Людиновский район» за  202</w:t>
      </w:r>
      <w:r w:rsidR="00926E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 на уровне Людиновского Районного Собрания.</w:t>
      </w: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Направить заключение о проведении внешней проверки годового отчета об исполнении бюджета  муниципального района  «Город Людиново и Людиновский район» за 202</w:t>
      </w:r>
      <w:r w:rsidR="00926E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ЛРС муниципального района и Главе администрации муниципального района.</w:t>
      </w: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С.В.Борисенкова</w:t>
      </w:r>
    </w:p>
    <w:p w:rsidR="00963906" w:rsidRDefault="00963906" w:rsidP="00963906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</w:p>
    <w:p w:rsidR="00963906" w:rsidRDefault="00963906" w:rsidP="00963906">
      <w:pPr>
        <w:pStyle w:val="18"/>
        <w:keepNext/>
        <w:keepLines/>
        <w:shd w:val="clear" w:color="auto" w:fill="auto"/>
        <w:jc w:val="both"/>
        <w:rPr>
          <w:sz w:val="24"/>
          <w:szCs w:val="24"/>
        </w:rPr>
      </w:pPr>
    </w:p>
    <w:p w:rsidR="00E317C6" w:rsidRDefault="00E317C6"/>
    <w:sectPr w:rsidR="00E317C6" w:rsidSect="009639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F89" w:rsidRDefault="005A4F89" w:rsidP="00963906">
      <w:pPr>
        <w:spacing w:after="0" w:line="240" w:lineRule="auto"/>
      </w:pPr>
      <w:r>
        <w:separator/>
      </w:r>
    </w:p>
  </w:endnote>
  <w:endnote w:type="continuationSeparator" w:id="1">
    <w:p w:rsidR="005A4F89" w:rsidRDefault="005A4F89" w:rsidP="0096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F89" w:rsidRDefault="005A4F89" w:rsidP="00963906">
      <w:pPr>
        <w:spacing w:after="0" w:line="240" w:lineRule="auto"/>
      </w:pPr>
      <w:r>
        <w:separator/>
      </w:r>
    </w:p>
  </w:footnote>
  <w:footnote w:type="continuationSeparator" w:id="1">
    <w:p w:rsidR="005A4F89" w:rsidRDefault="005A4F89" w:rsidP="0096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62313"/>
      <w:docPartObj>
        <w:docPartGallery w:val="Page Numbers (Top of Page)"/>
        <w:docPartUnique/>
      </w:docPartObj>
    </w:sdtPr>
    <w:sdtContent>
      <w:p w:rsidR="00D450AB" w:rsidRDefault="00D450AB">
        <w:pPr>
          <w:pStyle w:val="a6"/>
          <w:jc w:val="center"/>
        </w:pPr>
        <w:fldSimple w:instr=" PAGE   \* MERGEFORMAT ">
          <w:r w:rsidR="00521BBC">
            <w:rPr>
              <w:noProof/>
            </w:rPr>
            <w:t>20</w:t>
          </w:r>
        </w:fldSimple>
      </w:p>
    </w:sdtContent>
  </w:sdt>
  <w:p w:rsidR="00D450AB" w:rsidRDefault="00D450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906"/>
    <w:rsid w:val="0000759A"/>
    <w:rsid w:val="0002012E"/>
    <w:rsid w:val="00027701"/>
    <w:rsid w:val="0003176B"/>
    <w:rsid w:val="00037077"/>
    <w:rsid w:val="00037CC3"/>
    <w:rsid w:val="00057EA7"/>
    <w:rsid w:val="00062BAB"/>
    <w:rsid w:val="00066000"/>
    <w:rsid w:val="0007185D"/>
    <w:rsid w:val="000B50CD"/>
    <w:rsid w:val="000D0587"/>
    <w:rsid w:val="000D152D"/>
    <w:rsid w:val="000F1BC0"/>
    <w:rsid w:val="0011059F"/>
    <w:rsid w:val="001162C9"/>
    <w:rsid w:val="00122EBC"/>
    <w:rsid w:val="0012580D"/>
    <w:rsid w:val="00134AA0"/>
    <w:rsid w:val="00143BE8"/>
    <w:rsid w:val="0018350E"/>
    <w:rsid w:val="001B14D7"/>
    <w:rsid w:val="001B33DA"/>
    <w:rsid w:val="001D1DA1"/>
    <w:rsid w:val="001D3CD0"/>
    <w:rsid w:val="001F55FC"/>
    <w:rsid w:val="00220F86"/>
    <w:rsid w:val="00222D66"/>
    <w:rsid w:val="002457DD"/>
    <w:rsid w:val="00246DFB"/>
    <w:rsid w:val="0025757B"/>
    <w:rsid w:val="002578AE"/>
    <w:rsid w:val="002600F5"/>
    <w:rsid w:val="002768B4"/>
    <w:rsid w:val="0029196D"/>
    <w:rsid w:val="002B75A4"/>
    <w:rsid w:val="002C49BB"/>
    <w:rsid w:val="002C4B8E"/>
    <w:rsid w:val="00306C08"/>
    <w:rsid w:val="003271A4"/>
    <w:rsid w:val="0032788D"/>
    <w:rsid w:val="003403C4"/>
    <w:rsid w:val="00351943"/>
    <w:rsid w:val="003D661A"/>
    <w:rsid w:val="00420E64"/>
    <w:rsid w:val="004264FF"/>
    <w:rsid w:val="00433F54"/>
    <w:rsid w:val="00457B85"/>
    <w:rsid w:val="00464FA7"/>
    <w:rsid w:val="00475CA6"/>
    <w:rsid w:val="004805EE"/>
    <w:rsid w:val="004C5FB6"/>
    <w:rsid w:val="004D03C5"/>
    <w:rsid w:val="00521BBC"/>
    <w:rsid w:val="00524195"/>
    <w:rsid w:val="00551931"/>
    <w:rsid w:val="005521D2"/>
    <w:rsid w:val="00555DF7"/>
    <w:rsid w:val="00557808"/>
    <w:rsid w:val="005752DC"/>
    <w:rsid w:val="00596E35"/>
    <w:rsid w:val="005A3EF8"/>
    <w:rsid w:val="005A4F89"/>
    <w:rsid w:val="005D165A"/>
    <w:rsid w:val="005D1778"/>
    <w:rsid w:val="005D36A7"/>
    <w:rsid w:val="005E4D8A"/>
    <w:rsid w:val="005F00B9"/>
    <w:rsid w:val="00625A0A"/>
    <w:rsid w:val="00637F5E"/>
    <w:rsid w:val="00643EE4"/>
    <w:rsid w:val="006520C6"/>
    <w:rsid w:val="00663BCA"/>
    <w:rsid w:val="00674496"/>
    <w:rsid w:val="0067583F"/>
    <w:rsid w:val="00686BC4"/>
    <w:rsid w:val="006B44CD"/>
    <w:rsid w:val="006B635E"/>
    <w:rsid w:val="006C5BAC"/>
    <w:rsid w:val="006D2DC5"/>
    <w:rsid w:val="006D4557"/>
    <w:rsid w:val="006D70D4"/>
    <w:rsid w:val="006F2BE3"/>
    <w:rsid w:val="007120BD"/>
    <w:rsid w:val="007536C2"/>
    <w:rsid w:val="00760795"/>
    <w:rsid w:val="00784EA3"/>
    <w:rsid w:val="00787ACB"/>
    <w:rsid w:val="007923E2"/>
    <w:rsid w:val="007B0D15"/>
    <w:rsid w:val="007B1CA9"/>
    <w:rsid w:val="007C5127"/>
    <w:rsid w:val="008154DA"/>
    <w:rsid w:val="00820D08"/>
    <w:rsid w:val="00830922"/>
    <w:rsid w:val="00861BC7"/>
    <w:rsid w:val="008629D1"/>
    <w:rsid w:val="00864F0E"/>
    <w:rsid w:val="00866469"/>
    <w:rsid w:val="008D0C81"/>
    <w:rsid w:val="008E4419"/>
    <w:rsid w:val="009104E4"/>
    <w:rsid w:val="00915247"/>
    <w:rsid w:val="00926E39"/>
    <w:rsid w:val="00933B8D"/>
    <w:rsid w:val="00963906"/>
    <w:rsid w:val="00971972"/>
    <w:rsid w:val="0098098E"/>
    <w:rsid w:val="00981660"/>
    <w:rsid w:val="0099459D"/>
    <w:rsid w:val="009D3C05"/>
    <w:rsid w:val="009E21CE"/>
    <w:rsid w:val="009E2D8E"/>
    <w:rsid w:val="009F51CF"/>
    <w:rsid w:val="00A03E1A"/>
    <w:rsid w:val="00A14449"/>
    <w:rsid w:val="00A33AB2"/>
    <w:rsid w:val="00A644FA"/>
    <w:rsid w:val="00A739F2"/>
    <w:rsid w:val="00A74193"/>
    <w:rsid w:val="00A9645F"/>
    <w:rsid w:val="00AB636F"/>
    <w:rsid w:val="00AC611D"/>
    <w:rsid w:val="00AC6DD5"/>
    <w:rsid w:val="00AE0BF0"/>
    <w:rsid w:val="00AF7671"/>
    <w:rsid w:val="00B12C0D"/>
    <w:rsid w:val="00B3564E"/>
    <w:rsid w:val="00B50D6B"/>
    <w:rsid w:val="00B74E83"/>
    <w:rsid w:val="00B81FE4"/>
    <w:rsid w:val="00B95FA7"/>
    <w:rsid w:val="00BA46B0"/>
    <w:rsid w:val="00BA4B26"/>
    <w:rsid w:val="00BF2A16"/>
    <w:rsid w:val="00BF2E96"/>
    <w:rsid w:val="00BF3009"/>
    <w:rsid w:val="00BF3DAB"/>
    <w:rsid w:val="00BF42EC"/>
    <w:rsid w:val="00BF7F37"/>
    <w:rsid w:val="00C25D8A"/>
    <w:rsid w:val="00C27AA1"/>
    <w:rsid w:val="00C403DB"/>
    <w:rsid w:val="00C45D6D"/>
    <w:rsid w:val="00C46DE3"/>
    <w:rsid w:val="00C61270"/>
    <w:rsid w:val="00C64FC1"/>
    <w:rsid w:val="00C736DA"/>
    <w:rsid w:val="00C73BFE"/>
    <w:rsid w:val="00C87EEF"/>
    <w:rsid w:val="00C94DD1"/>
    <w:rsid w:val="00CE14A3"/>
    <w:rsid w:val="00D27010"/>
    <w:rsid w:val="00D450AB"/>
    <w:rsid w:val="00D5583E"/>
    <w:rsid w:val="00D66C2E"/>
    <w:rsid w:val="00D95646"/>
    <w:rsid w:val="00D95EC5"/>
    <w:rsid w:val="00DA3EE1"/>
    <w:rsid w:val="00DA62E0"/>
    <w:rsid w:val="00DC6DC7"/>
    <w:rsid w:val="00DE1EC8"/>
    <w:rsid w:val="00E1280E"/>
    <w:rsid w:val="00E23D60"/>
    <w:rsid w:val="00E317C6"/>
    <w:rsid w:val="00E723A8"/>
    <w:rsid w:val="00E844C0"/>
    <w:rsid w:val="00EB08DD"/>
    <w:rsid w:val="00EB310C"/>
    <w:rsid w:val="00EE0B49"/>
    <w:rsid w:val="00EE0B7F"/>
    <w:rsid w:val="00EE1A6F"/>
    <w:rsid w:val="00F12807"/>
    <w:rsid w:val="00F16F39"/>
    <w:rsid w:val="00F411D2"/>
    <w:rsid w:val="00F5046C"/>
    <w:rsid w:val="00F5221D"/>
    <w:rsid w:val="00F5335A"/>
    <w:rsid w:val="00F638AD"/>
    <w:rsid w:val="00F762FA"/>
    <w:rsid w:val="00FD4A81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C0"/>
  </w:style>
  <w:style w:type="paragraph" w:styleId="1">
    <w:name w:val="heading 1"/>
    <w:basedOn w:val="a"/>
    <w:next w:val="a"/>
    <w:link w:val="10"/>
    <w:qFormat/>
    <w:rsid w:val="0096390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6390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90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63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6390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6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11"/>
    <w:uiPriority w:val="99"/>
    <w:semiHidden/>
    <w:unhideWhenUsed/>
    <w:rsid w:val="009639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63906"/>
    <w:rPr>
      <w:sz w:val="20"/>
      <w:szCs w:val="20"/>
    </w:rPr>
  </w:style>
  <w:style w:type="paragraph" w:styleId="a6">
    <w:name w:val="header"/>
    <w:basedOn w:val="a"/>
    <w:link w:val="12"/>
    <w:uiPriority w:val="99"/>
    <w:unhideWhenUsed/>
    <w:rsid w:val="0096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906"/>
  </w:style>
  <w:style w:type="paragraph" w:styleId="a8">
    <w:name w:val="footer"/>
    <w:basedOn w:val="a"/>
    <w:link w:val="13"/>
    <w:uiPriority w:val="99"/>
    <w:semiHidden/>
    <w:unhideWhenUsed/>
    <w:rsid w:val="0096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3906"/>
  </w:style>
  <w:style w:type="paragraph" w:styleId="aa">
    <w:name w:val="annotation subject"/>
    <w:basedOn w:val="a4"/>
    <w:next w:val="a4"/>
    <w:link w:val="14"/>
    <w:uiPriority w:val="99"/>
    <w:semiHidden/>
    <w:unhideWhenUsed/>
    <w:rsid w:val="00963906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963906"/>
    <w:rPr>
      <w:b/>
      <w:bCs/>
    </w:rPr>
  </w:style>
  <w:style w:type="paragraph" w:styleId="ac">
    <w:name w:val="Balloon Text"/>
    <w:basedOn w:val="a"/>
    <w:link w:val="15"/>
    <w:uiPriority w:val="99"/>
    <w:semiHidden/>
    <w:unhideWhenUsed/>
    <w:rsid w:val="0096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90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96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16"/>
    <w:locked/>
    <w:rsid w:val="009639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f"/>
    <w:rsid w:val="00963906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locked/>
    <w:rsid w:val="0096390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906"/>
    <w:pPr>
      <w:widowControl w:val="0"/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Основной текст (2)_"/>
    <w:link w:val="22"/>
    <w:semiHidden/>
    <w:locked/>
    <w:rsid w:val="009639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96390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Подпись к таблице_"/>
    <w:link w:val="af1"/>
    <w:semiHidden/>
    <w:locked/>
    <w:rsid w:val="0096390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Подпись к таблице"/>
    <w:basedOn w:val="a"/>
    <w:link w:val="af0"/>
    <w:semiHidden/>
    <w:rsid w:val="009639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7">
    <w:name w:val="Заголовок №1_"/>
    <w:link w:val="18"/>
    <w:semiHidden/>
    <w:locked/>
    <w:rsid w:val="009639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Заголовок №1"/>
    <w:basedOn w:val="a"/>
    <w:link w:val="17"/>
    <w:semiHidden/>
    <w:rsid w:val="00963906"/>
    <w:pPr>
      <w:widowControl w:val="0"/>
      <w:shd w:val="clear" w:color="auto" w:fill="FFFFFF"/>
      <w:spacing w:after="0" w:line="269" w:lineRule="exact"/>
      <w:ind w:firstLine="360"/>
      <w:outlineLvl w:val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semiHidden/>
    <w:rsid w:val="0096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Текст примечания Знак1"/>
    <w:basedOn w:val="a0"/>
    <w:link w:val="a4"/>
    <w:uiPriority w:val="99"/>
    <w:semiHidden/>
    <w:locked/>
    <w:rsid w:val="00963906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12">
    <w:name w:val="Верхний колонтитул Знак1"/>
    <w:basedOn w:val="a0"/>
    <w:link w:val="a6"/>
    <w:uiPriority w:val="99"/>
    <w:semiHidden/>
    <w:locked/>
    <w:rsid w:val="00963906"/>
  </w:style>
  <w:style w:type="character" w:customStyle="1" w:styleId="13">
    <w:name w:val="Нижний колонтитул Знак1"/>
    <w:basedOn w:val="a0"/>
    <w:link w:val="a8"/>
    <w:uiPriority w:val="99"/>
    <w:semiHidden/>
    <w:locked/>
    <w:rsid w:val="00963906"/>
  </w:style>
  <w:style w:type="character" w:customStyle="1" w:styleId="14">
    <w:name w:val="Тема примечания Знак1"/>
    <w:basedOn w:val="11"/>
    <w:link w:val="aa"/>
    <w:uiPriority w:val="99"/>
    <w:semiHidden/>
    <w:locked/>
    <w:rsid w:val="00963906"/>
    <w:rPr>
      <w:b/>
      <w:bCs/>
    </w:rPr>
  </w:style>
  <w:style w:type="character" w:customStyle="1" w:styleId="15">
    <w:name w:val="Текст выноски Знак1"/>
    <w:basedOn w:val="a0"/>
    <w:link w:val="ac"/>
    <w:uiPriority w:val="99"/>
    <w:semiHidden/>
    <w:locked/>
    <w:rsid w:val="00963906"/>
    <w:rPr>
      <w:rFonts w:ascii="Tahoma" w:hAnsi="Tahoma" w:cs="Tahoma"/>
      <w:sz w:val="16"/>
      <w:szCs w:val="16"/>
    </w:rPr>
  </w:style>
  <w:style w:type="character" w:customStyle="1" w:styleId="af2">
    <w:name w:val="Основной текст + Курсив"/>
    <w:rsid w:val="0096390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1">
    <w:name w:val="Основной текст (3) + Не курсив"/>
    <w:rsid w:val="0096390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">
    <w:name w:val="Основной текст + 8"/>
    <w:aliases w:val="5 pt,Полужирный"/>
    <w:rsid w:val="009639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</w:rPr>
  </w:style>
  <w:style w:type="character" w:customStyle="1" w:styleId="9pt">
    <w:name w:val="Основной текст + 9 pt"/>
    <w:rsid w:val="009639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table" w:styleId="af3">
    <w:name w:val="Table Grid"/>
    <w:basedOn w:val="a1"/>
    <w:uiPriority w:val="59"/>
    <w:rsid w:val="0096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25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330A-EEEE-4C05-A04C-ED207063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20</Pages>
  <Words>8865</Words>
  <Characters>50531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122</cp:revision>
  <cp:lastPrinted>2024-03-21T07:26:00Z</cp:lastPrinted>
  <dcterms:created xsi:type="dcterms:W3CDTF">2024-03-12T07:56:00Z</dcterms:created>
  <dcterms:modified xsi:type="dcterms:W3CDTF">2024-03-26T06:40:00Z</dcterms:modified>
</cp:coreProperties>
</file>