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46" w:rsidRDefault="003D3ACF" w:rsidP="00F07F46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F4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05494" w:rsidRPr="00505494" w:rsidRDefault="00F07F46" w:rsidP="00505494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94">
        <w:rPr>
          <w:rFonts w:ascii="Times New Roman" w:hAnsi="Times New Roman" w:cs="Times New Roman"/>
          <w:b/>
          <w:sz w:val="24"/>
          <w:szCs w:val="24"/>
        </w:rPr>
        <w:t>о результатах проведенно</w:t>
      </w:r>
      <w:r w:rsidR="00505494" w:rsidRPr="00505494">
        <w:rPr>
          <w:rFonts w:ascii="Times New Roman" w:hAnsi="Times New Roman" w:cs="Times New Roman"/>
          <w:b/>
          <w:sz w:val="24"/>
          <w:szCs w:val="24"/>
        </w:rPr>
        <w:t>й</w:t>
      </w:r>
      <w:r w:rsidRPr="0050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94" w:rsidRPr="00505494">
        <w:rPr>
          <w:rFonts w:ascii="Times New Roman" w:hAnsi="Times New Roman" w:cs="Times New Roman"/>
          <w:b/>
          <w:sz w:val="24"/>
          <w:szCs w:val="24"/>
        </w:rPr>
        <w:t>проверки целевого, эффективного использования  бюджетных средств и муниципального имущества в муниципальном казенном учреждении «Спортивная школа «Спорт» за период с 01 января 2019 по 01 января 2022 года.</w:t>
      </w:r>
    </w:p>
    <w:p w:rsidR="003D3ACF" w:rsidRPr="00245902" w:rsidRDefault="003D3ACF" w:rsidP="003D3AC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02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Pr="00245902">
        <w:rPr>
          <w:rFonts w:ascii="Times New Roman" w:hAnsi="Times New Roman" w:cs="Times New Roman"/>
          <w:sz w:val="24"/>
          <w:szCs w:val="24"/>
        </w:rPr>
        <w:t>контрольных мероприятий установлено.</w:t>
      </w:r>
    </w:p>
    <w:p w:rsidR="003D3ACF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8C4C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505494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предыдущему акту проверки от 14.03.2019г.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14EBE">
        <w:rPr>
          <w:rFonts w:ascii="Times New Roman" w:hAnsi="Times New Roman" w:cs="Times New Roman"/>
          <w:sz w:val="24"/>
          <w:szCs w:val="24"/>
        </w:rPr>
        <w:t xml:space="preserve"> приняты меры по возмещению незаконно произведенных расходов по оплате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14EBE">
        <w:rPr>
          <w:rFonts w:ascii="Times New Roman" w:hAnsi="Times New Roman" w:cs="Times New Roman"/>
          <w:i/>
          <w:sz w:val="24"/>
          <w:szCs w:val="24"/>
        </w:rPr>
        <w:t>718 903,52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44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1D4D3C">
        <w:rPr>
          <w:rFonts w:ascii="Times New Roman" w:hAnsi="Times New Roman" w:cs="Times New Roman"/>
          <w:i/>
          <w:sz w:val="24"/>
          <w:szCs w:val="24"/>
        </w:rPr>
        <w:t>598598,16</w:t>
      </w:r>
      <w:r w:rsidRPr="00BD57E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5054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014EBE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14EBE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ки от 27.05.2016 г. , а также</w:t>
      </w:r>
      <w:r w:rsidR="00505494">
        <w:rPr>
          <w:rFonts w:ascii="Times New Roman" w:hAnsi="Times New Roman" w:cs="Times New Roman"/>
          <w:sz w:val="24"/>
          <w:szCs w:val="24"/>
        </w:rPr>
        <w:t xml:space="preserve"> не приняты меры </w:t>
      </w:r>
      <w:r w:rsidRPr="00014EBE">
        <w:rPr>
          <w:rFonts w:ascii="Times New Roman" w:hAnsi="Times New Roman" w:cs="Times New Roman"/>
          <w:sz w:val="24"/>
          <w:szCs w:val="24"/>
        </w:rPr>
        <w:t>в отношении функционирования здания спортивного зала «Богатырь» площадью 96,2 кв. м.,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ул. Семашко, 15Б, </w:t>
      </w:r>
      <w:r w:rsidRPr="00014EBE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14EBE">
        <w:rPr>
          <w:rFonts w:ascii="Times New Roman" w:hAnsi="Times New Roman" w:cs="Times New Roman"/>
          <w:sz w:val="24"/>
          <w:szCs w:val="24"/>
        </w:rPr>
        <w:t xml:space="preserve"> в нарушение пункта 6.9.15 Свода Правил СП 4.13130.2009г., утвержденного Министерством РФ по делам гражданской обороны, чрезвычайным ситуациям и ликвидации последствий и бедствий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BE">
        <w:rPr>
          <w:rFonts w:ascii="Times New Roman" w:hAnsi="Times New Roman" w:cs="Times New Roman"/>
          <w:sz w:val="24"/>
          <w:szCs w:val="24"/>
        </w:rPr>
        <w:t xml:space="preserve"> примыкает к газовой котельной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ACF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4C6A">
        <w:rPr>
          <w:rFonts w:ascii="Times New Roman" w:hAnsi="Times New Roman" w:cs="Times New Roman"/>
          <w:sz w:val="24"/>
          <w:szCs w:val="24"/>
        </w:rPr>
        <w:t xml:space="preserve"> </w:t>
      </w:r>
      <w:r w:rsidR="0050549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14EBE">
        <w:rPr>
          <w:rFonts w:ascii="Times New Roman" w:hAnsi="Times New Roman" w:cs="Times New Roman"/>
          <w:sz w:val="24"/>
          <w:szCs w:val="24"/>
        </w:rPr>
        <w:t xml:space="preserve"> нарушение </w:t>
      </w:r>
      <w:r>
        <w:rPr>
          <w:rFonts w:ascii="Times New Roman" w:hAnsi="Times New Roman" w:cs="Times New Roman"/>
          <w:sz w:val="24"/>
          <w:szCs w:val="24"/>
        </w:rPr>
        <w:t xml:space="preserve">пункта 2 </w:t>
      </w:r>
      <w:r w:rsidRPr="00014EBE">
        <w:rPr>
          <w:rFonts w:ascii="Times New Roman" w:hAnsi="Times New Roman" w:cs="Times New Roman"/>
          <w:sz w:val="24"/>
          <w:szCs w:val="24"/>
        </w:rPr>
        <w:t>статьи 161</w:t>
      </w:r>
      <w:r>
        <w:rPr>
          <w:rFonts w:ascii="Times New Roman" w:hAnsi="Times New Roman" w:cs="Times New Roman"/>
          <w:sz w:val="24"/>
          <w:szCs w:val="24"/>
        </w:rPr>
        <w:t xml:space="preserve"> и статьи </w:t>
      </w:r>
      <w:r w:rsidRPr="00014EBE">
        <w:rPr>
          <w:rFonts w:ascii="Times New Roman" w:hAnsi="Times New Roman" w:cs="Times New Roman"/>
          <w:sz w:val="24"/>
          <w:szCs w:val="24"/>
        </w:rPr>
        <w:t>162 БК РФ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и б</w:t>
      </w:r>
      <w:r w:rsidRPr="00014EBE">
        <w:rPr>
          <w:rFonts w:ascii="Times New Roman" w:hAnsi="Times New Roman" w:cs="Times New Roman"/>
          <w:sz w:val="24"/>
          <w:szCs w:val="24"/>
        </w:rPr>
        <w:t>юджетные полномочия осуществлял</w:t>
      </w:r>
      <w:r>
        <w:rPr>
          <w:rFonts w:ascii="Times New Roman" w:hAnsi="Times New Roman" w:cs="Times New Roman"/>
          <w:sz w:val="24"/>
          <w:szCs w:val="24"/>
        </w:rPr>
        <w:t xml:space="preserve">а при отсутствии бюджетной сметы и расчетных показателей к ней,  являющихся неотъемлемой частью </w:t>
      </w:r>
      <w:r w:rsidRPr="00014EBE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4EBE">
        <w:rPr>
          <w:rFonts w:ascii="Times New Roman" w:hAnsi="Times New Roman" w:cs="Times New Roman"/>
          <w:sz w:val="24"/>
          <w:szCs w:val="24"/>
        </w:rPr>
        <w:t xml:space="preserve"> смет</w:t>
      </w:r>
      <w:r w:rsidR="00505494">
        <w:rPr>
          <w:rFonts w:ascii="Times New Roman" w:hAnsi="Times New Roman" w:cs="Times New Roman"/>
          <w:sz w:val="24"/>
          <w:szCs w:val="24"/>
        </w:rPr>
        <w:t>.</w:t>
      </w:r>
    </w:p>
    <w:p w:rsidR="003D3ACF" w:rsidRDefault="00505494" w:rsidP="003D3AC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D3ACF">
        <w:rPr>
          <w:rFonts w:ascii="Times New Roman" w:hAnsi="Times New Roman" w:cs="Times New Roman"/>
          <w:sz w:val="24"/>
          <w:szCs w:val="24"/>
        </w:rPr>
        <w:t>В нарушение Указаний Банка России, р</w:t>
      </w:r>
      <w:r w:rsidR="003D3ACF" w:rsidRPr="00014EBE">
        <w:rPr>
          <w:rFonts w:ascii="Times New Roman" w:hAnsi="Times New Roman" w:cs="Times New Roman"/>
          <w:sz w:val="24"/>
          <w:szCs w:val="24"/>
        </w:rPr>
        <w:t>уковод</w:t>
      </w:r>
      <w:r w:rsidR="003D3ACF">
        <w:rPr>
          <w:rFonts w:ascii="Times New Roman" w:hAnsi="Times New Roman" w:cs="Times New Roman"/>
          <w:sz w:val="24"/>
          <w:szCs w:val="24"/>
        </w:rPr>
        <w:t>ителем</w:t>
      </w:r>
      <w:r w:rsidR="003D3ACF" w:rsidRPr="00014EBE">
        <w:rPr>
          <w:rFonts w:ascii="Times New Roman" w:hAnsi="Times New Roman" w:cs="Times New Roman"/>
          <w:sz w:val="24"/>
          <w:szCs w:val="24"/>
        </w:rPr>
        <w:t xml:space="preserve"> учреждения не созданы условия для обеспечения хранения и сохранности денежных средств в помещении, расположенном в СК «Людиновский». Помещение не оборудовано соответствующим образом (не изолировано, отсутствуют решётки на окнах, нет несгораемого сейфа и т.п.). </w:t>
      </w:r>
    </w:p>
    <w:p w:rsidR="003D3ACF" w:rsidRDefault="003D3ACF" w:rsidP="003D3AC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нарушениях порядка работы с денежной наличностью контрольно-счётной палатой муниципального района указывалось при проведении предыдущей проверки Учреждения, однако до настоящего времени нарушения не устранены.</w:t>
      </w:r>
    </w:p>
    <w:p w:rsidR="003D3ACF" w:rsidRPr="00014EBE" w:rsidRDefault="003D3ACF" w:rsidP="003D3AC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пункта 1.5. </w:t>
      </w:r>
      <w:r w:rsidRPr="00560B0C">
        <w:rPr>
          <w:rFonts w:ascii="Times New Roman" w:hAnsi="Times New Roman" w:cs="Times New Roman"/>
          <w:sz w:val="24"/>
          <w:szCs w:val="24"/>
        </w:rPr>
        <w:t>Методических указаний по инвентаризации имущества и финансовых обязательств, утверждённых приказом МФ РФ от 13.06.1995 № 49</w:t>
      </w:r>
      <w:r>
        <w:rPr>
          <w:rFonts w:ascii="Times New Roman" w:hAnsi="Times New Roman" w:cs="Times New Roman"/>
          <w:sz w:val="24"/>
          <w:szCs w:val="24"/>
        </w:rPr>
        <w:t xml:space="preserve">, предусматривающего проведение </w:t>
      </w:r>
      <w:r w:rsidRPr="00820C00">
        <w:rPr>
          <w:rFonts w:ascii="Times New Roman" w:hAnsi="Times New Roman" w:cs="Times New Roman"/>
          <w:i/>
          <w:sz w:val="24"/>
          <w:szCs w:val="24"/>
        </w:rPr>
        <w:t>обязательной инвентаризации наличных денежных средств перед составлением годовой бухгалтерской отчётности и при смене материально-ответственных лиц</w:t>
      </w:r>
      <w:r>
        <w:rPr>
          <w:rFonts w:ascii="Times New Roman" w:hAnsi="Times New Roman" w:cs="Times New Roman"/>
          <w:sz w:val="24"/>
          <w:szCs w:val="24"/>
        </w:rPr>
        <w:t xml:space="preserve">, а также, в нарушение Приложения № 2 к  приказам  МКУ «СШ «Спорт» об утверждении учётной политики от  23.04.2019 б/н , от 09.01.2020 г. № 01/1 и от 11.01.2021 № 1, предусматривающего </w:t>
      </w:r>
      <w:r w:rsidRPr="00820C00">
        <w:rPr>
          <w:rFonts w:ascii="Times New Roman" w:hAnsi="Times New Roman" w:cs="Times New Roman"/>
          <w:i/>
          <w:sz w:val="24"/>
          <w:szCs w:val="24"/>
        </w:rPr>
        <w:t>проведение инвентаризации денежных средств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20C00">
        <w:rPr>
          <w:rFonts w:ascii="Times New Roman" w:hAnsi="Times New Roman" w:cs="Times New Roman"/>
          <w:i/>
          <w:sz w:val="24"/>
          <w:szCs w:val="24"/>
        </w:rPr>
        <w:t xml:space="preserve"> денежных документов и бланков строгой отчётности не реже двух раз</w:t>
      </w:r>
      <w:r w:rsidR="00505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C00">
        <w:rPr>
          <w:rFonts w:ascii="Times New Roman" w:hAnsi="Times New Roman" w:cs="Times New Roman"/>
          <w:i/>
          <w:sz w:val="24"/>
          <w:szCs w:val="24"/>
        </w:rPr>
        <w:t>в месяц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инвентаризация наличных денежных средств в кассе МКУ «СШ «Спорт» в </w:t>
      </w:r>
      <w:r w:rsidRPr="00820C00">
        <w:rPr>
          <w:rFonts w:ascii="Times New Roman" w:hAnsi="Times New Roman" w:cs="Times New Roman"/>
          <w:i/>
          <w:sz w:val="24"/>
          <w:szCs w:val="24"/>
        </w:rPr>
        <w:t>течение всего проверяемого периода не проводилась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ACF" w:rsidRDefault="003D3ACF" w:rsidP="003D3ACF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3C6030">
        <w:rPr>
          <w:b w:val="0"/>
          <w:sz w:val="24"/>
          <w:szCs w:val="24"/>
        </w:rPr>
        <w:t>При проведении инвентаризации наличных денежных средств в кассе  установлена</w:t>
      </w:r>
      <w:r w:rsidR="003C6030" w:rsidRPr="003C6030">
        <w:rPr>
          <w:b w:val="0"/>
          <w:sz w:val="24"/>
          <w:szCs w:val="24"/>
        </w:rPr>
        <w:t xml:space="preserve"> </w:t>
      </w:r>
      <w:r w:rsidR="003C6030">
        <w:rPr>
          <w:b w:val="0"/>
          <w:sz w:val="24"/>
          <w:szCs w:val="24"/>
        </w:rPr>
        <w:t xml:space="preserve">недостача в сумме </w:t>
      </w:r>
      <w:r w:rsidR="003C6030" w:rsidRPr="00261072">
        <w:rPr>
          <w:b w:val="0"/>
          <w:i/>
          <w:sz w:val="24"/>
          <w:szCs w:val="24"/>
        </w:rPr>
        <w:t>29 596,0 рублей</w:t>
      </w:r>
      <w:r w:rsidR="003C6030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О</w:t>
      </w:r>
      <w:r w:rsidRPr="003D1625">
        <w:rPr>
          <w:b w:val="0"/>
          <w:sz w:val="24"/>
          <w:szCs w:val="24"/>
        </w:rPr>
        <w:t xml:space="preserve">статок </w:t>
      </w:r>
      <w:r>
        <w:rPr>
          <w:b w:val="0"/>
          <w:sz w:val="24"/>
          <w:szCs w:val="24"/>
        </w:rPr>
        <w:t xml:space="preserve"> наличных денежных средств </w:t>
      </w:r>
      <w:r w:rsidR="003C6030">
        <w:rPr>
          <w:b w:val="0"/>
          <w:sz w:val="24"/>
          <w:szCs w:val="24"/>
        </w:rPr>
        <w:t xml:space="preserve"> в кассе </w:t>
      </w:r>
      <w:r w:rsidRPr="003D1625">
        <w:rPr>
          <w:b w:val="0"/>
          <w:sz w:val="24"/>
          <w:szCs w:val="24"/>
        </w:rPr>
        <w:t>по состоянию на 22 февраля  2022 года</w:t>
      </w:r>
      <w:r>
        <w:rPr>
          <w:b w:val="0"/>
          <w:sz w:val="24"/>
          <w:szCs w:val="24"/>
        </w:rPr>
        <w:t xml:space="preserve"> должен был составлять в размере </w:t>
      </w:r>
      <w:r w:rsidRPr="003D1625">
        <w:rPr>
          <w:b w:val="0"/>
          <w:i/>
          <w:sz w:val="24"/>
          <w:szCs w:val="24"/>
        </w:rPr>
        <w:t>32301,0 рублей</w:t>
      </w:r>
      <w:r w:rsidR="00505494">
        <w:rPr>
          <w:b w:val="0"/>
          <w:i/>
          <w:sz w:val="24"/>
          <w:szCs w:val="24"/>
        </w:rPr>
        <w:t xml:space="preserve">, </w:t>
      </w:r>
      <w:r w:rsidRPr="003D1625">
        <w:rPr>
          <w:b w:val="0"/>
          <w:sz w:val="24"/>
          <w:szCs w:val="24"/>
        </w:rPr>
        <w:t xml:space="preserve">из которых в период проведения проверки было предъявлено всего лишь </w:t>
      </w:r>
      <w:r w:rsidRPr="00261072">
        <w:rPr>
          <w:b w:val="0"/>
          <w:i/>
          <w:sz w:val="24"/>
          <w:szCs w:val="24"/>
        </w:rPr>
        <w:t>2705,0 рублей</w:t>
      </w:r>
      <w:r w:rsidRPr="0026107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 </w:t>
      </w:r>
    </w:p>
    <w:p w:rsidR="003D3ACF" w:rsidRDefault="00505494" w:rsidP="003D3ACF">
      <w:pPr>
        <w:tabs>
          <w:tab w:val="left" w:pos="2625"/>
          <w:tab w:val="left" w:pos="723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3ACF" w:rsidRPr="00261072">
        <w:rPr>
          <w:rFonts w:ascii="Times New Roman" w:hAnsi="Times New Roman" w:cs="Times New Roman"/>
          <w:sz w:val="24"/>
          <w:szCs w:val="24"/>
        </w:rPr>
        <w:t>Неэффективные расходы</w:t>
      </w:r>
      <w:r w:rsidR="003D3ACF">
        <w:rPr>
          <w:rFonts w:ascii="Times New Roman" w:hAnsi="Times New Roman" w:cs="Times New Roman"/>
          <w:sz w:val="24"/>
          <w:szCs w:val="24"/>
        </w:rPr>
        <w:t xml:space="preserve">  средств бюджета составили </w:t>
      </w:r>
      <w:r w:rsidR="003D3ACF" w:rsidRPr="00E9615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D3ACF" w:rsidRPr="00261072">
        <w:rPr>
          <w:rFonts w:ascii="Times New Roman" w:hAnsi="Times New Roman" w:cs="Times New Roman"/>
          <w:i/>
          <w:sz w:val="24"/>
          <w:szCs w:val="24"/>
        </w:rPr>
        <w:t>464 167,68</w:t>
      </w:r>
      <w:r w:rsidR="003D3ACF" w:rsidRPr="00640E2B">
        <w:rPr>
          <w:rFonts w:ascii="Times New Roman" w:hAnsi="Times New Roman" w:cs="Times New Roman"/>
          <w:i/>
          <w:sz w:val="24"/>
          <w:szCs w:val="24"/>
        </w:rPr>
        <w:t>рублей</w:t>
      </w:r>
      <w:r w:rsidR="003D3ACF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="003D3ACF">
        <w:rPr>
          <w:rFonts w:ascii="Times New Roman" w:hAnsi="Times New Roman" w:cs="Times New Roman"/>
          <w:sz w:val="24"/>
          <w:szCs w:val="24"/>
        </w:rPr>
        <w:t>в том числе за счёт  :</w:t>
      </w:r>
    </w:p>
    <w:p w:rsidR="003D3ACF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возмещения расходов Фонду социального страхования за незаконно полученное Андриевской К.Ю.  (главным бухгалтером ) пособие по уходу за ребёнком до 1,5 лет в сумме </w:t>
      </w:r>
      <w:r w:rsidRPr="00090C4D">
        <w:rPr>
          <w:rFonts w:ascii="Times New Roman" w:hAnsi="Times New Roman" w:cs="Times New Roman"/>
          <w:i/>
          <w:sz w:val="24"/>
          <w:szCs w:val="24"/>
        </w:rPr>
        <w:t>309</w:t>
      </w:r>
      <w:r w:rsidR="00505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C4D">
        <w:rPr>
          <w:rFonts w:ascii="Times New Roman" w:hAnsi="Times New Roman" w:cs="Times New Roman"/>
          <w:i/>
          <w:sz w:val="24"/>
          <w:szCs w:val="24"/>
        </w:rPr>
        <w:t>989,83 рублей</w:t>
      </w:r>
      <w:r>
        <w:rPr>
          <w:rFonts w:ascii="Times New Roman" w:hAnsi="Times New Roman" w:cs="Times New Roman"/>
          <w:sz w:val="24"/>
          <w:szCs w:val="24"/>
        </w:rPr>
        <w:t xml:space="preserve"> и расходов по уплате госпошлины, присуждённой судом в сумме </w:t>
      </w:r>
      <w:r w:rsidRPr="00090C4D">
        <w:rPr>
          <w:rFonts w:ascii="Times New Roman" w:hAnsi="Times New Roman" w:cs="Times New Roman"/>
          <w:i/>
          <w:sz w:val="24"/>
          <w:szCs w:val="24"/>
        </w:rPr>
        <w:t>9200,0рублей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;</w:t>
      </w:r>
    </w:p>
    <w:p w:rsidR="003D3ACF" w:rsidRPr="00682136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505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оплаты пени Межрайонной ИФНС России № 5 по налогу на имущество за 2,3 и 4 кварталы 2019 года в сумме </w:t>
      </w:r>
      <w:r w:rsidRPr="006511EF">
        <w:rPr>
          <w:rFonts w:ascii="Times New Roman" w:hAnsi="Times New Roman" w:cs="Times New Roman"/>
          <w:i/>
          <w:sz w:val="24"/>
          <w:szCs w:val="24"/>
        </w:rPr>
        <w:t>144 977, 85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ACF" w:rsidRDefault="003D3ACF" w:rsidP="003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причинённому ущербу от неэффективного использования бюджетных средств руководством Учреждения не проведено служебное расследование, не приняты меры по привлечению к ответственности должностных лиц, допустивших нарушения, а также  к  возмещению виновными лицами  материального ущерба в размере  </w:t>
      </w:r>
      <w:r w:rsidRPr="00C63D93">
        <w:rPr>
          <w:rFonts w:ascii="Times New Roman" w:hAnsi="Times New Roman" w:cs="Times New Roman"/>
          <w:i/>
          <w:sz w:val="24"/>
          <w:szCs w:val="24"/>
        </w:rPr>
        <w:t>464</w:t>
      </w:r>
      <w:r w:rsidR="00505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D93">
        <w:rPr>
          <w:rFonts w:ascii="Times New Roman" w:hAnsi="Times New Roman" w:cs="Times New Roman"/>
          <w:i/>
          <w:sz w:val="24"/>
          <w:szCs w:val="24"/>
        </w:rPr>
        <w:t>167,68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ACF" w:rsidRPr="00D8233B" w:rsidRDefault="00505494" w:rsidP="003D3AC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3ACF">
        <w:rPr>
          <w:rFonts w:ascii="Times New Roman" w:hAnsi="Times New Roman" w:cs="Times New Roman"/>
          <w:sz w:val="24"/>
          <w:szCs w:val="24"/>
        </w:rPr>
        <w:t xml:space="preserve">В нарушение   требований, </w:t>
      </w:r>
      <w:r w:rsidR="003D3ACF" w:rsidRPr="00014EBE">
        <w:rPr>
          <w:rFonts w:ascii="Times New Roman" w:hAnsi="Times New Roman" w:cs="Times New Roman"/>
          <w:sz w:val="24"/>
          <w:szCs w:val="24"/>
        </w:rPr>
        <w:t>установленных Приказом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ACF" w:rsidRPr="00014EBE">
        <w:rPr>
          <w:rFonts w:ascii="Times New Roman" w:hAnsi="Times New Roman" w:cs="Times New Roman"/>
          <w:sz w:val="24"/>
          <w:szCs w:val="24"/>
        </w:rPr>
        <w:t xml:space="preserve">52н,  </w:t>
      </w:r>
      <w:r w:rsidR="003D3ACF">
        <w:rPr>
          <w:rFonts w:ascii="Times New Roman" w:hAnsi="Times New Roman" w:cs="Times New Roman"/>
          <w:sz w:val="24"/>
          <w:szCs w:val="24"/>
        </w:rPr>
        <w:t xml:space="preserve">в Карточках-справках всех сотрудников за 2019-2020 год </w:t>
      </w:r>
      <w:r w:rsidR="003D3ACF" w:rsidRPr="00E94CD7">
        <w:rPr>
          <w:rFonts w:ascii="Times New Roman" w:hAnsi="Times New Roman" w:cs="Times New Roman"/>
          <w:i/>
          <w:sz w:val="24"/>
          <w:szCs w:val="24"/>
        </w:rPr>
        <w:t xml:space="preserve">отсутствуют обязательные сведения: номер </w:t>
      </w:r>
      <w:r w:rsidR="003D3ACF" w:rsidRPr="00E94CD7">
        <w:rPr>
          <w:rFonts w:ascii="Times New Roman" w:hAnsi="Times New Roman" w:cs="Times New Roman"/>
          <w:i/>
          <w:sz w:val="24"/>
          <w:szCs w:val="24"/>
        </w:rPr>
        <w:lastRenderedPageBreak/>
        <w:t>и дата приказа о приёме на работу, сведения об использовании отпуска ( номер и дата приказа о предоставлении отпуска, период, дата начала и окончания, количество дней),</w:t>
      </w:r>
      <w:r w:rsidR="003D3ACF" w:rsidRPr="00AB60F3">
        <w:rPr>
          <w:rFonts w:ascii="Times New Roman" w:hAnsi="Times New Roman" w:cs="Times New Roman"/>
          <w:i/>
          <w:sz w:val="24"/>
          <w:szCs w:val="24"/>
        </w:rPr>
        <w:t>отсутствует также подпись ответственного исполнителя</w:t>
      </w:r>
      <w:r w:rsidR="003D3A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D3ACF" w:rsidRDefault="00505494" w:rsidP="003D3AC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D3ACF">
        <w:rPr>
          <w:rFonts w:ascii="Times New Roman" w:hAnsi="Times New Roman" w:cs="Times New Roman"/>
          <w:sz w:val="24"/>
          <w:szCs w:val="24"/>
        </w:rPr>
        <w:t>Н</w:t>
      </w:r>
      <w:r w:rsidR="003D3ACF" w:rsidRPr="004B2FF0">
        <w:rPr>
          <w:rFonts w:ascii="Times New Roman" w:hAnsi="Times New Roman" w:cs="Times New Roman"/>
          <w:sz w:val="24"/>
          <w:szCs w:val="24"/>
        </w:rPr>
        <w:t xml:space="preserve">езаконное расходование </w:t>
      </w:r>
      <w:r w:rsidR="003D3ACF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3D3ACF" w:rsidRPr="004B2FF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D3ACF" w:rsidRPr="005E1608">
        <w:rPr>
          <w:rFonts w:ascii="Times New Roman" w:hAnsi="Times New Roman" w:cs="Times New Roman"/>
          <w:i/>
          <w:sz w:val="24"/>
          <w:szCs w:val="24"/>
        </w:rPr>
        <w:t>67 920,26</w:t>
      </w:r>
      <w:r w:rsidR="003D3ACF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D3ACF" w:rsidRPr="005E1608" w:rsidRDefault="003D3ACF" w:rsidP="003D3ACF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-</w:t>
      </w:r>
      <w:r w:rsidRPr="005E1608">
        <w:rPr>
          <w:b w:val="0"/>
          <w:sz w:val="24"/>
          <w:szCs w:val="24"/>
        </w:rPr>
        <w:t xml:space="preserve"> за счёт бюджетных ассигнований, предусмотренных на выплату заработной платы,  МКУ «СШ «Спорт»  в 2020 году производилось  неправомерное начисление и выплата виде доплаты за объём работы, предусмотренный дополнительными соглашениями к трудовому договору, но фактически не осуществляемый сотрудником,  в сумме  </w:t>
      </w:r>
      <w:r w:rsidRPr="005E1608">
        <w:rPr>
          <w:b w:val="0"/>
          <w:i/>
          <w:sz w:val="24"/>
          <w:szCs w:val="24"/>
        </w:rPr>
        <w:t>41 742,43 рублей</w:t>
      </w:r>
      <w:r w:rsidRPr="005E1608">
        <w:rPr>
          <w:b w:val="0"/>
          <w:sz w:val="24"/>
          <w:szCs w:val="24"/>
        </w:rPr>
        <w:t xml:space="preserve"> .</w:t>
      </w:r>
    </w:p>
    <w:p w:rsidR="003D3ACF" w:rsidRPr="00505494" w:rsidRDefault="003D3ACF" w:rsidP="00505494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z w:val="24"/>
          <w:szCs w:val="24"/>
        </w:rPr>
      </w:pPr>
      <w:r w:rsidRPr="00505494">
        <w:rPr>
          <w:b w:val="0"/>
          <w:sz w:val="24"/>
          <w:szCs w:val="24"/>
        </w:rPr>
        <w:t xml:space="preserve">        -в нарушение пункта 3.4.3. «</w:t>
      </w:r>
      <w:r w:rsidRPr="00505494">
        <w:rPr>
          <w:b w:val="0"/>
          <w:color w:val="000000"/>
          <w:sz w:val="24"/>
          <w:szCs w:val="24"/>
        </w:rPr>
        <w:t xml:space="preserve">Положения об установлении системы оплаты труда работников муниципального казённого учреждения «Спортивная школа «Спорт», утверждённого решением Людиновского Районного Собрания от 18.02.2020 г. № 04 и </w:t>
      </w:r>
      <w:r w:rsidRPr="00505494">
        <w:rPr>
          <w:b w:val="0"/>
          <w:sz w:val="24"/>
          <w:szCs w:val="24"/>
        </w:rPr>
        <w:t xml:space="preserve">пункта 3.4.3. « </w:t>
      </w:r>
      <w:r w:rsidRPr="00505494">
        <w:rPr>
          <w:b w:val="0"/>
          <w:color w:val="000000"/>
          <w:sz w:val="24"/>
          <w:szCs w:val="24"/>
        </w:rPr>
        <w:t xml:space="preserve">Положения об оплате труда работников муниципального казённого учреждения «Спортивная школа «Спорт», </w:t>
      </w:r>
      <w:r w:rsidRPr="00505494">
        <w:rPr>
          <w:b w:val="0"/>
          <w:i/>
          <w:color w:val="000000"/>
          <w:sz w:val="24"/>
          <w:szCs w:val="24"/>
        </w:rPr>
        <w:t xml:space="preserve">начисление и выплата премий </w:t>
      </w:r>
      <w:r w:rsidRPr="00505494">
        <w:rPr>
          <w:b w:val="0"/>
          <w:i/>
          <w:sz w:val="24"/>
          <w:szCs w:val="24"/>
        </w:rPr>
        <w:t>по итогам работы за 2 и 3 квартал 2021 года  и по итогам работы за 2021 год</w:t>
      </w:r>
      <w:r w:rsidRPr="00505494">
        <w:rPr>
          <w:b w:val="0"/>
          <w:i/>
          <w:color w:val="000000"/>
          <w:sz w:val="24"/>
          <w:szCs w:val="24"/>
        </w:rPr>
        <w:t xml:space="preserve"> производилась неправомерно </w:t>
      </w:r>
      <w:r w:rsidRPr="00505494">
        <w:rPr>
          <w:b w:val="0"/>
          <w:i/>
          <w:sz w:val="24"/>
          <w:szCs w:val="24"/>
        </w:rPr>
        <w:t xml:space="preserve">без учёта фактически отработанного времени сотрудником за квартал и за год.     </w:t>
      </w:r>
      <w:r w:rsidRPr="00505494">
        <w:rPr>
          <w:b w:val="0"/>
          <w:sz w:val="24"/>
          <w:szCs w:val="24"/>
        </w:rPr>
        <w:t xml:space="preserve">Неправомерные выплаты премий  составили в сумме </w:t>
      </w:r>
      <w:r w:rsidRPr="00505494">
        <w:rPr>
          <w:b w:val="0"/>
          <w:i/>
          <w:sz w:val="24"/>
          <w:szCs w:val="24"/>
        </w:rPr>
        <w:t>26177,83  рублей.</w:t>
      </w:r>
    </w:p>
    <w:p w:rsidR="003D3ACF" w:rsidRDefault="003D3ACF" w:rsidP="003D3A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549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нарушение статьи 116 ТК РФ в пункте 3.21</w:t>
      </w:r>
      <w:r w:rsidR="00505494">
        <w:rPr>
          <w:rFonts w:ascii="Times New Roman" w:hAnsi="Times New Roman" w:cs="Times New Roman"/>
          <w:sz w:val="24"/>
          <w:szCs w:val="24"/>
        </w:rPr>
        <w:t xml:space="preserve"> коллективного договора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93">
        <w:rPr>
          <w:rFonts w:ascii="Times New Roman" w:hAnsi="Times New Roman" w:cs="Times New Roman"/>
          <w:i/>
          <w:sz w:val="24"/>
          <w:szCs w:val="24"/>
        </w:rPr>
        <w:t xml:space="preserve">при отсутствии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>предусмотрены дополнительные оплачиваемые отпуска за счет средств бюджета муниципального района на следующие цели:</w:t>
      </w:r>
    </w:p>
    <w:p w:rsidR="003D3ACF" w:rsidRDefault="003D3ACF" w:rsidP="003D3A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сопровождения детей младшего возраста в школу 1 сентября- на 1 календарный день;</w:t>
      </w:r>
    </w:p>
    <w:p w:rsidR="003D3ACF" w:rsidRDefault="003D3ACF" w:rsidP="003D3A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рождения ребенка- 2 календарных дней;</w:t>
      </w:r>
    </w:p>
    <w:p w:rsidR="003D3ACF" w:rsidRDefault="003D3ACF" w:rsidP="003D3A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бракосочетания детей и работников -по 3 календарных дней;</w:t>
      </w:r>
    </w:p>
    <w:p w:rsidR="003D3ACF" w:rsidRDefault="003D3ACF" w:rsidP="003D3A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проводов детей на военную службу -3 дня;</w:t>
      </w:r>
    </w:p>
    <w:p w:rsidR="003D3ACF" w:rsidRDefault="003D3ACF" w:rsidP="003D3A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похороны близких родственников- 3 календарных дня.</w:t>
      </w:r>
    </w:p>
    <w:p w:rsidR="003D3ACF" w:rsidRDefault="003D3ACF" w:rsidP="003D3A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116 ТК РФ 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днем.  </w:t>
      </w:r>
    </w:p>
    <w:p w:rsidR="003D3ACF" w:rsidRDefault="003D3ACF" w:rsidP="003D3A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средств в бюджете, пунктом 5.2.3 коллективного договора предусмотрена выплата единовременного пособия при выходе работника на пенсию в размере  до 250,0% должностного оклада за счёт работодателя. </w:t>
      </w:r>
    </w:p>
    <w:p w:rsidR="003D3ACF" w:rsidRDefault="003D3ACF" w:rsidP="003D3A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пунктами 5.2.5-5.2.6 предусмотрены расходы за счет бюджетных средств на проведение культурно-массовой и физкультурно-оздоровительной работы.</w:t>
      </w:r>
    </w:p>
    <w:p w:rsidR="003D3ACF" w:rsidRPr="00084325" w:rsidRDefault="003D3ACF" w:rsidP="003D3A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325">
        <w:rPr>
          <w:rFonts w:ascii="Times New Roman" w:hAnsi="Times New Roman" w:cs="Times New Roman"/>
          <w:sz w:val="24"/>
          <w:szCs w:val="24"/>
        </w:rPr>
        <w:t>Вышеуказанные расходы, предусмотренные коллективным договором, в проверяемом периоде за счет средств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СШ «СШ «Спорт» </w:t>
      </w:r>
      <w:r w:rsidRPr="00084325">
        <w:rPr>
          <w:rFonts w:ascii="Times New Roman" w:hAnsi="Times New Roman" w:cs="Times New Roman"/>
          <w:sz w:val="24"/>
          <w:szCs w:val="24"/>
        </w:rPr>
        <w:t xml:space="preserve"> не осуществлялись.</w:t>
      </w:r>
    </w:p>
    <w:p w:rsidR="003D3ACF" w:rsidRDefault="00505494" w:rsidP="003D3ACF">
      <w:pPr>
        <w:tabs>
          <w:tab w:val="left" w:pos="324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8.</w:t>
      </w:r>
      <w:r w:rsidR="003D3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D3ACF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3ACF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3D3ACF" w:rsidRPr="00223743">
        <w:rPr>
          <w:rFonts w:ascii="Times New Roman" w:hAnsi="Times New Roman" w:cs="Times New Roman"/>
          <w:sz w:val="24"/>
          <w:szCs w:val="24"/>
        </w:rPr>
        <w:t>статьи 162</w:t>
      </w:r>
      <w:r w:rsidR="003D3ACF">
        <w:rPr>
          <w:rFonts w:ascii="Times New Roman" w:hAnsi="Times New Roman" w:cs="Times New Roman"/>
          <w:sz w:val="24"/>
          <w:szCs w:val="24"/>
        </w:rPr>
        <w:t xml:space="preserve">, 264.1 БК РФ Бюджетного Кодекса Российской Федерации, а также </w:t>
      </w:r>
      <w:r w:rsidR="003D3ACF" w:rsidRPr="00223743">
        <w:rPr>
          <w:rFonts w:ascii="Times New Roman" w:hAnsi="Times New Roman" w:cs="Times New Roman"/>
          <w:sz w:val="24"/>
          <w:szCs w:val="24"/>
        </w:rPr>
        <w:t>требований, установленных</w:t>
      </w:r>
      <w:r w:rsidR="003D3ACF">
        <w:rPr>
          <w:rFonts w:ascii="Times New Roman" w:hAnsi="Times New Roman" w:cs="Times New Roman"/>
          <w:sz w:val="24"/>
          <w:szCs w:val="24"/>
        </w:rPr>
        <w:t xml:space="preserve"> </w:t>
      </w:r>
      <w:r w:rsidR="003D3ACF" w:rsidRPr="00223743">
        <w:rPr>
          <w:rFonts w:ascii="Times New Roman" w:hAnsi="Times New Roman" w:cs="Times New Roman"/>
          <w:sz w:val="24"/>
          <w:szCs w:val="24"/>
        </w:rPr>
        <w:t>пункт</w:t>
      </w:r>
      <w:r w:rsidR="003D3ACF">
        <w:rPr>
          <w:rFonts w:ascii="Times New Roman" w:hAnsi="Times New Roman" w:cs="Times New Roman"/>
          <w:sz w:val="24"/>
          <w:szCs w:val="24"/>
        </w:rPr>
        <w:t xml:space="preserve">ами 4, </w:t>
      </w:r>
      <w:r w:rsidR="003D3ACF" w:rsidRPr="00223743">
        <w:rPr>
          <w:rFonts w:ascii="Times New Roman" w:hAnsi="Times New Roman" w:cs="Times New Roman"/>
          <w:sz w:val="24"/>
          <w:szCs w:val="24"/>
        </w:rPr>
        <w:t>23, 27</w:t>
      </w:r>
      <w:r w:rsidR="003D3ACF">
        <w:rPr>
          <w:rFonts w:ascii="Times New Roman" w:hAnsi="Times New Roman" w:cs="Times New Roman"/>
          <w:sz w:val="24"/>
          <w:szCs w:val="24"/>
        </w:rPr>
        <w:t>,</w:t>
      </w:r>
      <w:r w:rsidR="003D3ACF" w:rsidRPr="00223743">
        <w:rPr>
          <w:rFonts w:ascii="Times New Roman" w:hAnsi="Times New Roman" w:cs="Times New Roman"/>
          <w:sz w:val="24"/>
          <w:szCs w:val="24"/>
        </w:rPr>
        <w:t>34</w:t>
      </w:r>
      <w:r w:rsidR="003D3ACF">
        <w:rPr>
          <w:rFonts w:ascii="Times New Roman" w:hAnsi="Times New Roman" w:cs="Times New Roman"/>
          <w:sz w:val="24"/>
          <w:szCs w:val="24"/>
        </w:rPr>
        <w:t>,53 и 127,130</w:t>
      </w:r>
      <w:r w:rsidR="003D3ACF" w:rsidRPr="00223743">
        <w:rPr>
          <w:rFonts w:ascii="Times New Roman" w:hAnsi="Times New Roman" w:cs="Times New Roman"/>
          <w:sz w:val="24"/>
          <w:szCs w:val="24"/>
        </w:rPr>
        <w:t xml:space="preserve"> Приказа № 157н от 01.12.2010г</w:t>
      </w:r>
      <w:r w:rsidR="003D3ACF">
        <w:rPr>
          <w:rFonts w:ascii="Times New Roman" w:hAnsi="Times New Roman" w:cs="Times New Roman"/>
          <w:sz w:val="24"/>
          <w:szCs w:val="24"/>
        </w:rPr>
        <w:t>.</w:t>
      </w:r>
      <w:r w:rsidR="00CC3777">
        <w:rPr>
          <w:rFonts w:ascii="Times New Roman" w:hAnsi="Times New Roman" w:cs="Times New Roman"/>
          <w:sz w:val="24"/>
          <w:szCs w:val="24"/>
        </w:rPr>
        <w:t>:</w:t>
      </w:r>
      <w:r w:rsidR="003D3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ACF" w:rsidRDefault="003D3ACF" w:rsidP="00CC3777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77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3161">
        <w:rPr>
          <w:rFonts w:ascii="Times New Roman" w:hAnsi="Times New Roman" w:cs="Times New Roman"/>
          <w:sz w:val="24"/>
          <w:szCs w:val="24"/>
        </w:rPr>
        <w:t xml:space="preserve">на учёте по счёту 101.32 «Здания и сооружения» как  отдельные инвентарные объекты значится: ограждение стадиона  (левая сторона) стоимостью </w:t>
      </w:r>
      <w:r w:rsidRPr="00C83161">
        <w:rPr>
          <w:rFonts w:ascii="Times New Roman" w:hAnsi="Times New Roman" w:cs="Times New Roman"/>
          <w:i/>
          <w:sz w:val="24"/>
          <w:szCs w:val="24"/>
        </w:rPr>
        <w:t>300 131,82 рублей</w:t>
      </w:r>
      <w:r w:rsidRPr="00C83161">
        <w:rPr>
          <w:rFonts w:ascii="Times New Roman" w:hAnsi="Times New Roman" w:cs="Times New Roman"/>
          <w:sz w:val="24"/>
          <w:szCs w:val="24"/>
        </w:rPr>
        <w:t xml:space="preserve"> и ограждение стадиона (правая сторона)  стоимостью  </w:t>
      </w:r>
      <w:r w:rsidRPr="00C83161">
        <w:rPr>
          <w:rFonts w:ascii="Times New Roman" w:hAnsi="Times New Roman" w:cs="Times New Roman"/>
          <w:i/>
          <w:sz w:val="24"/>
          <w:szCs w:val="24"/>
        </w:rPr>
        <w:t>399 857,16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2CDD">
        <w:rPr>
          <w:rFonts w:ascii="Times New Roman" w:hAnsi="Times New Roman" w:cs="Times New Roman"/>
          <w:sz w:val="24"/>
          <w:szCs w:val="24"/>
        </w:rPr>
        <w:t>которые должны учитываться на счёте 106.0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2CDD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 xml:space="preserve">Вложения в нефинансовые активы» в общей сумме </w:t>
      </w:r>
      <w:r w:rsidRPr="00907E0A">
        <w:rPr>
          <w:rFonts w:ascii="Times New Roman" w:hAnsi="Times New Roman" w:cs="Times New Roman"/>
          <w:i/>
          <w:sz w:val="24"/>
          <w:szCs w:val="24"/>
        </w:rPr>
        <w:t>699988,98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87FF1">
        <w:rPr>
          <w:rFonts w:ascii="Times New Roman" w:hAnsi="Times New Roman" w:cs="Times New Roman"/>
          <w:sz w:val="24"/>
          <w:szCs w:val="24"/>
        </w:rPr>
        <w:t>предыдущем акт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7FF1">
        <w:rPr>
          <w:rFonts w:ascii="Times New Roman" w:hAnsi="Times New Roman" w:cs="Times New Roman"/>
          <w:sz w:val="24"/>
          <w:szCs w:val="24"/>
        </w:rPr>
        <w:t xml:space="preserve"> проверки от 1</w:t>
      </w:r>
      <w:r>
        <w:rPr>
          <w:rFonts w:ascii="Times New Roman" w:hAnsi="Times New Roman" w:cs="Times New Roman"/>
          <w:sz w:val="24"/>
          <w:szCs w:val="24"/>
        </w:rPr>
        <w:t>4.03.</w:t>
      </w:r>
      <w:r w:rsidRPr="00187FF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7FF1">
        <w:rPr>
          <w:rFonts w:ascii="Times New Roman" w:hAnsi="Times New Roman" w:cs="Times New Roman"/>
          <w:sz w:val="24"/>
          <w:szCs w:val="24"/>
        </w:rPr>
        <w:t xml:space="preserve"> года указывалось о </w:t>
      </w:r>
      <w:r>
        <w:rPr>
          <w:rFonts w:ascii="Times New Roman" w:hAnsi="Times New Roman" w:cs="Times New Roman"/>
          <w:sz w:val="24"/>
          <w:szCs w:val="24"/>
        </w:rPr>
        <w:t>допущенных нарушениях в учёте инвентарных объектов</w:t>
      </w:r>
      <w:r w:rsidRPr="00187FF1">
        <w:rPr>
          <w:rFonts w:ascii="Times New Roman" w:hAnsi="Times New Roman" w:cs="Times New Roman"/>
          <w:sz w:val="24"/>
          <w:szCs w:val="24"/>
        </w:rPr>
        <w:t xml:space="preserve">, однако до настоящего времени изменения в данные бюджетного учёта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187FF1">
        <w:rPr>
          <w:rFonts w:ascii="Times New Roman" w:hAnsi="Times New Roman" w:cs="Times New Roman"/>
          <w:sz w:val="24"/>
          <w:szCs w:val="24"/>
        </w:rPr>
        <w:t xml:space="preserve"> не внесены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ACF" w:rsidRDefault="00CC3777" w:rsidP="003D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</w:t>
      </w:r>
      <w:r w:rsidR="003D3ACF">
        <w:rPr>
          <w:rFonts w:ascii="Times New Roman" w:hAnsi="Times New Roman" w:cs="Times New Roman"/>
          <w:sz w:val="24"/>
          <w:szCs w:val="24"/>
        </w:rPr>
        <w:t>2.</w:t>
      </w:r>
      <w:r w:rsidR="003D3ACF" w:rsidRPr="00223743">
        <w:rPr>
          <w:rFonts w:ascii="Times New Roman" w:hAnsi="Times New Roman" w:cs="Times New Roman"/>
          <w:sz w:val="24"/>
          <w:szCs w:val="24"/>
        </w:rPr>
        <w:t xml:space="preserve"> затраты по</w:t>
      </w:r>
      <w:r w:rsidR="003D3ACF">
        <w:rPr>
          <w:rFonts w:ascii="Times New Roman" w:hAnsi="Times New Roman" w:cs="Times New Roman"/>
          <w:sz w:val="24"/>
          <w:szCs w:val="24"/>
        </w:rPr>
        <w:t xml:space="preserve"> оплате работ по</w:t>
      </w:r>
      <w:r w:rsidR="003D3ACF" w:rsidRPr="00223743">
        <w:rPr>
          <w:rFonts w:ascii="Times New Roman" w:hAnsi="Times New Roman" w:cs="Times New Roman"/>
          <w:sz w:val="24"/>
          <w:szCs w:val="24"/>
        </w:rPr>
        <w:t xml:space="preserve"> установке дополнительного </w:t>
      </w:r>
      <w:r w:rsidR="003D3ACF" w:rsidRPr="00223743">
        <w:rPr>
          <w:rFonts w:ascii="Times New Roman" w:hAnsi="Times New Roman" w:cs="Times New Roman"/>
          <w:i/>
          <w:sz w:val="24"/>
          <w:szCs w:val="24"/>
        </w:rPr>
        <w:t>ограждения стадиона</w:t>
      </w:r>
      <w:r w:rsidR="003D3ACF" w:rsidRPr="00223743">
        <w:rPr>
          <w:rFonts w:ascii="Times New Roman" w:hAnsi="Times New Roman" w:cs="Times New Roman"/>
          <w:sz w:val="24"/>
          <w:szCs w:val="24"/>
        </w:rPr>
        <w:t>,</w:t>
      </w:r>
      <w:r w:rsidR="003D3ACF">
        <w:rPr>
          <w:rFonts w:ascii="Times New Roman" w:hAnsi="Times New Roman" w:cs="Times New Roman"/>
          <w:sz w:val="24"/>
          <w:szCs w:val="24"/>
        </w:rPr>
        <w:t xml:space="preserve"> </w:t>
      </w:r>
      <w:r w:rsidR="003D3ACF" w:rsidRPr="00223743">
        <w:rPr>
          <w:rFonts w:ascii="Times New Roman" w:hAnsi="Times New Roman" w:cs="Times New Roman"/>
          <w:sz w:val="24"/>
          <w:szCs w:val="24"/>
        </w:rPr>
        <w:t xml:space="preserve">выполненные ООО «КСП ПРО» в рамках заключённого муниципального контракта от 18 июня 2021года № 2 на сумму </w:t>
      </w:r>
      <w:r w:rsidR="003D3ACF" w:rsidRPr="00223743">
        <w:rPr>
          <w:rFonts w:ascii="Times New Roman" w:hAnsi="Times New Roman" w:cs="Times New Roman"/>
          <w:i/>
          <w:sz w:val="24"/>
          <w:szCs w:val="24"/>
        </w:rPr>
        <w:t>120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ACF" w:rsidRPr="00223743">
        <w:rPr>
          <w:rFonts w:ascii="Times New Roman" w:hAnsi="Times New Roman" w:cs="Times New Roman"/>
          <w:i/>
          <w:sz w:val="24"/>
          <w:szCs w:val="24"/>
        </w:rPr>
        <w:t>000,0 рублей</w:t>
      </w:r>
      <w:r w:rsidR="003D3ACF" w:rsidRPr="00223743">
        <w:rPr>
          <w:rFonts w:ascii="Times New Roman" w:hAnsi="Times New Roman" w:cs="Times New Roman"/>
          <w:sz w:val="24"/>
          <w:szCs w:val="24"/>
        </w:rPr>
        <w:t xml:space="preserve">, без отражения затрат на счёте 1.106.00 </w:t>
      </w:r>
      <w:r w:rsidR="003D3ACF" w:rsidRPr="00223743">
        <w:rPr>
          <w:rFonts w:ascii="Times New Roman" w:hAnsi="Times New Roman" w:cs="Times New Roman"/>
          <w:sz w:val="24"/>
          <w:szCs w:val="24"/>
        </w:rPr>
        <w:lastRenderedPageBreak/>
        <w:t xml:space="preserve">«Вложения в нефинансовые активы» </w:t>
      </w:r>
      <w:r w:rsidR="003D3ACF">
        <w:rPr>
          <w:rFonts w:ascii="Times New Roman" w:hAnsi="Times New Roman" w:cs="Times New Roman"/>
          <w:sz w:val="24"/>
          <w:szCs w:val="24"/>
        </w:rPr>
        <w:t>необоснованно</w:t>
      </w:r>
      <w:r w:rsidR="003D3ACF" w:rsidRPr="00223743">
        <w:rPr>
          <w:rFonts w:ascii="Times New Roman" w:hAnsi="Times New Roman" w:cs="Times New Roman"/>
          <w:sz w:val="24"/>
          <w:szCs w:val="24"/>
        </w:rPr>
        <w:t xml:space="preserve"> списаны на финансовый результат текущего финансового года (счёт № 1.401.20.)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3ACF" w:rsidRDefault="003D3ACF" w:rsidP="003D3AC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377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3. в составе материальных запасов н</w:t>
      </w:r>
      <w:r w:rsidRPr="00362C75">
        <w:rPr>
          <w:rFonts w:ascii="Times New Roman" w:hAnsi="Times New Roman" w:cs="Times New Roman"/>
          <w:sz w:val="24"/>
          <w:szCs w:val="24"/>
        </w:rPr>
        <w:t xml:space="preserve">а счете </w:t>
      </w:r>
      <w:r w:rsidRPr="00A921F6">
        <w:rPr>
          <w:rFonts w:ascii="Times New Roman" w:hAnsi="Times New Roman" w:cs="Times New Roman"/>
          <w:sz w:val="24"/>
          <w:szCs w:val="24"/>
        </w:rPr>
        <w:t xml:space="preserve">на счёте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921F6">
        <w:rPr>
          <w:rFonts w:ascii="Times New Roman" w:hAnsi="Times New Roman" w:cs="Times New Roman"/>
          <w:sz w:val="24"/>
          <w:szCs w:val="24"/>
        </w:rPr>
        <w:t>105.34.</w:t>
      </w:r>
      <w:r>
        <w:rPr>
          <w:rFonts w:ascii="Times New Roman" w:hAnsi="Times New Roman" w:cs="Times New Roman"/>
          <w:sz w:val="24"/>
          <w:szCs w:val="24"/>
        </w:rPr>
        <w:t xml:space="preserve">«Строительные материалы» по состоянию на 01.01.2022 года за Дудиным Е.В. </w:t>
      </w:r>
      <w:r w:rsidRPr="00A921F6">
        <w:rPr>
          <w:rFonts w:ascii="Times New Roman" w:hAnsi="Times New Roman" w:cs="Times New Roman"/>
          <w:sz w:val="24"/>
          <w:szCs w:val="24"/>
        </w:rPr>
        <w:t>знач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21F6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1F6">
        <w:rPr>
          <w:rFonts w:ascii="Times New Roman" w:hAnsi="Times New Roman" w:cs="Times New Roman"/>
          <w:i/>
          <w:sz w:val="24"/>
          <w:szCs w:val="24"/>
        </w:rPr>
        <w:t>профильны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921F6">
        <w:rPr>
          <w:rFonts w:ascii="Times New Roman" w:hAnsi="Times New Roman" w:cs="Times New Roman"/>
          <w:i/>
          <w:sz w:val="24"/>
          <w:szCs w:val="24"/>
        </w:rPr>
        <w:t xml:space="preserve"> труб</w:t>
      </w:r>
      <w:r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132766">
        <w:rPr>
          <w:rFonts w:ascii="Times New Roman" w:hAnsi="Times New Roman" w:cs="Times New Roman"/>
          <w:sz w:val="24"/>
          <w:szCs w:val="24"/>
        </w:rPr>
        <w:t>на общую сумму</w:t>
      </w:r>
      <w:r>
        <w:rPr>
          <w:rFonts w:ascii="Times New Roman" w:hAnsi="Times New Roman" w:cs="Times New Roman"/>
          <w:i/>
          <w:sz w:val="24"/>
          <w:szCs w:val="24"/>
        </w:rPr>
        <w:t xml:space="preserve"> 450 000,0 рублей, </w:t>
      </w:r>
      <w:r>
        <w:rPr>
          <w:rFonts w:ascii="Times New Roman" w:hAnsi="Times New Roman" w:cs="Times New Roman"/>
          <w:sz w:val="24"/>
          <w:szCs w:val="24"/>
        </w:rPr>
        <w:t>которые были приобретены и использованы</w:t>
      </w:r>
      <w:r w:rsidR="00CC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полном объёме для изготовления силами работников Учреждения </w:t>
      </w:r>
      <w:r w:rsidRPr="000B61DA">
        <w:rPr>
          <w:rFonts w:ascii="Times New Roman" w:hAnsi="Times New Roman" w:cs="Times New Roman"/>
          <w:i/>
          <w:sz w:val="24"/>
          <w:szCs w:val="24"/>
        </w:rPr>
        <w:t>металлических решетчатых панелей</w:t>
      </w:r>
      <w:r>
        <w:rPr>
          <w:rFonts w:ascii="Times New Roman" w:hAnsi="Times New Roman" w:cs="Times New Roman"/>
          <w:sz w:val="24"/>
          <w:szCs w:val="24"/>
        </w:rPr>
        <w:t>, которые затем были использованы подрядной организацией</w:t>
      </w:r>
      <w:r w:rsidR="00CC3777">
        <w:rPr>
          <w:rFonts w:ascii="Times New Roman" w:hAnsi="Times New Roman" w:cs="Times New Roman"/>
          <w:sz w:val="24"/>
          <w:szCs w:val="24"/>
        </w:rPr>
        <w:t xml:space="preserve"> </w:t>
      </w:r>
      <w:r w:rsidRPr="00E0452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выполнении работ по </w:t>
      </w:r>
      <w:r w:rsidRPr="00E04522">
        <w:rPr>
          <w:rFonts w:ascii="Times New Roman" w:hAnsi="Times New Roman" w:cs="Times New Roman"/>
          <w:sz w:val="24"/>
          <w:szCs w:val="24"/>
        </w:rPr>
        <w:t>установке дополнительного ограждения стадиона</w:t>
      </w:r>
      <w:r>
        <w:rPr>
          <w:rFonts w:ascii="Times New Roman" w:hAnsi="Times New Roman" w:cs="Times New Roman"/>
          <w:sz w:val="24"/>
          <w:szCs w:val="24"/>
        </w:rPr>
        <w:t xml:space="preserve"> ещё в июне 2021 года. </w:t>
      </w:r>
    </w:p>
    <w:p w:rsidR="003D3ACF" w:rsidRDefault="003D3ACF" w:rsidP="003D3AC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нарушение статьи 264.1 БК РФ , статьи 3 Инструкции № 157н и части 3 статьи 9 ФЗ № 402-ФЗ «О бухгалтерском учёте» ответственными лицами  МКУ «СШ «Спорт» до настоящего времени не составлен, а главным бухгалтером не отражен по данным бухгалтерского учёта и отчётности первичный учётный документ на списание </w:t>
      </w:r>
      <w:r w:rsidRPr="00A921F6">
        <w:rPr>
          <w:rFonts w:ascii="Times New Roman" w:hAnsi="Times New Roman" w:cs="Times New Roman"/>
          <w:i/>
          <w:sz w:val="24"/>
          <w:szCs w:val="24"/>
        </w:rPr>
        <w:t xml:space="preserve">профильных труб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A921F6">
        <w:rPr>
          <w:rFonts w:ascii="Times New Roman" w:hAnsi="Times New Roman" w:cs="Times New Roman"/>
          <w:i/>
          <w:sz w:val="24"/>
          <w:szCs w:val="24"/>
        </w:rPr>
        <w:t>450000,0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3ACF" w:rsidRDefault="003D3ACF" w:rsidP="003D3AC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2F20">
        <w:rPr>
          <w:rFonts w:ascii="Times New Roman" w:hAnsi="Times New Roman" w:cs="Times New Roman"/>
          <w:sz w:val="24"/>
          <w:szCs w:val="24"/>
        </w:rPr>
        <w:t>Фак</w:t>
      </w:r>
      <w:r>
        <w:rPr>
          <w:rFonts w:ascii="Times New Roman" w:hAnsi="Times New Roman" w:cs="Times New Roman"/>
          <w:sz w:val="24"/>
          <w:szCs w:val="24"/>
        </w:rPr>
        <w:t>тические вложения Учреждения в полностью сформированный объект нефинансовых активов (</w:t>
      </w:r>
      <w:r w:rsidRPr="00BF2E10">
        <w:rPr>
          <w:rFonts w:ascii="Times New Roman" w:hAnsi="Times New Roman" w:cs="Times New Roman"/>
          <w:i/>
          <w:sz w:val="24"/>
          <w:szCs w:val="24"/>
        </w:rPr>
        <w:t>ограждение стадиона</w:t>
      </w:r>
      <w:r>
        <w:rPr>
          <w:rFonts w:ascii="Times New Roman" w:hAnsi="Times New Roman" w:cs="Times New Roman"/>
          <w:sz w:val="24"/>
          <w:szCs w:val="24"/>
        </w:rPr>
        <w:t xml:space="preserve">) составили в сумме </w:t>
      </w:r>
      <w:r w:rsidRPr="001F1B23">
        <w:rPr>
          <w:rFonts w:ascii="Times New Roman" w:hAnsi="Times New Roman" w:cs="Times New Roman"/>
          <w:i/>
          <w:sz w:val="24"/>
          <w:szCs w:val="24"/>
        </w:rPr>
        <w:t>1</w:t>
      </w:r>
      <w:r w:rsidR="00CC3777">
        <w:rPr>
          <w:rFonts w:ascii="Times New Roman" w:hAnsi="Times New Roman" w:cs="Times New Roman"/>
          <w:i/>
          <w:sz w:val="24"/>
          <w:szCs w:val="24"/>
        </w:rPr>
        <w:t> </w:t>
      </w:r>
      <w:r w:rsidRPr="001F1B23">
        <w:rPr>
          <w:rFonts w:ascii="Times New Roman" w:hAnsi="Times New Roman" w:cs="Times New Roman"/>
          <w:i/>
          <w:sz w:val="24"/>
          <w:szCs w:val="24"/>
        </w:rPr>
        <w:t>269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B23">
        <w:rPr>
          <w:rFonts w:ascii="Times New Roman" w:hAnsi="Times New Roman" w:cs="Times New Roman"/>
          <w:i/>
          <w:sz w:val="24"/>
          <w:szCs w:val="24"/>
        </w:rPr>
        <w:t>988,98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F1B23">
        <w:rPr>
          <w:rFonts w:ascii="Times New Roman" w:hAnsi="Times New Roman" w:cs="Times New Roman"/>
          <w:sz w:val="24"/>
          <w:szCs w:val="24"/>
        </w:rPr>
        <w:t>которая должна быть отражена в соответствующих регистрах бухгалтерского учёта и отчётности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3ACF" w:rsidRDefault="003D3ACF" w:rsidP="003D3AC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377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4.в составе объектов основных средств не значится </w:t>
      </w:r>
      <w:r w:rsidRPr="00FA2D79">
        <w:rPr>
          <w:rFonts w:ascii="Times New Roman" w:hAnsi="Times New Roman" w:cs="Times New Roman"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4EB">
        <w:rPr>
          <w:rFonts w:ascii="Times New Roman" w:hAnsi="Times New Roman" w:cs="Times New Roman"/>
          <w:i/>
          <w:sz w:val="24"/>
          <w:szCs w:val="24"/>
        </w:rPr>
        <w:t>охранной сигнализации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стоимостью 170 000,0 рублей.</w:t>
      </w:r>
    </w:p>
    <w:p w:rsidR="003D3ACF" w:rsidRDefault="003D3ACF" w:rsidP="003D3AC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1345">
        <w:rPr>
          <w:rFonts w:ascii="Times New Roman" w:hAnsi="Times New Roman" w:cs="Times New Roman"/>
          <w:sz w:val="24"/>
          <w:szCs w:val="24"/>
        </w:rPr>
        <w:t>З</w:t>
      </w:r>
      <w:r w:rsidRPr="00014EBE">
        <w:rPr>
          <w:rFonts w:ascii="Times New Roman" w:hAnsi="Times New Roman" w:cs="Times New Roman"/>
          <w:sz w:val="24"/>
          <w:szCs w:val="24"/>
        </w:rPr>
        <w:t>атраты, связанные с созданием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4EB">
        <w:rPr>
          <w:rFonts w:ascii="Times New Roman" w:hAnsi="Times New Roman" w:cs="Times New Roman"/>
          <w:i/>
          <w:sz w:val="24"/>
          <w:szCs w:val="24"/>
        </w:rPr>
        <w:t>охранной сигнализации</w:t>
      </w:r>
      <w:r w:rsidRPr="000013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помещении бассейна, расположенного по улице Маяковского, д.103Б, </w:t>
      </w:r>
      <w:r w:rsidRPr="00223743">
        <w:rPr>
          <w:rFonts w:ascii="Times New Roman" w:hAnsi="Times New Roman" w:cs="Times New Roman"/>
          <w:sz w:val="24"/>
          <w:szCs w:val="24"/>
        </w:rPr>
        <w:t>выполненные в рамках заключённ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2374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23743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 xml:space="preserve">ов (на оборудование и монтажные работы) </w:t>
      </w:r>
      <w:r w:rsidRPr="0022374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общую </w:t>
      </w:r>
      <w:r w:rsidRPr="00223743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22374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223743">
        <w:rPr>
          <w:rFonts w:ascii="Times New Roman" w:hAnsi="Times New Roman" w:cs="Times New Roman"/>
          <w:i/>
          <w:sz w:val="24"/>
          <w:szCs w:val="24"/>
        </w:rPr>
        <w:t>0 000,0 рублей</w:t>
      </w:r>
      <w:r w:rsidRPr="002237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без  принятия объекта к учёту,  необоснованно </w:t>
      </w:r>
      <w:r w:rsidRPr="00223743">
        <w:rPr>
          <w:rFonts w:ascii="Times New Roman" w:hAnsi="Times New Roman" w:cs="Times New Roman"/>
          <w:sz w:val="24"/>
          <w:szCs w:val="24"/>
        </w:rPr>
        <w:t xml:space="preserve"> списаны на финансовый результат текущего финансового года (счёт № 1.401.20.)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3ACF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377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014EBE">
        <w:rPr>
          <w:rFonts w:ascii="Times New Roman" w:hAnsi="Times New Roman" w:cs="Times New Roman"/>
          <w:sz w:val="24"/>
          <w:szCs w:val="24"/>
        </w:rPr>
        <w:t xml:space="preserve"> не внесены изменения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14EBE">
        <w:rPr>
          <w:rFonts w:ascii="Times New Roman" w:hAnsi="Times New Roman" w:cs="Times New Roman"/>
          <w:sz w:val="24"/>
          <w:szCs w:val="24"/>
        </w:rPr>
        <w:t>кадастровой стоимости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14EBE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а, расположенного по адресу: улице Крупской, д.1В, с кадастровым номером 40:28:010605:19</w:t>
      </w:r>
      <w:r w:rsidRPr="00014EBE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CC3777">
        <w:rPr>
          <w:rFonts w:ascii="Times New Roman" w:hAnsi="Times New Roman" w:cs="Times New Roman"/>
          <w:sz w:val="24"/>
          <w:szCs w:val="24"/>
        </w:rPr>
        <w:t xml:space="preserve"> </w:t>
      </w:r>
      <w:r w:rsidRPr="007073FB">
        <w:rPr>
          <w:rFonts w:ascii="Times New Roman" w:hAnsi="Times New Roman" w:cs="Times New Roman"/>
          <w:i/>
          <w:sz w:val="24"/>
          <w:szCs w:val="24"/>
        </w:rPr>
        <w:t>308854,50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3ACF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73FB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7073FB">
        <w:rPr>
          <w:rFonts w:ascii="Times New Roman" w:hAnsi="Times New Roman" w:cs="Times New Roman"/>
          <w:sz w:val="24"/>
          <w:szCs w:val="24"/>
        </w:rPr>
        <w:t>Сведений выписки из Единого государственного реестра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»  кадастровая стоимость  вышеуказанного земельного участка по состоянию на 31.12.2021 года составляет </w:t>
      </w:r>
      <w:r w:rsidRPr="005701A0">
        <w:rPr>
          <w:rFonts w:ascii="Times New Roman" w:hAnsi="Times New Roman" w:cs="Times New Roman"/>
          <w:i/>
          <w:sz w:val="24"/>
          <w:szCs w:val="24"/>
        </w:rPr>
        <w:t>714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1A0">
        <w:rPr>
          <w:rFonts w:ascii="Times New Roman" w:hAnsi="Times New Roman" w:cs="Times New Roman"/>
          <w:i/>
          <w:sz w:val="24"/>
          <w:szCs w:val="24"/>
        </w:rPr>
        <w:t>694,50 рублей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1A0">
        <w:rPr>
          <w:rFonts w:ascii="Times New Roman" w:hAnsi="Times New Roman" w:cs="Times New Roman"/>
          <w:sz w:val="24"/>
          <w:szCs w:val="24"/>
        </w:rPr>
        <w:t>(сведения о кадастровой стоимости внесены в ЕГРН 28.12.2021года</w:t>
      </w:r>
      <w:r>
        <w:rPr>
          <w:rFonts w:ascii="Times New Roman" w:hAnsi="Times New Roman" w:cs="Times New Roman"/>
          <w:sz w:val="24"/>
          <w:szCs w:val="24"/>
        </w:rPr>
        <w:t xml:space="preserve">), тогда как по данным бухгалтерского учёта по счёту № 1.103.00  «Непроизведенные активы» земельный участок по состоянию на 01.01.2022 года учитывается  по стоимости в размере </w:t>
      </w:r>
      <w:r w:rsidRPr="005701A0">
        <w:rPr>
          <w:rFonts w:ascii="Times New Roman" w:hAnsi="Times New Roman" w:cs="Times New Roman"/>
          <w:i/>
          <w:sz w:val="24"/>
          <w:szCs w:val="24"/>
        </w:rPr>
        <w:t>405840,0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F4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F49">
        <w:rPr>
          <w:rFonts w:ascii="Times New Roman" w:hAnsi="Times New Roman" w:cs="Times New Roman"/>
          <w:sz w:val="24"/>
          <w:szCs w:val="24"/>
        </w:rPr>
        <w:t xml:space="preserve">есть кадастровая стоимость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в учёте и в отчётности </w:t>
      </w:r>
      <w:r w:rsidRPr="009C2F49">
        <w:rPr>
          <w:rFonts w:ascii="Times New Roman" w:hAnsi="Times New Roman" w:cs="Times New Roman"/>
          <w:sz w:val="24"/>
          <w:szCs w:val="24"/>
        </w:rPr>
        <w:t>занижена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FB">
        <w:rPr>
          <w:rFonts w:ascii="Times New Roman" w:hAnsi="Times New Roman" w:cs="Times New Roman"/>
          <w:i/>
          <w:sz w:val="24"/>
          <w:szCs w:val="24"/>
        </w:rPr>
        <w:t>308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3FB">
        <w:rPr>
          <w:rFonts w:ascii="Times New Roman" w:hAnsi="Times New Roman" w:cs="Times New Roman"/>
          <w:i/>
          <w:sz w:val="24"/>
          <w:szCs w:val="24"/>
        </w:rPr>
        <w:t>854,50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ACF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77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6. на балансовом счёте № 1.103.00 «Непроизведенные активы» неправомерно  значится земельный участок, общей площадью 30870 квадратных метра, с  кадастровым номером 40:28:010602:22, расположенный по адресу : г.Людиново, ул. К.Либкнехта, дом 16А  кадастровой стоимостью </w:t>
      </w:r>
      <w:r w:rsidRPr="00001B93">
        <w:rPr>
          <w:rFonts w:ascii="Times New Roman" w:hAnsi="Times New Roman" w:cs="Times New Roman"/>
          <w:i/>
          <w:sz w:val="24"/>
          <w:szCs w:val="24"/>
        </w:rPr>
        <w:t>15</w:t>
      </w:r>
      <w:r w:rsidR="00CC3777">
        <w:rPr>
          <w:rFonts w:ascii="Times New Roman" w:hAnsi="Times New Roman" w:cs="Times New Roman"/>
          <w:i/>
          <w:sz w:val="24"/>
          <w:szCs w:val="24"/>
        </w:rPr>
        <w:t> </w:t>
      </w:r>
      <w:r w:rsidRPr="00001B93">
        <w:rPr>
          <w:rFonts w:ascii="Times New Roman" w:hAnsi="Times New Roman" w:cs="Times New Roman"/>
          <w:i/>
          <w:sz w:val="24"/>
          <w:szCs w:val="24"/>
        </w:rPr>
        <w:t>482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B93">
        <w:rPr>
          <w:rFonts w:ascii="Times New Roman" w:hAnsi="Times New Roman" w:cs="Times New Roman"/>
          <w:i/>
          <w:sz w:val="24"/>
          <w:szCs w:val="24"/>
        </w:rPr>
        <w:t>539,80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 постоянного (бессрочного) пользования на который собственником имущества не предоставлено.  </w:t>
      </w:r>
    </w:p>
    <w:p w:rsidR="003D3ACF" w:rsidRPr="00787FA4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377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37AC">
        <w:rPr>
          <w:rFonts w:ascii="Times New Roman" w:hAnsi="Times New Roman" w:cs="Times New Roman"/>
          <w:sz w:val="24"/>
          <w:szCs w:val="24"/>
        </w:rPr>
        <w:t>. на забалансовом счёте 01 «Счет 01 "Имущество, полученное в пользование"</w:t>
      </w:r>
      <w:r>
        <w:rPr>
          <w:rFonts w:ascii="Times New Roman" w:hAnsi="Times New Roman" w:cs="Times New Roman"/>
          <w:sz w:val="24"/>
          <w:szCs w:val="24"/>
        </w:rPr>
        <w:t xml:space="preserve"> не значится земельный участок с кадастровым номером 40:28:030205:473 по адресу г.Людиново, ул.Герцена 15А площадью 27702 кв.метра, кадастровой стоимость </w:t>
      </w:r>
      <w:r w:rsidRPr="00985525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85525">
        <w:rPr>
          <w:rFonts w:ascii="Times New Roman" w:hAnsi="Times New Roman" w:cs="Times New Roman"/>
          <w:i/>
          <w:sz w:val="24"/>
          <w:szCs w:val="24"/>
        </w:rPr>
        <w:t>893661,08 рублей</w:t>
      </w:r>
      <w:r>
        <w:rPr>
          <w:rFonts w:ascii="Times New Roman" w:hAnsi="Times New Roman" w:cs="Times New Roman"/>
          <w:sz w:val="24"/>
          <w:szCs w:val="24"/>
        </w:rPr>
        <w:t xml:space="preserve"> , полученным Учреждением в безвозмездное пользование. </w:t>
      </w:r>
    </w:p>
    <w:p w:rsidR="003D3ACF" w:rsidRPr="00CA0825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77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CA0825">
        <w:rPr>
          <w:rFonts w:ascii="Times New Roman" w:hAnsi="Times New Roman" w:cs="Times New Roman"/>
          <w:sz w:val="24"/>
          <w:szCs w:val="24"/>
        </w:rPr>
        <w:t>не числятся по бухгалтерскому учёту на забалансовом счёте № 21 « Основные средства в эксплуатации»:</w:t>
      </w:r>
    </w:p>
    <w:p w:rsidR="003D3ACF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C319D7">
        <w:rPr>
          <w:rFonts w:ascii="Times New Roman" w:hAnsi="Times New Roman" w:cs="Times New Roman"/>
          <w:i/>
          <w:sz w:val="24"/>
          <w:szCs w:val="24"/>
        </w:rPr>
        <w:t>жалюзи горизонтальные в количестве 10 штук и жалюзи вертикальные в количестве 5 штук на общую сумму 24 885,0 рублей</w:t>
      </w:r>
      <w:r w:rsidRPr="00C319D7">
        <w:rPr>
          <w:rFonts w:ascii="Times New Roman" w:hAnsi="Times New Roman" w:cs="Times New Roman"/>
          <w:sz w:val="24"/>
          <w:szCs w:val="24"/>
        </w:rPr>
        <w:t xml:space="preserve">, приобретённые в апреле 2021 года, а затем </w:t>
      </w:r>
      <w:r>
        <w:rPr>
          <w:rFonts w:ascii="Times New Roman" w:hAnsi="Times New Roman" w:cs="Times New Roman"/>
          <w:sz w:val="24"/>
          <w:szCs w:val="24"/>
        </w:rPr>
        <w:t xml:space="preserve">необоснованно </w:t>
      </w:r>
      <w:r w:rsidRPr="00C319D7">
        <w:rPr>
          <w:rFonts w:ascii="Times New Roman" w:hAnsi="Times New Roman" w:cs="Times New Roman"/>
          <w:sz w:val="24"/>
          <w:szCs w:val="24"/>
        </w:rPr>
        <w:t>списанные по акту о списании материальных запасов (ф.0504230) от 28.06.2021 года № 00000041, как материальные запасы, использованные на нужды учреждения, с отнесением расходов на финансовый результат текущего финансового  года</w:t>
      </w:r>
      <w:r w:rsidRPr="00223743">
        <w:rPr>
          <w:rFonts w:ascii="Times New Roman" w:hAnsi="Times New Roman" w:cs="Times New Roman"/>
          <w:sz w:val="24"/>
          <w:szCs w:val="24"/>
        </w:rPr>
        <w:t>(счёт № 1.401.20.)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Фактически, </w:t>
      </w:r>
      <w:r w:rsidRPr="00B0111F">
        <w:rPr>
          <w:rFonts w:ascii="Times New Roman" w:hAnsi="Times New Roman" w:cs="Times New Roman"/>
          <w:i/>
          <w:sz w:val="24"/>
          <w:szCs w:val="24"/>
        </w:rPr>
        <w:t xml:space="preserve">жалюзи в количестве 15 штук </w:t>
      </w:r>
      <w:r w:rsidRPr="0095310A">
        <w:rPr>
          <w:rFonts w:ascii="Times New Roman" w:hAnsi="Times New Roman" w:cs="Times New Roman"/>
          <w:i/>
          <w:sz w:val="24"/>
          <w:szCs w:val="24"/>
        </w:rPr>
        <w:t xml:space="preserve">установлены в </w:t>
      </w:r>
      <w:r w:rsidRPr="0095310A">
        <w:rPr>
          <w:rFonts w:ascii="Times New Roman" w:hAnsi="Times New Roman" w:cs="Times New Roman"/>
          <w:i/>
          <w:sz w:val="24"/>
          <w:szCs w:val="24"/>
        </w:rPr>
        <w:lastRenderedPageBreak/>
        <w:t>кабинетах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в здании по адресу: площадь Победы, д.2., что подтверждается </w:t>
      </w:r>
      <w:r w:rsidRPr="007D7D9F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ом о списании товарно-материальных запасов </w:t>
      </w:r>
      <w:r w:rsidRPr="007D7D9F">
        <w:rPr>
          <w:rFonts w:ascii="Times New Roman" w:hAnsi="Times New Roman" w:cs="Times New Roman"/>
          <w:sz w:val="24"/>
          <w:szCs w:val="24"/>
        </w:rPr>
        <w:t>от 15.06.2021года №</w:t>
      </w:r>
      <w:r w:rsidR="00CC3777">
        <w:rPr>
          <w:rFonts w:ascii="Times New Roman" w:hAnsi="Times New Roman" w:cs="Times New Roman"/>
          <w:sz w:val="24"/>
          <w:szCs w:val="24"/>
        </w:rPr>
        <w:t xml:space="preserve"> </w:t>
      </w:r>
      <w:r w:rsidRPr="007D7D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подписанным теми же членами комиссии.</w:t>
      </w:r>
    </w:p>
    <w:p w:rsidR="003D3ACF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932FF5">
        <w:rPr>
          <w:rFonts w:ascii="Times New Roman" w:hAnsi="Times New Roman" w:cs="Times New Roman"/>
          <w:i/>
          <w:sz w:val="24"/>
          <w:szCs w:val="24"/>
        </w:rPr>
        <w:t>шторы рулонные в количестве 19 штук на общую сумму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397B">
        <w:rPr>
          <w:rFonts w:ascii="Times New Roman" w:hAnsi="Times New Roman" w:cs="Times New Roman"/>
          <w:i/>
          <w:sz w:val="24"/>
          <w:szCs w:val="24"/>
        </w:rPr>
        <w:t>108950,</w:t>
      </w:r>
      <w:r w:rsidRPr="00715530">
        <w:rPr>
          <w:rFonts w:ascii="Times New Roman" w:hAnsi="Times New Roman" w:cs="Times New Roman"/>
          <w:i/>
          <w:sz w:val="24"/>
          <w:szCs w:val="24"/>
        </w:rPr>
        <w:t>0 рублей</w:t>
      </w:r>
      <w:r w:rsidRPr="00715530">
        <w:rPr>
          <w:rFonts w:ascii="Times New Roman" w:hAnsi="Times New Roman" w:cs="Times New Roman"/>
          <w:sz w:val="24"/>
          <w:szCs w:val="24"/>
        </w:rPr>
        <w:t xml:space="preserve">, приобретённые в </w:t>
      </w:r>
      <w:r>
        <w:rPr>
          <w:rFonts w:ascii="Times New Roman" w:hAnsi="Times New Roman" w:cs="Times New Roman"/>
          <w:sz w:val="24"/>
          <w:szCs w:val="24"/>
        </w:rPr>
        <w:t>январе 2020</w:t>
      </w:r>
      <w:r w:rsidRPr="00715530">
        <w:rPr>
          <w:rFonts w:ascii="Times New Roman" w:hAnsi="Times New Roman" w:cs="Times New Roman"/>
          <w:sz w:val="24"/>
          <w:szCs w:val="24"/>
        </w:rPr>
        <w:t xml:space="preserve"> года, а затем </w:t>
      </w:r>
      <w:r>
        <w:rPr>
          <w:rFonts w:ascii="Times New Roman" w:hAnsi="Times New Roman" w:cs="Times New Roman"/>
          <w:sz w:val="24"/>
          <w:szCs w:val="24"/>
        </w:rPr>
        <w:t xml:space="preserve">необоснованно </w:t>
      </w:r>
      <w:r w:rsidRPr="00715530">
        <w:rPr>
          <w:rFonts w:ascii="Times New Roman" w:hAnsi="Times New Roman" w:cs="Times New Roman"/>
          <w:sz w:val="24"/>
          <w:szCs w:val="24"/>
        </w:rPr>
        <w:t>списанные по акту (ф.0504230) 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1553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553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15530">
        <w:rPr>
          <w:rFonts w:ascii="Times New Roman" w:hAnsi="Times New Roman" w:cs="Times New Roman"/>
          <w:sz w:val="24"/>
          <w:szCs w:val="24"/>
        </w:rPr>
        <w:t xml:space="preserve"> года № 000000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15530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 xml:space="preserve">материальные запасы, </w:t>
      </w:r>
      <w:r w:rsidRPr="00715530">
        <w:rPr>
          <w:rFonts w:ascii="Times New Roman" w:hAnsi="Times New Roman" w:cs="Times New Roman"/>
          <w:sz w:val="24"/>
          <w:szCs w:val="24"/>
        </w:rPr>
        <w:t>использованные на нужды учреждения, с отнесением расходов на финансовый результат текущего финансового  года</w:t>
      </w:r>
      <w:r w:rsidRPr="00223743">
        <w:rPr>
          <w:rFonts w:ascii="Times New Roman" w:hAnsi="Times New Roman" w:cs="Times New Roman"/>
          <w:sz w:val="24"/>
          <w:szCs w:val="24"/>
        </w:rPr>
        <w:t>(счёт № 1.401.20.)</w:t>
      </w:r>
      <w:r w:rsidRPr="00715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Фактически,</w:t>
      </w:r>
      <w:r w:rsidRPr="00932FF5">
        <w:rPr>
          <w:rFonts w:ascii="Times New Roman" w:hAnsi="Times New Roman" w:cs="Times New Roman"/>
          <w:i/>
          <w:sz w:val="24"/>
          <w:szCs w:val="24"/>
        </w:rPr>
        <w:t xml:space="preserve"> шторы рулонные в количестве 19 штук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10A">
        <w:rPr>
          <w:rFonts w:ascii="Times New Roman" w:hAnsi="Times New Roman" w:cs="Times New Roman"/>
          <w:i/>
          <w:sz w:val="24"/>
          <w:szCs w:val="24"/>
        </w:rPr>
        <w:t xml:space="preserve">установлены в </w:t>
      </w:r>
      <w:r>
        <w:rPr>
          <w:rFonts w:ascii="Times New Roman" w:hAnsi="Times New Roman" w:cs="Times New Roman"/>
          <w:i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>, расположенных в здании по адресу : площадь Победы, д.2., что подтверждается</w:t>
      </w:r>
      <w:r w:rsidRPr="007D7D9F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ом о списании товарно-материальных запасов </w:t>
      </w:r>
      <w:r w:rsidRPr="007D7D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D7D9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7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7D7D9F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21, подписанным теми же членами комиссии. </w:t>
      </w:r>
    </w:p>
    <w:p w:rsidR="003D3ACF" w:rsidRPr="007D7D9F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пунктом 38 Инструкции 157н, </w:t>
      </w:r>
      <w:r w:rsidRPr="009877F7">
        <w:rPr>
          <w:rFonts w:ascii="Times New Roman" w:hAnsi="Times New Roman" w:cs="Times New Roman"/>
          <w:i/>
          <w:sz w:val="24"/>
          <w:szCs w:val="24"/>
        </w:rPr>
        <w:t>жалюзи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FF5">
        <w:rPr>
          <w:rFonts w:ascii="Times New Roman" w:hAnsi="Times New Roman" w:cs="Times New Roman"/>
          <w:i/>
          <w:sz w:val="24"/>
          <w:szCs w:val="24"/>
        </w:rPr>
        <w:t>шторы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FF5">
        <w:rPr>
          <w:rFonts w:ascii="Times New Roman" w:hAnsi="Times New Roman" w:cs="Times New Roman"/>
          <w:i/>
          <w:sz w:val="24"/>
          <w:szCs w:val="24"/>
        </w:rPr>
        <w:t xml:space="preserve">рулонные </w:t>
      </w:r>
      <w:r>
        <w:rPr>
          <w:rFonts w:ascii="Times New Roman" w:hAnsi="Times New Roman" w:cs="Times New Roman"/>
          <w:sz w:val="24"/>
          <w:szCs w:val="24"/>
        </w:rPr>
        <w:t>соответствуют критериям признания их объектами основных средств, обладают полезным потенциалом и продолжают выполнять свои функции в процессе их эксплуатации и следовательно, должны быть учтены на забалансовом счёте  № 21 « Основные средства в эксплуатации».</w:t>
      </w:r>
    </w:p>
    <w:p w:rsidR="003D3ACF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377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715530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числится по бухгалтерскому учёту </w:t>
      </w:r>
      <w:r w:rsidRPr="00715530">
        <w:rPr>
          <w:rFonts w:ascii="Times New Roman" w:hAnsi="Times New Roman" w:cs="Times New Roman"/>
          <w:sz w:val="24"/>
          <w:szCs w:val="24"/>
        </w:rPr>
        <w:t xml:space="preserve"> на балансовом счёте №</w:t>
      </w:r>
      <w:r w:rsidR="00CC3777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101.34</w:t>
      </w:r>
      <w:r w:rsidRPr="00715530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 xml:space="preserve">Машины и оборудование </w:t>
      </w:r>
      <w:r w:rsidRPr="00715530">
        <w:rPr>
          <w:rFonts w:ascii="Times New Roman" w:hAnsi="Times New Roman" w:cs="Times New Roman"/>
          <w:sz w:val="24"/>
          <w:szCs w:val="24"/>
        </w:rPr>
        <w:t xml:space="preserve">»  </w:t>
      </w:r>
      <w:r w:rsidRPr="00D57268">
        <w:rPr>
          <w:rFonts w:ascii="Times New Roman" w:hAnsi="Times New Roman" w:cs="Times New Roman"/>
          <w:i/>
          <w:sz w:val="24"/>
          <w:szCs w:val="24"/>
        </w:rPr>
        <w:t>пурифайер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268">
        <w:rPr>
          <w:rFonts w:ascii="Times New Roman" w:hAnsi="Times New Roman" w:cs="Times New Roman"/>
          <w:i/>
          <w:sz w:val="24"/>
          <w:szCs w:val="24"/>
          <w:lang w:val="en-US"/>
        </w:rPr>
        <w:t>Hotrost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26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57268">
        <w:rPr>
          <w:rFonts w:ascii="Times New Roman" w:hAnsi="Times New Roman" w:cs="Times New Roman"/>
          <w:i/>
          <w:sz w:val="24"/>
          <w:szCs w:val="24"/>
        </w:rPr>
        <w:t>115</w:t>
      </w:r>
      <w:r w:rsidRPr="00D57268">
        <w:rPr>
          <w:rFonts w:ascii="Times New Roman" w:hAnsi="Times New Roman" w:cs="Times New Roman"/>
          <w:i/>
          <w:sz w:val="24"/>
          <w:szCs w:val="24"/>
          <w:lang w:val="en-US"/>
        </w:rPr>
        <w:t>PUF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530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D57268">
        <w:rPr>
          <w:rFonts w:ascii="Times New Roman" w:hAnsi="Times New Roman" w:cs="Times New Roman"/>
          <w:sz w:val="24"/>
          <w:szCs w:val="24"/>
        </w:rPr>
        <w:t xml:space="preserve">1 </w:t>
      </w:r>
      <w:r w:rsidRPr="00715530">
        <w:rPr>
          <w:rFonts w:ascii="Times New Roman" w:hAnsi="Times New Roman" w:cs="Times New Roman"/>
          <w:sz w:val="24"/>
          <w:szCs w:val="24"/>
        </w:rPr>
        <w:t>штук</w:t>
      </w:r>
      <w:r>
        <w:rPr>
          <w:rFonts w:ascii="Times New Roman" w:hAnsi="Times New Roman" w:cs="Times New Roman"/>
          <w:sz w:val="24"/>
          <w:szCs w:val="24"/>
        </w:rPr>
        <w:t xml:space="preserve">и стоимостью </w:t>
      </w:r>
      <w:r w:rsidRPr="00D57268">
        <w:rPr>
          <w:rFonts w:ascii="Times New Roman" w:hAnsi="Times New Roman" w:cs="Times New Roman"/>
          <w:i/>
          <w:sz w:val="24"/>
          <w:szCs w:val="24"/>
        </w:rPr>
        <w:t>19380,0</w:t>
      </w:r>
      <w:r w:rsidRPr="00715530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15530">
        <w:rPr>
          <w:rFonts w:ascii="Times New Roman" w:hAnsi="Times New Roman" w:cs="Times New Roman"/>
          <w:sz w:val="24"/>
          <w:szCs w:val="24"/>
        </w:rPr>
        <w:t>, приобретённы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1553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марте 2020</w:t>
      </w:r>
      <w:r w:rsidRPr="00715530">
        <w:rPr>
          <w:rFonts w:ascii="Times New Roman" w:hAnsi="Times New Roman" w:cs="Times New Roman"/>
          <w:sz w:val="24"/>
          <w:szCs w:val="24"/>
        </w:rPr>
        <w:t xml:space="preserve"> года , а затем </w:t>
      </w:r>
      <w:r>
        <w:rPr>
          <w:rFonts w:ascii="Times New Roman" w:hAnsi="Times New Roman" w:cs="Times New Roman"/>
          <w:sz w:val="24"/>
          <w:szCs w:val="24"/>
        </w:rPr>
        <w:t xml:space="preserve">необоснованно </w:t>
      </w:r>
      <w:r w:rsidRPr="00715530">
        <w:rPr>
          <w:rFonts w:ascii="Times New Roman" w:hAnsi="Times New Roman" w:cs="Times New Roman"/>
          <w:sz w:val="24"/>
          <w:szCs w:val="24"/>
        </w:rPr>
        <w:t>списанны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15530">
        <w:rPr>
          <w:rFonts w:ascii="Times New Roman" w:hAnsi="Times New Roman" w:cs="Times New Roman"/>
          <w:sz w:val="24"/>
          <w:szCs w:val="24"/>
        </w:rPr>
        <w:t xml:space="preserve"> по акту (ф.0504230) 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1553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553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15530">
        <w:rPr>
          <w:rFonts w:ascii="Times New Roman" w:hAnsi="Times New Roman" w:cs="Times New Roman"/>
          <w:sz w:val="24"/>
          <w:szCs w:val="24"/>
        </w:rPr>
        <w:t xml:space="preserve"> года № 000000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15530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запасы, </w:t>
      </w:r>
      <w:r w:rsidRPr="00715530">
        <w:rPr>
          <w:rFonts w:ascii="Times New Roman" w:hAnsi="Times New Roman" w:cs="Times New Roman"/>
          <w:sz w:val="24"/>
          <w:szCs w:val="24"/>
        </w:rPr>
        <w:t>использованные на нужды учреждения,  с отнесением расходов на финансовый результат текущего финансового  года</w:t>
      </w:r>
      <w:r>
        <w:rPr>
          <w:rFonts w:ascii="Times New Roman" w:hAnsi="Times New Roman" w:cs="Times New Roman"/>
          <w:sz w:val="24"/>
          <w:szCs w:val="24"/>
        </w:rPr>
        <w:t xml:space="preserve"> (счёт 1.401.20) </w:t>
      </w:r>
      <w:r w:rsidRPr="00715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Фактически, </w:t>
      </w:r>
      <w:r w:rsidRPr="00D57268">
        <w:rPr>
          <w:rFonts w:ascii="Times New Roman" w:hAnsi="Times New Roman" w:cs="Times New Roman"/>
          <w:i/>
          <w:sz w:val="24"/>
          <w:szCs w:val="24"/>
        </w:rPr>
        <w:t>пурифайер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268">
        <w:rPr>
          <w:rFonts w:ascii="Times New Roman" w:hAnsi="Times New Roman" w:cs="Times New Roman"/>
          <w:i/>
          <w:sz w:val="24"/>
          <w:szCs w:val="24"/>
          <w:lang w:val="en-US"/>
        </w:rPr>
        <w:t>Hotrost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26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57268">
        <w:rPr>
          <w:rFonts w:ascii="Times New Roman" w:hAnsi="Times New Roman" w:cs="Times New Roman"/>
          <w:i/>
          <w:sz w:val="24"/>
          <w:szCs w:val="24"/>
        </w:rPr>
        <w:t>115</w:t>
      </w:r>
      <w:r w:rsidRPr="00D57268">
        <w:rPr>
          <w:rFonts w:ascii="Times New Roman" w:hAnsi="Times New Roman" w:cs="Times New Roman"/>
          <w:i/>
          <w:sz w:val="24"/>
          <w:szCs w:val="24"/>
          <w:lang w:val="en-US"/>
        </w:rPr>
        <w:t>PUF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10A">
        <w:rPr>
          <w:rFonts w:ascii="Times New Roman" w:hAnsi="Times New Roman" w:cs="Times New Roman"/>
          <w:i/>
          <w:sz w:val="24"/>
          <w:szCs w:val="24"/>
        </w:rPr>
        <w:t>установлен в</w:t>
      </w:r>
      <w:r>
        <w:rPr>
          <w:rFonts w:ascii="Times New Roman" w:hAnsi="Times New Roman" w:cs="Times New Roman"/>
          <w:i/>
          <w:sz w:val="24"/>
          <w:szCs w:val="24"/>
        </w:rPr>
        <w:t xml:space="preserve"> холле бассейна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в здании по адресу : ул.Маяковского, д.103Б, что подтверждается </w:t>
      </w:r>
      <w:r w:rsidRPr="007D7D9F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ом о списании товарно-материальных запасов </w:t>
      </w:r>
      <w:r w:rsidRPr="007D7D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D7D9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7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7D7D9F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3, подписанному теми же членами комиссии,. </w:t>
      </w:r>
    </w:p>
    <w:p w:rsidR="003D3ACF" w:rsidRPr="007D7D9F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пунктом 38 Инструкции 157н </w:t>
      </w:r>
      <w:r w:rsidRPr="00C918C9">
        <w:rPr>
          <w:rFonts w:ascii="Times New Roman" w:hAnsi="Times New Roman" w:cs="Times New Roman"/>
          <w:i/>
          <w:sz w:val="24"/>
          <w:szCs w:val="24"/>
        </w:rPr>
        <w:t>п</w:t>
      </w:r>
      <w:r w:rsidRPr="00714568">
        <w:rPr>
          <w:rFonts w:ascii="Times New Roman" w:hAnsi="Times New Roman" w:cs="Times New Roman"/>
          <w:i/>
          <w:sz w:val="24"/>
          <w:szCs w:val="24"/>
        </w:rPr>
        <w:t>урифайер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568">
        <w:rPr>
          <w:rFonts w:ascii="Times New Roman" w:hAnsi="Times New Roman" w:cs="Times New Roman"/>
          <w:i/>
          <w:sz w:val="24"/>
          <w:szCs w:val="24"/>
          <w:lang w:val="en-US"/>
        </w:rPr>
        <w:t>HotrostV</w:t>
      </w:r>
      <w:r w:rsidRPr="00714568">
        <w:rPr>
          <w:rFonts w:ascii="Times New Roman" w:hAnsi="Times New Roman" w:cs="Times New Roman"/>
          <w:i/>
          <w:sz w:val="24"/>
          <w:szCs w:val="24"/>
        </w:rPr>
        <w:t>115</w:t>
      </w:r>
      <w:r w:rsidRPr="00714568">
        <w:rPr>
          <w:rFonts w:ascii="Times New Roman" w:hAnsi="Times New Roman" w:cs="Times New Roman"/>
          <w:i/>
          <w:sz w:val="24"/>
          <w:szCs w:val="24"/>
          <w:lang w:val="en-US"/>
        </w:rPr>
        <w:t>PUF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критериям признания его объектом основных средств, обладает полезным потенциалом  и продолжает выполнять свои функции в процессе его эксплуатации и следовательно, должен быть учтен на балансовом счёте 1.101.34</w:t>
      </w:r>
      <w:r w:rsidRPr="00715530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Машины и оборудование».</w:t>
      </w:r>
    </w:p>
    <w:p w:rsidR="003D3ACF" w:rsidRDefault="003D3ACF" w:rsidP="003D3AC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3777">
        <w:rPr>
          <w:rFonts w:ascii="Times New Roman" w:hAnsi="Times New Roman" w:cs="Times New Roman"/>
          <w:sz w:val="24"/>
          <w:szCs w:val="24"/>
        </w:rPr>
        <w:t>8.10.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sz w:val="24"/>
          <w:szCs w:val="24"/>
        </w:rPr>
        <w:t xml:space="preserve">Неправомерное </w:t>
      </w:r>
      <w:r>
        <w:rPr>
          <w:rFonts w:ascii="Times New Roman" w:hAnsi="Times New Roman" w:cs="Times New Roman"/>
          <w:sz w:val="24"/>
          <w:szCs w:val="24"/>
        </w:rPr>
        <w:t xml:space="preserve">и несвоевременное отражение в учёте фактов хозяйственной жизни по счетам бухгалтерского учёта материальных запасов, основных средств,  непроизведенных активов и </w:t>
      </w:r>
      <w:r w:rsidRPr="00014EBE">
        <w:rPr>
          <w:rFonts w:ascii="Times New Roman" w:hAnsi="Times New Roman" w:cs="Times New Roman"/>
          <w:sz w:val="24"/>
          <w:szCs w:val="24"/>
        </w:rPr>
        <w:t>расходов по</w:t>
      </w:r>
      <w:r>
        <w:rPr>
          <w:rFonts w:ascii="Times New Roman" w:hAnsi="Times New Roman" w:cs="Times New Roman"/>
          <w:sz w:val="24"/>
          <w:szCs w:val="24"/>
        </w:rPr>
        <w:t xml:space="preserve"> созданию объектов основных средств </w:t>
      </w:r>
      <w:r w:rsidRPr="00014EBE">
        <w:rPr>
          <w:rFonts w:ascii="Times New Roman" w:hAnsi="Times New Roman" w:cs="Times New Roman"/>
          <w:sz w:val="24"/>
          <w:szCs w:val="24"/>
        </w:rPr>
        <w:t xml:space="preserve">повлекло за собой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бухгалтерской (финансовой) отчётности, содержащей </w:t>
      </w:r>
      <w:r w:rsidRPr="00014EBE">
        <w:rPr>
          <w:rFonts w:ascii="Times New Roman" w:hAnsi="Times New Roman" w:cs="Times New Roman"/>
          <w:sz w:val="24"/>
          <w:szCs w:val="24"/>
        </w:rPr>
        <w:t>искажени</w:t>
      </w:r>
      <w:r>
        <w:rPr>
          <w:rFonts w:ascii="Times New Roman" w:hAnsi="Times New Roman" w:cs="Times New Roman"/>
          <w:sz w:val="24"/>
          <w:szCs w:val="24"/>
        </w:rPr>
        <w:t xml:space="preserve">е  показателей, выраженных в денежном измерении, которые привели к искажению информации об активах баланса (ф.0503130) и Приложения к балансу </w:t>
      </w:r>
      <w:r w:rsidRPr="00654D8B">
        <w:rPr>
          <w:rFonts w:ascii="Times New Roman" w:hAnsi="Times New Roman" w:cs="Times New Roman"/>
          <w:sz w:val="24"/>
          <w:szCs w:val="24"/>
        </w:rPr>
        <w:t>«</w:t>
      </w:r>
      <w:r w:rsidRPr="00C918C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Справка </w:t>
      </w:r>
      <w:r w:rsidRPr="00654D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 наличии имущества и обязательств на забалансовых счетах</w:t>
      </w:r>
      <w:r>
        <w:rPr>
          <w:bCs/>
          <w:color w:val="000000"/>
          <w:kern w:val="36"/>
        </w:rPr>
        <w:t xml:space="preserve">» </w:t>
      </w:r>
      <w:r w:rsidRPr="00014EBE">
        <w:rPr>
          <w:rFonts w:ascii="Times New Roman" w:hAnsi="Times New Roman" w:cs="Times New Roman"/>
          <w:sz w:val="24"/>
          <w:szCs w:val="24"/>
        </w:rPr>
        <w:t>по состоянию на 01января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14EB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на  </w:t>
      </w:r>
      <w:r w:rsidRPr="009831EB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831EB">
        <w:rPr>
          <w:rFonts w:ascii="Times New Roman" w:hAnsi="Times New Roman" w:cs="Times New Roman"/>
          <w:i/>
          <w:sz w:val="24"/>
          <w:szCs w:val="24"/>
        </w:rPr>
        <w:t>719941,38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3D3ACF" w:rsidRDefault="003D3ACF" w:rsidP="003D3ACF">
      <w:pPr>
        <w:tabs>
          <w:tab w:val="left" w:pos="324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867F96">
        <w:rPr>
          <w:rFonts w:ascii="Times New Roman" w:hAnsi="Times New Roman" w:cs="Times New Roman"/>
          <w:sz w:val="24"/>
          <w:szCs w:val="24"/>
        </w:rPr>
        <w:t xml:space="preserve">по  строке 010 баланса «Основные средства» </w:t>
      </w:r>
      <w:r>
        <w:rPr>
          <w:rFonts w:ascii="Times New Roman" w:hAnsi="Times New Roman" w:cs="Times New Roman"/>
          <w:sz w:val="24"/>
          <w:szCs w:val="24"/>
        </w:rPr>
        <w:t xml:space="preserve">показатель занижен </w:t>
      </w:r>
      <w:r w:rsidRPr="00867F96">
        <w:rPr>
          <w:rFonts w:ascii="Times New Roman" w:hAnsi="Times New Roman" w:cs="Times New Roman"/>
          <w:sz w:val="24"/>
          <w:szCs w:val="24"/>
        </w:rPr>
        <w:t>на</w:t>
      </w:r>
      <w:r w:rsidR="00CC3777">
        <w:rPr>
          <w:rFonts w:ascii="Times New Roman" w:hAnsi="Times New Roman" w:cs="Times New Roman"/>
          <w:sz w:val="24"/>
          <w:szCs w:val="24"/>
        </w:rPr>
        <w:t xml:space="preserve"> </w:t>
      </w:r>
      <w:r w:rsidRPr="00D0300D">
        <w:rPr>
          <w:rFonts w:ascii="Times New Roman" w:hAnsi="Times New Roman" w:cs="Times New Roman"/>
          <w:i/>
          <w:sz w:val="24"/>
          <w:szCs w:val="24"/>
        </w:rPr>
        <w:t>759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00D">
        <w:rPr>
          <w:rFonts w:ascii="Times New Roman" w:hAnsi="Times New Roman" w:cs="Times New Roman"/>
          <w:i/>
          <w:sz w:val="24"/>
          <w:szCs w:val="24"/>
        </w:rPr>
        <w:t>380,0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867F96">
        <w:rPr>
          <w:rFonts w:ascii="Times New Roman" w:hAnsi="Times New Roman" w:cs="Times New Roman"/>
          <w:sz w:val="24"/>
          <w:szCs w:val="24"/>
        </w:rPr>
        <w:t xml:space="preserve">( отражено в сумме </w:t>
      </w:r>
      <w:r w:rsidRPr="00D0300D">
        <w:rPr>
          <w:rFonts w:ascii="Times New Roman" w:hAnsi="Times New Roman" w:cs="Times New Roman"/>
          <w:i/>
          <w:sz w:val="24"/>
          <w:szCs w:val="24"/>
        </w:rPr>
        <w:t>186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0300D">
        <w:rPr>
          <w:rFonts w:ascii="Times New Roman" w:hAnsi="Times New Roman" w:cs="Times New Roman"/>
          <w:i/>
          <w:sz w:val="24"/>
          <w:szCs w:val="24"/>
        </w:rPr>
        <w:t>200253,40</w:t>
      </w:r>
      <w:r w:rsidRPr="00867F9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67F96">
        <w:rPr>
          <w:rFonts w:ascii="Times New Roman" w:hAnsi="Times New Roman" w:cs="Times New Roman"/>
          <w:sz w:val="24"/>
          <w:szCs w:val="24"/>
        </w:rPr>
        <w:t xml:space="preserve">, тогда как следовало  отразить в сумме </w:t>
      </w:r>
      <w:r w:rsidRPr="00D0300D">
        <w:rPr>
          <w:rFonts w:ascii="Times New Roman" w:hAnsi="Times New Roman" w:cs="Times New Roman"/>
          <w:i/>
          <w:sz w:val="24"/>
          <w:szCs w:val="24"/>
        </w:rPr>
        <w:t>186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0300D">
        <w:rPr>
          <w:rFonts w:ascii="Times New Roman" w:hAnsi="Times New Roman" w:cs="Times New Roman"/>
          <w:i/>
          <w:sz w:val="24"/>
          <w:szCs w:val="24"/>
        </w:rPr>
        <w:t>959633,40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i/>
          <w:sz w:val="24"/>
          <w:szCs w:val="24"/>
        </w:rPr>
        <w:t>) ;</w:t>
      </w:r>
    </w:p>
    <w:p w:rsidR="003D3ACF" w:rsidRDefault="003D3ACF" w:rsidP="003D3ACF">
      <w:pPr>
        <w:tabs>
          <w:tab w:val="left" w:pos="324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строке  070  баланса «Непроизведенные активы» показатель завышен на </w:t>
      </w:r>
      <w:r w:rsidRPr="003A7FFB">
        <w:rPr>
          <w:rFonts w:ascii="Times New Roman" w:hAnsi="Times New Roman" w:cs="Times New Roman"/>
          <w:i/>
          <w:sz w:val="24"/>
          <w:szCs w:val="24"/>
        </w:rPr>
        <w:t>15</w:t>
      </w:r>
      <w:r w:rsidR="00CC3777">
        <w:rPr>
          <w:rFonts w:ascii="Times New Roman" w:hAnsi="Times New Roman" w:cs="Times New Roman"/>
          <w:i/>
          <w:sz w:val="24"/>
          <w:szCs w:val="24"/>
        </w:rPr>
        <w:t> </w:t>
      </w:r>
      <w:r w:rsidRPr="003A7FFB">
        <w:rPr>
          <w:rFonts w:ascii="Times New Roman" w:hAnsi="Times New Roman" w:cs="Times New Roman"/>
          <w:i/>
          <w:sz w:val="24"/>
          <w:szCs w:val="24"/>
        </w:rPr>
        <w:t>173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FFB">
        <w:rPr>
          <w:rFonts w:ascii="Times New Roman" w:hAnsi="Times New Roman" w:cs="Times New Roman"/>
          <w:i/>
          <w:sz w:val="24"/>
          <w:szCs w:val="24"/>
        </w:rPr>
        <w:t>685,30</w:t>
      </w:r>
      <w:r w:rsidRPr="00D0300D">
        <w:rPr>
          <w:rFonts w:ascii="Times New Roman" w:hAnsi="Times New Roman" w:cs="Times New Roman"/>
          <w:i/>
          <w:sz w:val="24"/>
          <w:szCs w:val="24"/>
        </w:rPr>
        <w:t>рублей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sz w:val="24"/>
          <w:szCs w:val="24"/>
        </w:rPr>
        <w:t xml:space="preserve">( отражено в сумме </w:t>
      </w:r>
      <w:r w:rsidRPr="00AC060E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AC060E">
        <w:rPr>
          <w:rFonts w:ascii="Times New Roman" w:hAnsi="Times New Roman" w:cs="Times New Roman"/>
          <w:i/>
          <w:sz w:val="24"/>
          <w:szCs w:val="24"/>
        </w:rPr>
        <w:t>232626,04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67F96">
        <w:rPr>
          <w:rFonts w:ascii="Times New Roman" w:hAnsi="Times New Roman" w:cs="Times New Roman"/>
          <w:sz w:val="24"/>
          <w:szCs w:val="24"/>
        </w:rPr>
        <w:t xml:space="preserve">, тогда как следовало  отразить в сумме  </w:t>
      </w:r>
      <w:r w:rsidRPr="003A7FFB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A7FFB">
        <w:rPr>
          <w:rFonts w:ascii="Times New Roman" w:hAnsi="Times New Roman" w:cs="Times New Roman"/>
          <w:i/>
          <w:sz w:val="24"/>
          <w:szCs w:val="24"/>
        </w:rPr>
        <w:t>058940,74</w:t>
      </w:r>
      <w:r w:rsidRPr="00867F9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C37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08B">
        <w:rPr>
          <w:rFonts w:ascii="Times New Roman" w:hAnsi="Times New Roman" w:cs="Times New Roman"/>
          <w:sz w:val="24"/>
          <w:szCs w:val="24"/>
        </w:rPr>
        <w:t xml:space="preserve">Искажение показателя составило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408B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408B">
        <w:rPr>
          <w:rFonts w:ascii="Times New Roman" w:hAnsi="Times New Roman" w:cs="Times New Roman"/>
          <w:sz w:val="24"/>
          <w:szCs w:val="24"/>
        </w:rPr>
        <w:t xml:space="preserve">%, что является грубым нарушением </w:t>
      </w:r>
      <w:r>
        <w:rPr>
          <w:rFonts w:ascii="Times New Roman" w:hAnsi="Times New Roman" w:cs="Times New Roman"/>
          <w:sz w:val="24"/>
          <w:szCs w:val="24"/>
        </w:rPr>
        <w:t xml:space="preserve">требований к </w:t>
      </w:r>
      <w:r w:rsidRPr="008D408B">
        <w:rPr>
          <w:rFonts w:ascii="Times New Roman" w:hAnsi="Times New Roman" w:cs="Times New Roman"/>
          <w:sz w:val="24"/>
          <w:szCs w:val="24"/>
        </w:rPr>
        <w:t>бухгалтерско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8D408B">
        <w:rPr>
          <w:rFonts w:ascii="Times New Roman" w:hAnsi="Times New Roman" w:cs="Times New Roman"/>
          <w:sz w:val="24"/>
          <w:szCs w:val="24"/>
        </w:rPr>
        <w:t xml:space="preserve"> учёт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3D3ACF" w:rsidRPr="008D408B" w:rsidRDefault="003D3ACF" w:rsidP="003D3ACF">
      <w:pPr>
        <w:tabs>
          <w:tab w:val="left" w:pos="324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строке  080  баланса «Материальные запасы» показатель завышен на </w:t>
      </w:r>
      <w:r w:rsidRPr="00381005">
        <w:rPr>
          <w:rFonts w:ascii="Times New Roman" w:hAnsi="Times New Roman" w:cs="Times New Roman"/>
          <w:i/>
          <w:sz w:val="24"/>
          <w:szCs w:val="24"/>
        </w:rPr>
        <w:t>450000,0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00D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67F96">
        <w:rPr>
          <w:rFonts w:ascii="Times New Roman" w:hAnsi="Times New Roman" w:cs="Times New Roman"/>
          <w:sz w:val="24"/>
          <w:szCs w:val="24"/>
        </w:rPr>
        <w:t xml:space="preserve">( отражено в сумме </w:t>
      </w:r>
      <w:r w:rsidRPr="0038100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81005">
        <w:rPr>
          <w:rFonts w:ascii="Times New Roman" w:hAnsi="Times New Roman" w:cs="Times New Roman"/>
          <w:i/>
          <w:sz w:val="24"/>
          <w:szCs w:val="24"/>
        </w:rPr>
        <w:t>953941,96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67F96">
        <w:rPr>
          <w:rFonts w:ascii="Times New Roman" w:hAnsi="Times New Roman" w:cs="Times New Roman"/>
          <w:sz w:val="24"/>
          <w:szCs w:val="24"/>
        </w:rPr>
        <w:t xml:space="preserve">, тогда как следовало  отразить в сумме </w:t>
      </w:r>
      <w:r w:rsidRPr="0038100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81005">
        <w:rPr>
          <w:rFonts w:ascii="Times New Roman" w:hAnsi="Times New Roman" w:cs="Times New Roman"/>
          <w:i/>
          <w:sz w:val="24"/>
          <w:szCs w:val="24"/>
        </w:rPr>
        <w:t>503941,96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C3777">
        <w:rPr>
          <w:rFonts w:ascii="Times New Roman" w:hAnsi="Times New Roman" w:cs="Times New Roman"/>
          <w:i/>
          <w:sz w:val="24"/>
          <w:szCs w:val="24"/>
        </w:rPr>
        <w:t>.</w:t>
      </w:r>
      <w:r w:rsidRPr="008D408B">
        <w:rPr>
          <w:rFonts w:ascii="Times New Roman" w:hAnsi="Times New Roman" w:cs="Times New Roman"/>
          <w:sz w:val="24"/>
          <w:szCs w:val="24"/>
        </w:rPr>
        <w:t xml:space="preserve">Искажение показателя составило в размере 23,0%, что является грубым нарушением </w:t>
      </w:r>
      <w:r>
        <w:rPr>
          <w:rFonts w:ascii="Times New Roman" w:hAnsi="Times New Roman" w:cs="Times New Roman"/>
          <w:sz w:val="24"/>
          <w:szCs w:val="24"/>
        </w:rPr>
        <w:t xml:space="preserve">требований к </w:t>
      </w:r>
      <w:r w:rsidRPr="008D408B">
        <w:rPr>
          <w:rFonts w:ascii="Times New Roman" w:hAnsi="Times New Roman" w:cs="Times New Roman"/>
          <w:sz w:val="24"/>
          <w:szCs w:val="24"/>
        </w:rPr>
        <w:t>бухгалтерско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8D408B">
        <w:rPr>
          <w:rFonts w:ascii="Times New Roman" w:hAnsi="Times New Roman" w:cs="Times New Roman"/>
          <w:sz w:val="24"/>
          <w:szCs w:val="24"/>
        </w:rPr>
        <w:t xml:space="preserve"> учёт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3D3ACF" w:rsidRDefault="003D3ACF" w:rsidP="003D3ACF">
      <w:pPr>
        <w:tabs>
          <w:tab w:val="left" w:pos="324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строке 570 баланса «Финансовый результат экономического субъекта» показатель завышен на </w:t>
      </w:r>
      <w:r w:rsidRPr="00172B2A">
        <w:rPr>
          <w:rFonts w:ascii="Times New Roman" w:hAnsi="Times New Roman" w:cs="Times New Roman"/>
          <w:i/>
          <w:sz w:val="24"/>
          <w:szCs w:val="24"/>
        </w:rPr>
        <w:t>309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2B2A">
        <w:rPr>
          <w:rFonts w:ascii="Times New Roman" w:hAnsi="Times New Roman" w:cs="Times New Roman"/>
          <w:i/>
          <w:sz w:val="24"/>
          <w:szCs w:val="24"/>
        </w:rPr>
        <w:t>380,0 рублей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sz w:val="24"/>
          <w:szCs w:val="24"/>
        </w:rPr>
        <w:t xml:space="preserve">( отражено в сумме  </w:t>
      </w:r>
      <w:r w:rsidRPr="00172B2A">
        <w:rPr>
          <w:rFonts w:ascii="Times New Roman" w:hAnsi="Times New Roman" w:cs="Times New Roman"/>
          <w:i/>
          <w:sz w:val="24"/>
          <w:szCs w:val="24"/>
        </w:rPr>
        <w:t>153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72B2A">
        <w:rPr>
          <w:rFonts w:ascii="Times New Roman" w:hAnsi="Times New Roman" w:cs="Times New Roman"/>
          <w:i/>
          <w:sz w:val="24"/>
          <w:szCs w:val="24"/>
        </w:rPr>
        <w:t>577187,92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67F96">
        <w:rPr>
          <w:rFonts w:ascii="Times New Roman" w:hAnsi="Times New Roman" w:cs="Times New Roman"/>
          <w:sz w:val="24"/>
          <w:szCs w:val="24"/>
        </w:rPr>
        <w:t xml:space="preserve">, тогда как следовало  отразить в сумме </w:t>
      </w:r>
      <w:r w:rsidRPr="00172B2A">
        <w:rPr>
          <w:rFonts w:ascii="Times New Roman" w:hAnsi="Times New Roman" w:cs="Times New Roman"/>
          <w:i/>
          <w:sz w:val="24"/>
          <w:szCs w:val="24"/>
        </w:rPr>
        <w:t>153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72B2A">
        <w:rPr>
          <w:rFonts w:ascii="Times New Roman" w:hAnsi="Times New Roman" w:cs="Times New Roman"/>
          <w:i/>
          <w:sz w:val="24"/>
          <w:szCs w:val="24"/>
        </w:rPr>
        <w:t>267807,92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C3777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3ACF" w:rsidRDefault="003D3ACF" w:rsidP="003D3ACF">
      <w:pPr>
        <w:tabs>
          <w:tab w:val="left" w:pos="324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</w:t>
      </w:r>
      <w:r w:rsidRPr="00BD1195">
        <w:rPr>
          <w:rFonts w:ascii="Times New Roman" w:hAnsi="Times New Roman" w:cs="Times New Roman"/>
          <w:sz w:val="24"/>
          <w:szCs w:val="24"/>
        </w:rPr>
        <w:t xml:space="preserve">по строке  010 «Справки о наличии имущества и обязательств на забалансовых  счетах» к  балансу  по счёту 01 «Имущество, полученное в пользование" показатель занижен на </w:t>
      </w:r>
      <w:r w:rsidRPr="00BD1195">
        <w:rPr>
          <w:rFonts w:ascii="Times New Roman" w:hAnsi="Times New Roman" w:cs="Times New Roman"/>
          <w:i/>
          <w:sz w:val="24"/>
          <w:szCs w:val="24"/>
        </w:rPr>
        <w:t>13 893 661,08  рублей</w:t>
      </w:r>
      <w:r w:rsidRPr="00BD1195">
        <w:rPr>
          <w:rFonts w:ascii="Times New Roman" w:hAnsi="Times New Roman" w:cs="Times New Roman"/>
          <w:sz w:val="24"/>
          <w:szCs w:val="24"/>
        </w:rPr>
        <w:t xml:space="preserve">  ( отражено в сумме </w:t>
      </w:r>
      <w:r w:rsidRPr="00BD1195">
        <w:rPr>
          <w:rFonts w:ascii="Times New Roman" w:hAnsi="Times New Roman" w:cs="Times New Roman"/>
          <w:i/>
          <w:sz w:val="24"/>
          <w:szCs w:val="24"/>
        </w:rPr>
        <w:t>15 998,0 рублей</w:t>
      </w:r>
      <w:r w:rsidRPr="00BD1195">
        <w:rPr>
          <w:rFonts w:ascii="Times New Roman" w:hAnsi="Times New Roman" w:cs="Times New Roman"/>
          <w:sz w:val="24"/>
          <w:szCs w:val="24"/>
        </w:rPr>
        <w:t xml:space="preserve">, тогда как следовало отразить в сумме  </w:t>
      </w:r>
      <w:r w:rsidRPr="00BD1195">
        <w:rPr>
          <w:rFonts w:ascii="Times New Roman" w:hAnsi="Times New Roman" w:cs="Times New Roman"/>
          <w:i/>
          <w:sz w:val="24"/>
          <w:szCs w:val="24"/>
        </w:rPr>
        <w:t>13 909 659,08  рублей</w:t>
      </w:r>
      <w:r w:rsidRPr="00BD11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95">
        <w:rPr>
          <w:rFonts w:ascii="Times New Roman" w:hAnsi="Times New Roman" w:cs="Times New Roman"/>
          <w:sz w:val="24"/>
          <w:szCs w:val="24"/>
        </w:rPr>
        <w:t>;</w:t>
      </w:r>
    </w:p>
    <w:p w:rsidR="003D3ACF" w:rsidRDefault="003D3ACF" w:rsidP="003D3ACF">
      <w:pPr>
        <w:tabs>
          <w:tab w:val="left" w:pos="3240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строке  210 «</w:t>
      </w:r>
      <w:r w:rsidRPr="00654D8B">
        <w:rPr>
          <w:rFonts w:ascii="Times New Roman" w:hAnsi="Times New Roman" w:cs="Times New Roman"/>
          <w:bCs/>
          <w:color w:val="000000"/>
          <w:kern w:val="36"/>
        </w:rPr>
        <w:t>С</w:t>
      </w:r>
      <w:r>
        <w:rPr>
          <w:rFonts w:ascii="Times New Roman" w:hAnsi="Times New Roman" w:cs="Times New Roman"/>
          <w:bCs/>
          <w:color w:val="000000"/>
          <w:kern w:val="36"/>
        </w:rPr>
        <w:t xml:space="preserve">правки </w:t>
      </w:r>
      <w:r w:rsidRPr="00654D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 наличии имущества и обязательств на забалансовых счетах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  балансу по счёту 21 «Основные средства в эксплуатации» показатель занижен на </w:t>
      </w:r>
      <w:r w:rsidRPr="00654D8B">
        <w:rPr>
          <w:rFonts w:ascii="Times New Roman" w:hAnsi="Times New Roman" w:cs="Times New Roman"/>
          <w:i/>
          <w:sz w:val="24"/>
          <w:szCs w:val="24"/>
        </w:rPr>
        <w:t>133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D8B">
        <w:rPr>
          <w:rFonts w:ascii="Times New Roman" w:hAnsi="Times New Roman" w:cs="Times New Roman"/>
          <w:i/>
          <w:sz w:val="24"/>
          <w:szCs w:val="24"/>
        </w:rPr>
        <w:t>835,0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00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sz w:val="24"/>
          <w:szCs w:val="24"/>
        </w:rPr>
        <w:t xml:space="preserve">( отражено в сумме </w:t>
      </w:r>
      <w:r w:rsidRPr="00827045">
        <w:rPr>
          <w:rFonts w:ascii="Times New Roman" w:hAnsi="Times New Roman" w:cs="Times New Roman"/>
          <w:i/>
          <w:sz w:val="24"/>
          <w:szCs w:val="24"/>
        </w:rPr>
        <w:t>1</w:t>
      </w:r>
      <w:r w:rsidR="00CC3777">
        <w:rPr>
          <w:rFonts w:ascii="Times New Roman" w:hAnsi="Times New Roman" w:cs="Times New Roman"/>
          <w:i/>
          <w:sz w:val="24"/>
          <w:szCs w:val="24"/>
        </w:rPr>
        <w:t> </w:t>
      </w:r>
      <w:r w:rsidRPr="00827045">
        <w:rPr>
          <w:rFonts w:ascii="Times New Roman" w:hAnsi="Times New Roman" w:cs="Times New Roman"/>
          <w:i/>
          <w:sz w:val="24"/>
          <w:szCs w:val="24"/>
        </w:rPr>
        <w:t>881</w:t>
      </w:r>
      <w:r w:rsidR="00CC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045">
        <w:rPr>
          <w:rFonts w:ascii="Times New Roman" w:hAnsi="Times New Roman" w:cs="Times New Roman"/>
          <w:i/>
          <w:sz w:val="24"/>
          <w:szCs w:val="24"/>
        </w:rPr>
        <w:t>989,19</w:t>
      </w:r>
      <w:r w:rsidRPr="00867F9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67F96">
        <w:rPr>
          <w:rFonts w:ascii="Times New Roman" w:hAnsi="Times New Roman" w:cs="Times New Roman"/>
          <w:sz w:val="24"/>
          <w:szCs w:val="24"/>
        </w:rPr>
        <w:t xml:space="preserve">, тогда как следовало отразить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2 015 824,19 </w:t>
      </w:r>
      <w:r w:rsidRPr="00867F96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i/>
          <w:sz w:val="24"/>
          <w:szCs w:val="24"/>
        </w:rPr>
        <w:t>) .</w:t>
      </w:r>
    </w:p>
    <w:p w:rsidR="003D3ACF" w:rsidRDefault="003D3ACF" w:rsidP="003D3ACF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6D77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В нарушение части 8 статьи 30, части 13.1. статьи 34 ФЗ № 44-ФЗ  и  </w:t>
      </w:r>
      <w:r>
        <w:rPr>
          <w:rFonts w:ascii="Times New Roman" w:hAnsi="Times New Roman" w:cs="Times New Roman"/>
          <w:i/>
          <w:sz w:val="24"/>
          <w:szCs w:val="24"/>
        </w:rPr>
        <w:t xml:space="preserve">пункта 2.3. контракта </w:t>
      </w: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7717D5">
        <w:rPr>
          <w:rFonts w:ascii="Times New Roman" w:hAnsi="Times New Roman" w:cs="Times New Roman"/>
          <w:sz w:val="24"/>
          <w:szCs w:val="24"/>
        </w:rPr>
        <w:t>МУП «Жилищно-коммунальный сервис»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 </w:t>
      </w:r>
      <w:r w:rsidRPr="007717D5">
        <w:rPr>
          <w:rFonts w:ascii="Times New Roman" w:hAnsi="Times New Roman" w:cs="Times New Roman"/>
          <w:sz w:val="24"/>
          <w:szCs w:val="24"/>
        </w:rPr>
        <w:t xml:space="preserve">по ремонту  асфальтобетонного покрытия на стадионе «Авангард»,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МКУ «СШ «Спорт» произведена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 нарушением установленного срока, (не более чем в течение 15 рабочих дней) -  </w:t>
      </w:r>
      <w:r w:rsidRPr="00C54A83">
        <w:rPr>
          <w:rFonts w:ascii="Times New Roman" w:hAnsi="Times New Roman" w:cs="Times New Roman"/>
          <w:sz w:val="24"/>
          <w:szCs w:val="24"/>
        </w:rPr>
        <w:t>27.1</w:t>
      </w:r>
      <w:r>
        <w:rPr>
          <w:rFonts w:ascii="Times New Roman" w:hAnsi="Times New Roman" w:cs="Times New Roman"/>
          <w:sz w:val="24"/>
          <w:szCs w:val="24"/>
        </w:rPr>
        <w:t xml:space="preserve">1.2019 года в сумме </w:t>
      </w:r>
      <w:r w:rsidRPr="00C54A8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54A83">
        <w:rPr>
          <w:rFonts w:ascii="Times New Roman" w:hAnsi="Times New Roman" w:cs="Times New Roman"/>
          <w:i/>
          <w:sz w:val="24"/>
          <w:szCs w:val="24"/>
        </w:rPr>
        <w:t>628937,48</w:t>
      </w:r>
      <w:r w:rsidRPr="00151FF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3ACF" w:rsidRDefault="003D3ACF" w:rsidP="003D3ACF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569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В нарушение части 8 статьи 30, части 13.1. статьи 34 ФЗ № 44-ФЗ  и  </w:t>
      </w:r>
      <w:r>
        <w:rPr>
          <w:rFonts w:ascii="Times New Roman" w:hAnsi="Times New Roman" w:cs="Times New Roman"/>
          <w:i/>
          <w:sz w:val="24"/>
          <w:szCs w:val="24"/>
        </w:rPr>
        <w:t>пункта 2.3. контракта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работ по  ремонту большой и малой чаши бассейна г.Людиново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оплата выполненных работ </w:t>
      </w:r>
      <w:r w:rsidRPr="007717D5">
        <w:rPr>
          <w:rFonts w:ascii="Times New Roman" w:hAnsi="Times New Roman" w:cs="Times New Roman"/>
          <w:sz w:val="24"/>
          <w:szCs w:val="24"/>
        </w:rPr>
        <w:t>ООО «МИРА»</w:t>
      </w:r>
      <w:r>
        <w:rPr>
          <w:rFonts w:ascii="Times New Roman" w:hAnsi="Times New Roman" w:cs="Times New Roman"/>
          <w:sz w:val="24"/>
          <w:szCs w:val="24"/>
        </w:rPr>
        <w:t xml:space="preserve"> произведена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 нарушением установленного срока, (не более чем в течение 15 рабочих дней) -  </w:t>
      </w:r>
      <w:r>
        <w:rPr>
          <w:rFonts w:ascii="Times New Roman" w:hAnsi="Times New Roman" w:cs="Times New Roman"/>
          <w:sz w:val="24"/>
          <w:szCs w:val="24"/>
        </w:rPr>
        <w:t xml:space="preserve">12.10.2020 года в сумме </w:t>
      </w:r>
      <w:r w:rsidRPr="00151FFE">
        <w:rPr>
          <w:rFonts w:ascii="Times New Roman" w:hAnsi="Times New Roman" w:cs="Times New Roman"/>
          <w:i/>
          <w:sz w:val="24"/>
          <w:szCs w:val="24"/>
        </w:rPr>
        <w:t>1180246,38 рублей</w:t>
      </w:r>
      <w:r>
        <w:rPr>
          <w:rFonts w:ascii="Times New Roman" w:hAnsi="Times New Roman" w:cs="Times New Roman"/>
          <w:sz w:val="24"/>
          <w:szCs w:val="24"/>
        </w:rPr>
        <w:t xml:space="preserve"> и 13.10.2020 года в сумме </w:t>
      </w:r>
      <w:r w:rsidRPr="001724A7">
        <w:rPr>
          <w:rFonts w:ascii="Times New Roman" w:hAnsi="Times New Roman" w:cs="Times New Roman"/>
          <w:i/>
          <w:sz w:val="24"/>
          <w:szCs w:val="24"/>
        </w:rPr>
        <w:t>376</w:t>
      </w:r>
      <w:r w:rsidR="00A95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24A7">
        <w:rPr>
          <w:rFonts w:ascii="Times New Roman" w:hAnsi="Times New Roman" w:cs="Times New Roman"/>
          <w:i/>
          <w:sz w:val="24"/>
          <w:szCs w:val="24"/>
        </w:rPr>
        <w:t>079,68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3ACF" w:rsidRDefault="003D3ACF" w:rsidP="003D3AC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5695">
        <w:rPr>
          <w:rFonts w:ascii="Times New Roman" w:hAnsi="Times New Roman" w:cs="Times New Roman"/>
          <w:sz w:val="24"/>
          <w:szCs w:val="24"/>
        </w:rPr>
        <w:t xml:space="preserve">    11.</w:t>
      </w:r>
      <w:r>
        <w:rPr>
          <w:rFonts w:ascii="Times New Roman" w:hAnsi="Times New Roman" w:cs="Times New Roman"/>
          <w:sz w:val="24"/>
          <w:szCs w:val="24"/>
        </w:rPr>
        <w:t xml:space="preserve"> В нарушение части 6 статьи 34 ФЗ № 44-ФЗ, Постановления  Правительства РФ от 30.08.2017 № 1042 и пункта 6 муниципального контракта МКУ «СШ «Спорт» не приняты меры по истребованию с ООО «МИРА» неустойки за нарушение обязательств по сроку выполнения работ, предусмотренных контрактом.</w:t>
      </w:r>
    </w:p>
    <w:p w:rsidR="003D3ACF" w:rsidRPr="00560B0C" w:rsidRDefault="003D3ACF" w:rsidP="003D3AC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5695">
        <w:rPr>
          <w:rFonts w:ascii="Times New Roman" w:hAnsi="Times New Roman" w:cs="Times New Roman"/>
          <w:sz w:val="24"/>
          <w:szCs w:val="24"/>
        </w:rPr>
        <w:t xml:space="preserve">   12.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60B0C">
        <w:rPr>
          <w:rFonts w:ascii="Times New Roman" w:hAnsi="Times New Roman" w:cs="Times New Roman"/>
          <w:sz w:val="24"/>
          <w:szCs w:val="24"/>
        </w:rPr>
        <w:t xml:space="preserve"> нарушение  статьи 11 </w:t>
      </w:r>
      <w:r w:rsidRPr="00560B0C">
        <w:rPr>
          <w:rFonts w:ascii="Times New Roman" w:hAnsi="Times New Roman" w:cs="Times New Roman"/>
        </w:rPr>
        <w:t xml:space="preserve">Федерального закона № 402-ФЗ, </w:t>
      </w:r>
      <w:r w:rsidRPr="00560B0C">
        <w:rPr>
          <w:rFonts w:ascii="Times New Roman" w:hAnsi="Times New Roman" w:cs="Times New Roman"/>
          <w:sz w:val="24"/>
          <w:szCs w:val="24"/>
        </w:rPr>
        <w:t xml:space="preserve">пункта 1.3. Методических указаний по инвентаризации имущества и финансовых обязательств, утверждённых приказом МФ РФ  от 13.06.1995 № 49 , при  наличии показателей на счетах дебиторской  и кредиторской задолженности поставщикам, по расчётам за платные услуги и налогам,   инвентаризация </w:t>
      </w:r>
      <w:r w:rsidRPr="00977CD8">
        <w:rPr>
          <w:rFonts w:ascii="Times New Roman" w:hAnsi="Times New Roman" w:cs="Times New Roman"/>
          <w:i/>
          <w:sz w:val="24"/>
          <w:szCs w:val="24"/>
        </w:rPr>
        <w:t>обязательств</w:t>
      </w:r>
      <w:r w:rsidRPr="00560B0C">
        <w:rPr>
          <w:rFonts w:ascii="Times New Roman" w:hAnsi="Times New Roman" w:cs="Times New Roman"/>
          <w:sz w:val="24"/>
          <w:szCs w:val="24"/>
        </w:rPr>
        <w:t xml:space="preserve"> перед составлением годовой отчётности не проводилась</w:t>
      </w:r>
      <w:r>
        <w:rPr>
          <w:rFonts w:ascii="Times New Roman" w:hAnsi="Times New Roman" w:cs="Times New Roman"/>
          <w:sz w:val="24"/>
          <w:szCs w:val="24"/>
        </w:rPr>
        <w:t xml:space="preserve">, о чём отмечалось в предыдущем акте проверки от 14.03.2019года, однако, нарушение не устранено и </w:t>
      </w:r>
      <w:r w:rsidRPr="00560B0C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 w:rsidRPr="00977CD8">
        <w:rPr>
          <w:rFonts w:ascii="Times New Roman" w:hAnsi="Times New Roman" w:cs="Times New Roman"/>
          <w:i/>
          <w:sz w:val="24"/>
          <w:szCs w:val="24"/>
        </w:rPr>
        <w:t>обязательств</w:t>
      </w:r>
      <w:r w:rsidRPr="00560B0C">
        <w:rPr>
          <w:rFonts w:ascii="Times New Roman" w:hAnsi="Times New Roman" w:cs="Times New Roman"/>
          <w:sz w:val="24"/>
          <w:szCs w:val="24"/>
        </w:rPr>
        <w:t xml:space="preserve"> перед составлением годовой отчётности не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560B0C">
        <w:rPr>
          <w:rFonts w:ascii="Times New Roman" w:hAnsi="Times New Roman" w:cs="Times New Roman"/>
          <w:sz w:val="24"/>
          <w:szCs w:val="24"/>
        </w:rPr>
        <w:t>.</w:t>
      </w:r>
    </w:p>
    <w:p w:rsidR="003D3ACF" w:rsidRDefault="003D3ACF" w:rsidP="003D3AC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5695">
        <w:rPr>
          <w:rFonts w:ascii="Times New Roman" w:hAnsi="Times New Roman" w:cs="Times New Roman"/>
          <w:sz w:val="24"/>
          <w:szCs w:val="24"/>
        </w:rPr>
        <w:t xml:space="preserve">   13. </w:t>
      </w:r>
      <w:r>
        <w:rPr>
          <w:rFonts w:ascii="Times New Roman" w:hAnsi="Times New Roman" w:cs="Times New Roman"/>
          <w:sz w:val="24"/>
          <w:szCs w:val="24"/>
        </w:rPr>
        <w:t xml:space="preserve">В нарушение пункта 6 части 1 статьи 162, статьи 264.1 БК РФ, части 1 статьи 13 Федерального закона  от 06.12.2011 № 402-ФЗ, пункта 302 Приказа № 157н, расходы на оплату лицензионного договора, заключенного с ООО «Кейсистемс»  от 20.12.2021года № КС-4297 на неисключительное (пользовательское) право на использование программы для ЭВМ (Бюджет СМАРТ Про)  на период с 01.01.2022 года по 31.12.2022 года  в декабре 2021 года в сумме </w:t>
      </w:r>
      <w:r w:rsidRPr="00A672C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4 9</w:t>
      </w:r>
      <w:r w:rsidRPr="00A672CA">
        <w:rPr>
          <w:rFonts w:ascii="Times New Roman" w:hAnsi="Times New Roman" w:cs="Times New Roman"/>
          <w:i/>
          <w:sz w:val="24"/>
          <w:szCs w:val="24"/>
        </w:rPr>
        <w:t>00,0 рублей</w:t>
      </w:r>
      <w:r>
        <w:rPr>
          <w:rFonts w:ascii="Times New Roman" w:hAnsi="Times New Roman" w:cs="Times New Roman"/>
          <w:sz w:val="24"/>
          <w:szCs w:val="24"/>
        </w:rPr>
        <w:t xml:space="preserve">  неправомерно отнесены в полном объёме на счёт  № 1.401.20 «Расходы текущего финансового  года», тогда как затраты, относящиеся к следующим отчётным периодам следовало отразить по дебету счёта 1.401.50 «Расходы  будущих периодов».</w:t>
      </w:r>
    </w:p>
    <w:p w:rsidR="003D3ACF" w:rsidRDefault="00F07F46" w:rsidP="003D3AC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56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69E">
        <w:rPr>
          <w:rFonts w:ascii="Times New Roman" w:hAnsi="Times New Roman" w:cs="Times New Roman"/>
          <w:sz w:val="24"/>
          <w:szCs w:val="24"/>
        </w:rPr>
        <w:t xml:space="preserve">По результатам проверки в адрес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C6A">
        <w:rPr>
          <w:rFonts w:ascii="Times New Roman" w:hAnsi="Times New Roman" w:cs="Times New Roman"/>
          <w:sz w:val="24"/>
          <w:szCs w:val="24"/>
        </w:rPr>
        <w:t xml:space="preserve">директора МКУ «СШ «Спорт» </w:t>
      </w:r>
      <w:r w:rsidRPr="0029169E">
        <w:rPr>
          <w:rFonts w:ascii="Times New Roman" w:hAnsi="Times New Roman" w:cs="Times New Roman"/>
          <w:sz w:val="24"/>
          <w:szCs w:val="24"/>
        </w:rPr>
        <w:t>направлено представление об устранении выявленных нарушений</w:t>
      </w:r>
      <w:r w:rsidR="008C4C6A">
        <w:rPr>
          <w:rFonts w:ascii="Times New Roman" w:hAnsi="Times New Roman" w:cs="Times New Roman"/>
          <w:sz w:val="24"/>
          <w:szCs w:val="24"/>
        </w:rPr>
        <w:t>.</w:t>
      </w:r>
    </w:p>
    <w:p w:rsidR="009D3125" w:rsidRDefault="009D3125"/>
    <w:sectPr w:rsidR="009D3125" w:rsidSect="003D3A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A1" w:rsidRDefault="00DD6EA1" w:rsidP="003D3ACF">
      <w:pPr>
        <w:spacing w:after="0" w:line="240" w:lineRule="auto"/>
      </w:pPr>
      <w:r>
        <w:separator/>
      </w:r>
    </w:p>
  </w:endnote>
  <w:endnote w:type="continuationSeparator" w:id="1">
    <w:p w:rsidR="00DD6EA1" w:rsidRDefault="00DD6EA1" w:rsidP="003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A1" w:rsidRDefault="00DD6EA1" w:rsidP="003D3ACF">
      <w:pPr>
        <w:spacing w:after="0" w:line="240" w:lineRule="auto"/>
      </w:pPr>
      <w:r>
        <w:separator/>
      </w:r>
    </w:p>
  </w:footnote>
  <w:footnote w:type="continuationSeparator" w:id="1">
    <w:p w:rsidR="00DD6EA1" w:rsidRDefault="00DD6EA1" w:rsidP="003D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057376"/>
      <w:docPartObj>
        <w:docPartGallery w:val="Page Numbers (Top of Page)"/>
        <w:docPartUnique/>
      </w:docPartObj>
    </w:sdtPr>
    <w:sdtContent>
      <w:p w:rsidR="003D3ACF" w:rsidRDefault="00692392">
        <w:pPr>
          <w:pStyle w:val="a3"/>
          <w:jc w:val="center"/>
        </w:pPr>
        <w:fldSimple w:instr=" PAGE   \* MERGEFORMAT ">
          <w:r w:rsidR="003C6030">
            <w:rPr>
              <w:noProof/>
            </w:rPr>
            <w:t>5</w:t>
          </w:r>
        </w:fldSimple>
      </w:p>
    </w:sdtContent>
  </w:sdt>
  <w:p w:rsidR="003D3ACF" w:rsidRDefault="003D3A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ACF"/>
    <w:rsid w:val="003C6030"/>
    <w:rsid w:val="003D3ACF"/>
    <w:rsid w:val="00505494"/>
    <w:rsid w:val="00692392"/>
    <w:rsid w:val="007E6D77"/>
    <w:rsid w:val="008C4C6A"/>
    <w:rsid w:val="009D3125"/>
    <w:rsid w:val="00A95695"/>
    <w:rsid w:val="00CC3777"/>
    <w:rsid w:val="00DD6EA1"/>
    <w:rsid w:val="00F0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92"/>
  </w:style>
  <w:style w:type="paragraph" w:styleId="1">
    <w:name w:val="heading 1"/>
    <w:basedOn w:val="a"/>
    <w:link w:val="10"/>
    <w:uiPriority w:val="9"/>
    <w:qFormat/>
    <w:rsid w:val="003D3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3D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ACF"/>
  </w:style>
  <w:style w:type="paragraph" w:styleId="a5">
    <w:name w:val="footer"/>
    <w:basedOn w:val="a"/>
    <w:link w:val="a6"/>
    <w:uiPriority w:val="99"/>
    <w:semiHidden/>
    <w:unhideWhenUsed/>
    <w:rsid w:val="003D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2022-03-11T06:34:00Z</dcterms:created>
  <dcterms:modified xsi:type="dcterms:W3CDTF">2022-03-11T07:04:00Z</dcterms:modified>
</cp:coreProperties>
</file>