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8" w:rsidRPr="00C53590" w:rsidRDefault="00D06EB8" w:rsidP="00D06EB8">
      <w:pPr>
        <w:pStyle w:val="a4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C53590">
        <w:rPr>
          <w:rStyle w:val="a5"/>
          <w:color w:val="483B3F"/>
        </w:rPr>
        <w:t>ИНФОРМАЦИЯ</w:t>
      </w:r>
    </w:p>
    <w:p w:rsidR="00D06EB8" w:rsidRPr="00C53590" w:rsidRDefault="00D06EB8" w:rsidP="00D06EB8">
      <w:pPr>
        <w:pStyle w:val="a4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C53590">
        <w:rPr>
          <w:rStyle w:val="a5"/>
          <w:color w:val="483B3F"/>
        </w:rPr>
        <w:t xml:space="preserve">о результатах проверки </w:t>
      </w:r>
      <w:r w:rsidR="00B42772" w:rsidRPr="00B42772">
        <w:rPr>
          <w:b/>
        </w:rPr>
        <w:t>в муниципальном унитарном предприятии «Жилищно-коммунальный сервис»</w:t>
      </w:r>
    </w:p>
    <w:p w:rsidR="00AF7FD2" w:rsidRDefault="00D06EB8" w:rsidP="00AF7FD2">
      <w:pPr>
        <w:tabs>
          <w:tab w:val="left" w:pos="567"/>
          <w:tab w:val="left" w:pos="583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3590">
        <w:rPr>
          <w:color w:val="483B3F"/>
        </w:rPr>
        <w:t>        </w:t>
      </w:r>
      <w:r w:rsidR="00AF7FD2" w:rsidRPr="00C41937">
        <w:rPr>
          <w:rFonts w:ascii="Times New Roman" w:hAnsi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 w:rsidR="00AF7FD2" w:rsidRPr="00C41937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="00AF7FD2" w:rsidRPr="00C41937">
        <w:rPr>
          <w:rFonts w:ascii="Times New Roman" w:hAnsi="Times New Roman"/>
          <w:sz w:val="24"/>
          <w:szCs w:val="24"/>
        </w:rPr>
        <w:t xml:space="preserve"> район»</w:t>
      </w:r>
      <w:r w:rsidR="00AF7FD2">
        <w:rPr>
          <w:rFonts w:ascii="Times New Roman" w:hAnsi="Times New Roman"/>
          <w:sz w:val="24"/>
          <w:szCs w:val="24"/>
        </w:rPr>
        <w:t xml:space="preserve"> в муниципальном </w:t>
      </w:r>
      <w:r w:rsidR="00AF7FD2">
        <w:rPr>
          <w:rFonts w:ascii="Times New Roman" w:hAnsi="Times New Roman" w:cs="Times New Roman"/>
          <w:sz w:val="24"/>
          <w:szCs w:val="24"/>
        </w:rPr>
        <w:t>унитарном предприятии «</w:t>
      </w:r>
      <w:r w:rsidR="00AF7FD2" w:rsidRPr="00FE0545">
        <w:rPr>
          <w:rFonts w:ascii="Times New Roman" w:hAnsi="Times New Roman" w:cs="Times New Roman"/>
          <w:sz w:val="24"/>
          <w:szCs w:val="24"/>
        </w:rPr>
        <w:t>Жилищно-коммунальный сервис»</w:t>
      </w:r>
      <w:r w:rsidR="00AF7FD2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на тему: «Анализ хозяйственно-финансовой деятельности за 2017-2019гг. Использование муниципального имущества, находящегося в хозяйственном ведении за 2017-2019 гг. и выполнение предложений по предыдущему акту проверки  от 29.03.2017г.».</w:t>
      </w:r>
    </w:p>
    <w:p w:rsidR="00AF7FD2" w:rsidRDefault="00AF7FD2" w:rsidP="00AF7FD2">
      <w:pPr>
        <w:tabs>
          <w:tab w:val="left" w:pos="567"/>
          <w:tab w:val="left" w:pos="583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Основанием для проведения проверки явился План работы, который утвержден Приказом от 26.12.2019 № 6-А и размещен на сайте администрации муниципального района в разделе «Контрольно-счетная палата муниципального района».</w:t>
      </w:r>
    </w:p>
    <w:p w:rsidR="00AF7FD2" w:rsidRDefault="00AF7FD2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проверки контрольно-счётной палатой в адрес директора МУП «ЖКС» направлялось уведомление от 14.02.2020 № 02-02 с приложением программы и перечня документов, необходимых для проведения проверки. В период начала проверки главным инспектором предъявлено удостоверение на проведение проверки от 14.02.2020 № 3.</w:t>
      </w:r>
    </w:p>
    <w:p w:rsidR="00AF7FD2" w:rsidRDefault="00AF7FD2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 проведена в рамках полномочий, определённых пунктом 2 статьи 9 Федерального закона от 07.02.2011 №</w:t>
      </w:r>
      <w:r w:rsidR="00933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статьей 8 решения </w:t>
      </w:r>
      <w:proofErr w:type="spellStart"/>
      <w:r>
        <w:rPr>
          <w:rFonts w:ascii="Times New Roman" w:hAnsi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(далее - ЛРС)  от 25.04.2012 № 181 «Об утверждении положения о контрольно-счётной палате муниципального образования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Регламента и Стандартов.</w:t>
      </w:r>
      <w:proofErr w:type="gramEnd"/>
    </w:p>
    <w:p w:rsidR="00AF7FD2" w:rsidRDefault="00AF7FD2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результатам проверки в соответствии с пунктом 2 статьи 10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2 статьи 9 решения ЛРС № 181, статьи 4.7 регламента, пунктом 5.15 стандарта внешнего муниципального финансового контроля составлен акт проверки от 10.03.2020.</w:t>
      </w:r>
      <w:proofErr w:type="gramEnd"/>
    </w:p>
    <w:p w:rsidR="00AF7FD2" w:rsidRDefault="00AF7FD2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 документы, связанные с проведением проверки и  оформлением осуществлены  в соответствии с нормативными актами контрольно-счётной палаты.</w:t>
      </w:r>
    </w:p>
    <w:p w:rsidR="00AF7FD2" w:rsidRDefault="00AF7FD2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 нарушения, отраженные в акте проверки, имеются ссылки на законодательные и нормативно - правовые акты, требования которых нарушены.</w:t>
      </w:r>
    </w:p>
    <w:p w:rsidR="00AF7FD2" w:rsidRDefault="00AF7FD2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акт проверки руководством МУП «ЖКС» даны возражения, которые </w:t>
      </w:r>
      <w:r w:rsidR="00D309D3">
        <w:rPr>
          <w:rFonts w:ascii="Times New Roman" w:hAnsi="Times New Roman"/>
          <w:sz w:val="24"/>
          <w:szCs w:val="24"/>
        </w:rPr>
        <w:t>не подкреплены нормативными актами</w:t>
      </w:r>
      <w:r>
        <w:rPr>
          <w:rFonts w:ascii="Times New Roman" w:hAnsi="Times New Roman"/>
          <w:sz w:val="24"/>
          <w:szCs w:val="24"/>
        </w:rPr>
        <w:t>.</w:t>
      </w:r>
      <w:r w:rsidR="006F470C">
        <w:rPr>
          <w:rFonts w:ascii="Times New Roman" w:hAnsi="Times New Roman"/>
          <w:sz w:val="24"/>
          <w:szCs w:val="24"/>
        </w:rPr>
        <w:t xml:space="preserve"> В соответствии с нормативными актами контрольно-счетной палатой на возражения дано заключение, которое направлено в адрес руководства МУП «ЖКС».</w:t>
      </w:r>
    </w:p>
    <w:p w:rsidR="009F46EF" w:rsidRPr="00F6479D" w:rsidRDefault="009F46EF" w:rsidP="009F46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79D">
        <w:rPr>
          <w:rFonts w:ascii="Times New Roman" w:hAnsi="Times New Roman" w:cs="Times New Roman"/>
          <w:sz w:val="24"/>
          <w:szCs w:val="24"/>
        </w:rPr>
        <w:t xml:space="preserve">В результате проведенных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 w:rsidRPr="00F6479D">
        <w:rPr>
          <w:rFonts w:ascii="Times New Roman" w:hAnsi="Times New Roman" w:cs="Times New Roman"/>
          <w:sz w:val="24"/>
          <w:szCs w:val="24"/>
        </w:rPr>
        <w:t>.</w:t>
      </w:r>
    </w:p>
    <w:p w:rsidR="009F46EF" w:rsidRDefault="009F46EF" w:rsidP="009F46EF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BE">
        <w:rPr>
          <w:rFonts w:ascii="Times New Roman" w:hAnsi="Times New Roman" w:cs="Times New Roman"/>
          <w:sz w:val="24"/>
          <w:szCs w:val="24"/>
        </w:rPr>
        <w:t xml:space="preserve">По акту проверки </w:t>
      </w:r>
      <w:r>
        <w:rPr>
          <w:rFonts w:ascii="Times New Roman" w:hAnsi="Times New Roman" w:cs="Times New Roman"/>
          <w:sz w:val="24"/>
          <w:szCs w:val="24"/>
        </w:rPr>
        <w:t xml:space="preserve"> от 29.03.2017г. </w:t>
      </w:r>
      <w:r w:rsidRPr="00014EBE">
        <w:rPr>
          <w:rFonts w:ascii="Times New Roman" w:hAnsi="Times New Roman" w:cs="Times New Roman"/>
          <w:sz w:val="24"/>
          <w:szCs w:val="24"/>
        </w:rPr>
        <w:t>не приняты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F1">
        <w:rPr>
          <w:rFonts w:ascii="Times New Roman" w:hAnsi="Times New Roman" w:cs="Times New Roman"/>
          <w:sz w:val="24"/>
          <w:szCs w:val="24"/>
        </w:rPr>
        <w:t>по  капитальному ремонту в помещении бани и эффективном использовании всего объекта</w:t>
      </w:r>
      <w:r>
        <w:rPr>
          <w:rFonts w:ascii="Times New Roman" w:hAnsi="Times New Roman" w:cs="Times New Roman"/>
          <w:sz w:val="24"/>
          <w:szCs w:val="24"/>
        </w:rPr>
        <w:t>; не решён вопрос с учредителем о дальнейшем использовании узлов учёта потребления холодной воды; право хозяйственного ведения на недвижимое имущество не зарегистрировано в регистрационном центре, не определён порядок перечисления части прибыли в доход бюджета муниципального района.</w:t>
      </w:r>
      <w:proofErr w:type="gramEnd"/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соответствие со статьёй 20 ФЗ № 161-ФЗ, пунктами 3.5 и 3.6 Устава и решениями Городской Думы городского поселения «Город Людиново» от 17.02.2017 года в 2017 году МУП «ЖКС» приобрело доли в уставном капитале ООО на общую сумму </w:t>
      </w:r>
      <w:r w:rsidRPr="00D80E9A">
        <w:rPr>
          <w:rFonts w:ascii="Times New Roman" w:hAnsi="Times New Roman" w:cs="Times New Roman"/>
          <w:i/>
          <w:sz w:val="24"/>
          <w:szCs w:val="24"/>
        </w:rPr>
        <w:t>12,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D80E9A">
        <w:rPr>
          <w:rFonts w:ascii="Times New Roman" w:hAnsi="Times New Roman" w:cs="Times New Roman"/>
          <w:i/>
          <w:sz w:val="24"/>
          <w:szCs w:val="24"/>
        </w:rPr>
        <w:t>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ООО «Жильё» - в размере 10%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уставного капитала за </w:t>
      </w:r>
      <w:r w:rsidRPr="00D80E9A">
        <w:rPr>
          <w:rFonts w:ascii="Times New Roman" w:hAnsi="Times New Roman" w:cs="Times New Roman"/>
          <w:i/>
          <w:sz w:val="24"/>
          <w:szCs w:val="24"/>
        </w:rPr>
        <w:t>12,0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E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sz w:val="24"/>
          <w:szCs w:val="24"/>
        </w:rPr>
        <w:t>ООО « 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- в размере 24 % уставного капитала за </w:t>
      </w:r>
      <w:r w:rsidRPr="00D80E9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,24 </w:t>
      </w:r>
      <w:r w:rsidRPr="00D80E9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E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sz w:val="24"/>
          <w:szCs w:val="24"/>
        </w:rPr>
        <w:t>ООО « Б</w:t>
      </w:r>
      <w:r>
        <w:rPr>
          <w:rFonts w:ascii="Times New Roman" w:hAnsi="Times New Roman" w:cs="Times New Roman"/>
          <w:sz w:val="24"/>
          <w:szCs w:val="24"/>
        </w:rPr>
        <w:t xml:space="preserve">ытовые услуги» - в размере 24 %уставного капитала за  </w:t>
      </w:r>
      <w:r w:rsidRPr="00D80E9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,24 </w:t>
      </w:r>
      <w:r w:rsidRPr="00D80E9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- </w:t>
      </w:r>
      <w:r w:rsidRPr="00D80E9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Дом» - в размере 24 %уставного капитала за  </w:t>
      </w:r>
      <w:r w:rsidRPr="00D80E9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,24 </w:t>
      </w:r>
      <w:r w:rsidRPr="00D80E9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F46EF" w:rsidRPr="00E324E0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ООО « Общежития» - в размере 76 %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уставного капитала за  </w:t>
      </w:r>
      <w:r w:rsidRPr="00D80E9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,1 </w:t>
      </w:r>
      <w:r w:rsidRPr="00D80E9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E9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 ООО «Жильё» в виде дивидендов получено доходов в сумме  </w:t>
      </w:r>
      <w:r w:rsidRPr="00B56967">
        <w:rPr>
          <w:rFonts w:ascii="Times New Roman" w:hAnsi="Times New Roman" w:cs="Times New Roman"/>
          <w:i/>
          <w:sz w:val="24"/>
          <w:szCs w:val="24"/>
        </w:rPr>
        <w:t>391,5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96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числе: в 2018 году в сумме </w:t>
      </w:r>
      <w:r w:rsidRPr="00B56967">
        <w:rPr>
          <w:rFonts w:ascii="Times New Roman" w:hAnsi="Times New Roman" w:cs="Times New Roman"/>
          <w:i/>
          <w:sz w:val="24"/>
          <w:szCs w:val="24"/>
        </w:rPr>
        <w:t>130,5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96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2019 году в сумме </w:t>
      </w:r>
      <w:r w:rsidRPr="00B56967">
        <w:rPr>
          <w:rFonts w:ascii="Times New Roman" w:hAnsi="Times New Roman" w:cs="Times New Roman"/>
          <w:i/>
          <w:sz w:val="24"/>
          <w:szCs w:val="24"/>
        </w:rPr>
        <w:t>261,0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96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протяжении всего проверяемого периода прослеживается снижение объёма выручки от реализации и получаемой </w:t>
      </w:r>
      <w:r w:rsidR="008A2DB8">
        <w:rPr>
          <w:rFonts w:ascii="Times New Roman" w:hAnsi="Times New Roman" w:cs="Times New Roman"/>
          <w:sz w:val="24"/>
          <w:szCs w:val="24"/>
        </w:rPr>
        <w:t>МУП «ЖКС»</w:t>
      </w:r>
      <w:r>
        <w:rPr>
          <w:rFonts w:ascii="Times New Roman" w:hAnsi="Times New Roman" w:cs="Times New Roman"/>
          <w:sz w:val="24"/>
          <w:szCs w:val="24"/>
        </w:rPr>
        <w:t xml:space="preserve"> прибыли, при этом себестоимость продажи увеличивается. Выручка от реализации сократилась за счет сокращения доходов полученных от деятельности головных офисов за консультирование по вопросам управления.     </w:t>
      </w:r>
    </w:p>
    <w:p w:rsidR="009F46EF" w:rsidRPr="00CC4D8C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деятельности за 2019 год выручка от реализации продукции по отношению к 2018 году снизилась на </w:t>
      </w:r>
      <w:r w:rsidRPr="00026B2D">
        <w:rPr>
          <w:rFonts w:ascii="Times New Roman" w:hAnsi="Times New Roman" w:cs="Times New Roman"/>
          <w:i/>
          <w:sz w:val="24"/>
          <w:szCs w:val="24"/>
        </w:rPr>
        <w:t>1784,0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B2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7,0 %, а по отношению к 2017 году - снизилась на </w:t>
      </w:r>
      <w:r w:rsidRPr="00026B2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B2D">
        <w:rPr>
          <w:rFonts w:ascii="Times New Roman" w:hAnsi="Times New Roman" w:cs="Times New Roman"/>
          <w:i/>
          <w:sz w:val="24"/>
          <w:szCs w:val="24"/>
        </w:rPr>
        <w:t>469,0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B2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9,5%, при этом дебиторская задолженность за 2019 год увеличилась на </w:t>
      </w:r>
      <w:r w:rsidRPr="0076791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913">
        <w:rPr>
          <w:rFonts w:ascii="Times New Roman" w:hAnsi="Times New Roman" w:cs="Times New Roman"/>
          <w:i/>
          <w:sz w:val="24"/>
          <w:szCs w:val="24"/>
        </w:rPr>
        <w:t>422,0тыс.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91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4D8C">
        <w:rPr>
          <w:rFonts w:ascii="Times New Roman" w:hAnsi="Times New Roman" w:cs="Times New Roman"/>
          <w:sz w:val="24"/>
          <w:szCs w:val="24"/>
        </w:rPr>
        <w:t>что свидетельствует о</w:t>
      </w:r>
      <w:r>
        <w:rPr>
          <w:rFonts w:ascii="Times New Roman" w:hAnsi="Times New Roman" w:cs="Times New Roman"/>
          <w:sz w:val="24"/>
          <w:szCs w:val="24"/>
        </w:rPr>
        <w:t>б отвлечении средств в просроченную дебиторскую задолженность, рост 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окажет влияние на </w:t>
      </w:r>
      <w:r w:rsidRPr="00CC4D8C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D8C">
        <w:rPr>
          <w:rFonts w:ascii="Times New Roman" w:hAnsi="Times New Roman" w:cs="Times New Roman"/>
          <w:sz w:val="24"/>
          <w:szCs w:val="24"/>
        </w:rPr>
        <w:t xml:space="preserve"> платежеспособности МУП «ЖКС» перед своими кредиторами.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Чистая п</w:t>
      </w:r>
      <w:r w:rsidRPr="00C403AA">
        <w:rPr>
          <w:rFonts w:ascii="Times New Roman" w:hAnsi="Times New Roman" w:cs="Times New Roman"/>
          <w:sz w:val="24"/>
          <w:szCs w:val="24"/>
        </w:rPr>
        <w:t xml:space="preserve">рибыль </w:t>
      </w:r>
      <w:r>
        <w:rPr>
          <w:rFonts w:ascii="Times New Roman" w:hAnsi="Times New Roman" w:cs="Times New Roman"/>
          <w:sz w:val="24"/>
          <w:szCs w:val="24"/>
        </w:rPr>
        <w:t xml:space="preserve">от финансово-хозяйственной деятельности за проверяемый период после уплаты налогов составила в сумме </w:t>
      </w:r>
      <w:r w:rsidRPr="00BD694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945">
        <w:rPr>
          <w:rFonts w:ascii="Times New Roman" w:hAnsi="Times New Roman" w:cs="Times New Roman"/>
          <w:i/>
          <w:sz w:val="24"/>
          <w:szCs w:val="24"/>
        </w:rPr>
        <w:t>484,0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94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6945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: в 2017году - </w:t>
      </w:r>
      <w:r w:rsidRPr="007673D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3DC">
        <w:rPr>
          <w:rFonts w:ascii="Times New Roman" w:hAnsi="Times New Roman" w:cs="Times New Roman"/>
          <w:i/>
          <w:sz w:val="24"/>
          <w:szCs w:val="24"/>
        </w:rPr>
        <w:t>224,0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3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2018году - </w:t>
      </w:r>
      <w:r w:rsidRPr="007673D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3DC">
        <w:rPr>
          <w:rFonts w:ascii="Times New Roman" w:hAnsi="Times New Roman" w:cs="Times New Roman"/>
          <w:i/>
          <w:sz w:val="24"/>
          <w:szCs w:val="24"/>
        </w:rPr>
        <w:t>092,0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3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2019 году - </w:t>
      </w:r>
      <w:r w:rsidRPr="007673DC">
        <w:rPr>
          <w:rFonts w:ascii="Times New Roman" w:hAnsi="Times New Roman" w:cs="Times New Roman"/>
          <w:i/>
          <w:sz w:val="24"/>
          <w:szCs w:val="24"/>
        </w:rPr>
        <w:t>168,0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3DC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результатами деятельности за 2017-2018гг. чистая  прибыль  снизилась на  </w:t>
      </w:r>
      <w:r w:rsidRPr="00857A0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A06">
        <w:rPr>
          <w:rFonts w:ascii="Times New Roman" w:hAnsi="Times New Roman" w:cs="Times New Roman"/>
          <w:i/>
          <w:sz w:val="24"/>
          <w:szCs w:val="24"/>
        </w:rPr>
        <w:t>05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57A06">
        <w:rPr>
          <w:rFonts w:ascii="Times New Roman" w:hAnsi="Times New Roman" w:cs="Times New Roman"/>
          <w:i/>
          <w:sz w:val="24"/>
          <w:szCs w:val="24"/>
        </w:rPr>
        <w:t>,0тыс</w:t>
      </w:r>
      <w:proofErr w:type="gramStart"/>
      <w:r w:rsidRPr="00857A0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57A06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73DC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13,2 раза и на </w:t>
      </w:r>
      <w:r w:rsidRPr="0082055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55E">
        <w:rPr>
          <w:rFonts w:ascii="Times New Roman" w:hAnsi="Times New Roman" w:cs="Times New Roman"/>
          <w:i/>
          <w:sz w:val="24"/>
          <w:szCs w:val="24"/>
        </w:rPr>
        <w:t>92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2055E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55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73DC">
        <w:rPr>
          <w:rFonts w:ascii="Times New Roman" w:hAnsi="Times New Roman" w:cs="Times New Roman"/>
          <w:sz w:val="24"/>
          <w:szCs w:val="24"/>
        </w:rPr>
        <w:t>или в 12,5 раза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Размер чистой прибыли сократился за счет </w:t>
      </w:r>
      <w:r w:rsidRPr="00CE47CB">
        <w:rPr>
          <w:rFonts w:ascii="Times New Roman" w:hAnsi="Times New Roman" w:cs="Times New Roman"/>
          <w:b/>
          <w:i/>
          <w:sz w:val="24"/>
          <w:szCs w:val="24"/>
        </w:rPr>
        <w:t>неэффективны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E47CB">
        <w:rPr>
          <w:rFonts w:ascii="Times New Roman" w:hAnsi="Times New Roman" w:cs="Times New Roman"/>
          <w:b/>
          <w:i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93EB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EB3">
        <w:rPr>
          <w:rFonts w:ascii="Times New Roman" w:hAnsi="Times New Roman" w:cs="Times New Roman"/>
          <w:i/>
          <w:sz w:val="24"/>
          <w:szCs w:val="24"/>
        </w:rPr>
        <w:t>385,0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EB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за счёт: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списания в 2017году просроченной дебиторской задолженност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«Общежития» в сумме </w:t>
      </w:r>
      <w:r w:rsidRPr="0025018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5018B">
        <w:rPr>
          <w:rFonts w:ascii="Times New Roman" w:hAnsi="Times New Roman" w:cs="Times New Roman"/>
          <w:i/>
          <w:sz w:val="24"/>
          <w:szCs w:val="24"/>
        </w:rPr>
        <w:t>09</w:t>
      </w:r>
      <w:r>
        <w:rPr>
          <w:rFonts w:ascii="Times New Roman" w:hAnsi="Times New Roman" w:cs="Times New Roman"/>
          <w:i/>
          <w:sz w:val="24"/>
          <w:szCs w:val="24"/>
        </w:rPr>
        <w:t>9,0 тыс. рублей;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уплаты штрафных санкций и пени за нарушение налогового и иного законодательства в сумме </w:t>
      </w:r>
      <w:r w:rsidRPr="00A34BE0">
        <w:rPr>
          <w:rFonts w:ascii="Times New Roman" w:hAnsi="Times New Roman" w:cs="Times New Roman"/>
          <w:i/>
          <w:sz w:val="24"/>
          <w:szCs w:val="24"/>
        </w:rPr>
        <w:t>286,0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BE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числе: в 2017 году в сумме </w:t>
      </w:r>
      <w:r w:rsidRPr="00A34BE0">
        <w:rPr>
          <w:rFonts w:ascii="Times New Roman" w:hAnsi="Times New Roman" w:cs="Times New Roman"/>
          <w:i/>
          <w:sz w:val="24"/>
          <w:szCs w:val="24"/>
        </w:rPr>
        <w:t>278,0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BE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 2018 - в сумме </w:t>
      </w:r>
      <w:r w:rsidRPr="00A34BE0">
        <w:rPr>
          <w:rFonts w:ascii="Times New Roman" w:hAnsi="Times New Roman" w:cs="Times New Roman"/>
          <w:i/>
          <w:sz w:val="24"/>
          <w:szCs w:val="24"/>
        </w:rPr>
        <w:t>4,0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4BE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2019  - в сумме </w:t>
      </w:r>
      <w:r w:rsidRPr="00A34BE0">
        <w:rPr>
          <w:rFonts w:ascii="Times New Roman" w:hAnsi="Times New Roman" w:cs="Times New Roman"/>
          <w:i/>
          <w:sz w:val="24"/>
          <w:szCs w:val="24"/>
        </w:rPr>
        <w:t>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BE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3D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3DA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связи с сокращением прибыли п</w:t>
      </w:r>
      <w:r w:rsidRPr="008C4E71">
        <w:rPr>
          <w:rFonts w:ascii="Times New Roman" w:hAnsi="Times New Roman" w:cs="Times New Roman"/>
          <w:sz w:val="24"/>
          <w:szCs w:val="24"/>
        </w:rPr>
        <w:t>оказатели рентабельности имеют</w:t>
      </w:r>
      <w:r>
        <w:rPr>
          <w:rFonts w:ascii="Times New Roman" w:hAnsi="Times New Roman" w:cs="Times New Roman"/>
          <w:sz w:val="24"/>
          <w:szCs w:val="24"/>
        </w:rPr>
        <w:t xml:space="preserve"> также тенденцию к снижению. 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1 рубль полученной выручки  в 2017-2018гг. приходилось 0,08 копеек, в 2019 году - всего лишь 0,007 копеек прибыли.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Рентабельность собственного капитала в 2019 году против 2017 года снизилась в 16,1  раза, а по отношению к 2018 году в 12,9 раза, что свидетельствует о резком снижении отдачи на инвестиции собственника в данном Предприятии.</w:t>
      </w:r>
    </w:p>
    <w:p w:rsidR="009F46EF" w:rsidRDefault="009F46EF" w:rsidP="009F46EF">
      <w:pPr>
        <w:tabs>
          <w:tab w:val="left" w:pos="24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Обеспеченность собственными средствами в 2017 году составляла 12,9 %, в 2018году - 35,9 % и в 2019 году достигла 46,2%, что в целом положительно характеризует финансово-хозяйственную деятельность </w:t>
      </w:r>
      <w:r>
        <w:rPr>
          <w:rFonts w:ascii="Times New Roman" w:hAnsi="Times New Roman" w:cs="Times New Roman"/>
          <w:sz w:val="24"/>
          <w:szCs w:val="24"/>
        </w:rPr>
        <w:tab/>
        <w:t>Предприятия: растёт собственный капитал, снижается кредиторская задолженность, растёт финансовая устойчивость.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DB8">
        <w:rPr>
          <w:rFonts w:ascii="Times New Roman" w:hAnsi="Times New Roman" w:cs="Times New Roman"/>
          <w:sz w:val="24"/>
          <w:szCs w:val="24"/>
        </w:rPr>
        <w:t xml:space="preserve">  Расходы по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Предприятием </w:t>
      </w:r>
      <w:r w:rsidR="001A312E">
        <w:rPr>
          <w:rFonts w:ascii="Times New Roman" w:hAnsi="Times New Roman" w:cs="Times New Roman"/>
          <w:sz w:val="24"/>
          <w:szCs w:val="24"/>
        </w:rPr>
        <w:t xml:space="preserve">составили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916CA">
        <w:rPr>
          <w:rFonts w:ascii="Times New Roman" w:hAnsi="Times New Roman" w:cs="Times New Roman"/>
          <w:i/>
          <w:sz w:val="24"/>
          <w:szCs w:val="24"/>
        </w:rPr>
        <w:t>69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6CA">
        <w:rPr>
          <w:rFonts w:ascii="Times New Roman" w:hAnsi="Times New Roman" w:cs="Times New Roman"/>
          <w:i/>
          <w:sz w:val="24"/>
          <w:szCs w:val="24"/>
        </w:rPr>
        <w:t>199,0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6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2017 год - в сумме </w:t>
      </w:r>
      <w:r w:rsidRPr="00557FF8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FF8">
        <w:rPr>
          <w:rFonts w:ascii="Times New Roman" w:hAnsi="Times New Roman" w:cs="Times New Roman"/>
          <w:i/>
          <w:sz w:val="24"/>
          <w:szCs w:val="24"/>
        </w:rPr>
        <w:t>607,0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F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за 2018 год - в сумме </w:t>
      </w:r>
      <w:r w:rsidRPr="00557FF8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FF8">
        <w:rPr>
          <w:rFonts w:ascii="Times New Roman" w:hAnsi="Times New Roman" w:cs="Times New Roman"/>
          <w:i/>
          <w:sz w:val="24"/>
          <w:szCs w:val="24"/>
        </w:rPr>
        <w:t>403,0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F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за 2019 год</w:t>
      </w:r>
      <w:r w:rsidR="001A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Pr="00557FF8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FF8">
        <w:rPr>
          <w:rFonts w:ascii="Times New Roman" w:hAnsi="Times New Roman" w:cs="Times New Roman"/>
          <w:i/>
          <w:sz w:val="24"/>
          <w:szCs w:val="24"/>
        </w:rPr>
        <w:t>189,0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F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Основную долю всех расходов составляют расходы на оплату труда с начислениями, которые составили в объёме </w:t>
      </w:r>
      <w:r w:rsidRPr="00BD6759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759">
        <w:rPr>
          <w:rFonts w:ascii="Times New Roman" w:hAnsi="Times New Roman" w:cs="Times New Roman"/>
          <w:i/>
          <w:sz w:val="24"/>
          <w:szCs w:val="24"/>
        </w:rPr>
        <w:t>463,0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75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71,5% всех расходов,  в том числе: в 2017году - в сумме </w:t>
      </w:r>
      <w:r w:rsidRPr="00EC6428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718,0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69,5%, в 2018году - в сумме </w:t>
      </w:r>
      <w:r w:rsidRPr="00EC6428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060,0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72,9 % и в 2019 году - в сумме </w:t>
      </w:r>
      <w:r w:rsidRPr="00EC6428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685,0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72,0 %.</w:t>
      </w:r>
      <w:proofErr w:type="gramEnd"/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оплату труда с начислениями в 2019 году  по отношению к 2018 году снизились  на </w:t>
      </w:r>
      <w:r w:rsidRPr="006053CB">
        <w:rPr>
          <w:rFonts w:ascii="Times New Roman" w:hAnsi="Times New Roman" w:cs="Times New Roman"/>
          <w:i/>
          <w:sz w:val="24"/>
          <w:szCs w:val="24"/>
        </w:rPr>
        <w:t>375,0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3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за счёт сокращения штатной численности сотрудников.    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Фактическая среднесписочная численность работников Предприятия за 2017 год составила 37 человек, за 2018 год - 38 человек и за 2019 год - 35 человек.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Рост среднемесячной заработной платы руководителя в 2019 году по отношению к 2017 году составил в размере </w:t>
      </w:r>
      <w:r w:rsidRPr="00512AB8">
        <w:rPr>
          <w:rFonts w:ascii="Times New Roman" w:hAnsi="Times New Roman" w:cs="Times New Roman"/>
          <w:sz w:val="24"/>
          <w:szCs w:val="24"/>
        </w:rPr>
        <w:t>25,5 %</w:t>
      </w:r>
      <w:r>
        <w:rPr>
          <w:rFonts w:ascii="Times New Roman" w:hAnsi="Times New Roman" w:cs="Times New Roman"/>
          <w:sz w:val="24"/>
          <w:szCs w:val="24"/>
        </w:rPr>
        <w:t>, работников в размере 12,8%.</w:t>
      </w:r>
    </w:p>
    <w:p w:rsidR="009F46EF" w:rsidRDefault="009F46EF" w:rsidP="008E0E5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«Положения об оплате труда руководителей муниципальных унитарных предприятий», утверждённого распоряжением Мэра города Людиново от 29.05.2007 г. № 52-р и  «Положения об оплате труда руководителей муниципальных унитарных предприятий, их заместителей и главных бухгалтеров городского поселения «Город Людиново», утверждённого решением Городской Думы  от 17.08.2017 № 42-р   незаконные расходы на оплату труда</w:t>
      </w:r>
      <w:r w:rsidR="008E0E53">
        <w:rPr>
          <w:rFonts w:ascii="Times New Roman" w:hAnsi="Times New Roman" w:cs="Times New Roman"/>
          <w:sz w:val="24"/>
          <w:szCs w:val="24"/>
        </w:rPr>
        <w:t xml:space="preserve"> (начисления премии не на должностной оклад,  а на оклад и доплаты</w:t>
      </w:r>
      <w:proofErr w:type="gramEnd"/>
      <w:r w:rsidR="008E0E53">
        <w:rPr>
          <w:rFonts w:ascii="Times New Roman" w:hAnsi="Times New Roman" w:cs="Times New Roman"/>
          <w:sz w:val="24"/>
          <w:szCs w:val="24"/>
        </w:rPr>
        <w:t xml:space="preserve"> к окладу,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E53">
        <w:rPr>
          <w:rFonts w:ascii="Times New Roman" w:hAnsi="Times New Roman" w:cs="Times New Roman"/>
          <w:sz w:val="24"/>
          <w:szCs w:val="24"/>
        </w:rPr>
        <w:t xml:space="preserve">начисления </w:t>
      </w:r>
      <w:r w:rsidR="008E0E53" w:rsidRPr="00DB582F">
        <w:rPr>
          <w:rFonts w:ascii="Times New Roman" w:hAnsi="Times New Roman" w:cs="Times New Roman"/>
          <w:sz w:val="24"/>
          <w:szCs w:val="24"/>
        </w:rPr>
        <w:t>преми</w:t>
      </w:r>
      <w:r w:rsidR="008E0E53">
        <w:rPr>
          <w:rFonts w:ascii="Times New Roman" w:hAnsi="Times New Roman" w:cs="Times New Roman"/>
          <w:sz w:val="24"/>
          <w:szCs w:val="24"/>
        </w:rPr>
        <w:t>й</w:t>
      </w:r>
      <w:r w:rsidR="008E0E53" w:rsidRPr="00DB582F">
        <w:rPr>
          <w:rFonts w:ascii="Times New Roman" w:hAnsi="Times New Roman" w:cs="Times New Roman"/>
          <w:sz w:val="24"/>
          <w:szCs w:val="24"/>
        </w:rPr>
        <w:t xml:space="preserve"> по итогам работы без учёта фактически отработанного времени</w:t>
      </w:r>
      <w:r w:rsidR="00EF36E7">
        <w:rPr>
          <w:rFonts w:ascii="Times New Roman" w:hAnsi="Times New Roman" w:cs="Times New Roman"/>
          <w:sz w:val="24"/>
          <w:szCs w:val="24"/>
        </w:rPr>
        <w:t>,</w:t>
      </w:r>
      <w:r w:rsidR="00EF36E7" w:rsidRPr="00EF36E7">
        <w:rPr>
          <w:rFonts w:ascii="Times New Roman" w:hAnsi="Times New Roman" w:cs="Times New Roman"/>
          <w:sz w:val="24"/>
          <w:szCs w:val="24"/>
        </w:rPr>
        <w:t xml:space="preserve"> </w:t>
      </w:r>
      <w:r w:rsidR="00EF36E7">
        <w:rPr>
          <w:rFonts w:ascii="Times New Roman" w:hAnsi="Times New Roman" w:cs="Times New Roman"/>
          <w:sz w:val="24"/>
          <w:szCs w:val="24"/>
        </w:rPr>
        <w:t>превышение установленного предельного уровня соотношения среднемесячной заработной платы руководителя к среднемесячной заработной плате работников)</w:t>
      </w:r>
      <w:r w:rsidR="008E0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в размере  </w:t>
      </w:r>
      <w:r w:rsidRPr="00CC4C3C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60 799,67</w:t>
      </w:r>
      <w:r w:rsidRPr="00CC4C3C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нарушение пункта 3.6 Положения № 42-р, размеры должностных окладов заместителей директора Предприятия и главного бухгалтера, установлены на 58-62 %  ниже должностного оклада руководителя, тогда как следовало установить на 10-30 %  ниже должностного оклада руководителя.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BC2">
        <w:rPr>
          <w:rFonts w:ascii="Times New Roman" w:hAnsi="Times New Roman" w:cs="Times New Roman"/>
          <w:sz w:val="24"/>
          <w:szCs w:val="24"/>
        </w:rPr>
        <w:t xml:space="preserve">По состоянию на 01.01.2020 года </w:t>
      </w:r>
      <w:r>
        <w:rPr>
          <w:rFonts w:ascii="Times New Roman" w:hAnsi="Times New Roman" w:cs="Times New Roman"/>
          <w:sz w:val="24"/>
          <w:szCs w:val="24"/>
        </w:rPr>
        <w:t xml:space="preserve"> Предприятие имеет дебиторскую задолженность в сумме </w:t>
      </w:r>
      <w:r w:rsidRPr="00F36250">
        <w:rPr>
          <w:rFonts w:ascii="Times New Roman" w:hAnsi="Times New Roman" w:cs="Times New Roman"/>
          <w:i/>
          <w:sz w:val="24"/>
          <w:szCs w:val="24"/>
        </w:rPr>
        <w:t>16</w:t>
      </w:r>
      <w:r w:rsidR="00EF36E7">
        <w:rPr>
          <w:rFonts w:ascii="Times New Roman" w:hAnsi="Times New Roman" w:cs="Times New Roman"/>
          <w:i/>
          <w:sz w:val="24"/>
          <w:szCs w:val="24"/>
        </w:rPr>
        <w:t> </w:t>
      </w:r>
      <w:r w:rsidRPr="00F36250">
        <w:rPr>
          <w:rFonts w:ascii="Times New Roman" w:hAnsi="Times New Roman" w:cs="Times New Roman"/>
          <w:i/>
          <w:sz w:val="24"/>
          <w:szCs w:val="24"/>
        </w:rPr>
        <w:t>534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25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2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5BC2">
        <w:rPr>
          <w:rFonts w:ascii="Times New Roman" w:hAnsi="Times New Roman" w:cs="Times New Roman"/>
          <w:sz w:val="24"/>
          <w:szCs w:val="24"/>
        </w:rPr>
        <w:t>из них за покупателями и заказчиками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16 463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 к 31 декабря 2017 года д</w:t>
      </w:r>
      <w:r w:rsidRPr="00F36250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Pr="00FC784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842">
        <w:rPr>
          <w:rFonts w:ascii="Times New Roman" w:hAnsi="Times New Roman" w:cs="Times New Roman"/>
          <w:i/>
          <w:sz w:val="24"/>
          <w:szCs w:val="24"/>
        </w:rPr>
        <w:t>422</w:t>
      </w:r>
      <w:r w:rsidR="00933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842">
        <w:rPr>
          <w:rFonts w:ascii="Times New Roman" w:hAnsi="Times New Roman" w:cs="Times New Roman"/>
          <w:i/>
          <w:sz w:val="24"/>
          <w:szCs w:val="24"/>
        </w:rPr>
        <w:t>,0</w:t>
      </w:r>
      <w:r w:rsidRPr="00F36250">
        <w:rPr>
          <w:rFonts w:ascii="Times New Roman" w:hAnsi="Times New Roman" w:cs="Times New Roman"/>
          <w:i/>
          <w:sz w:val="24"/>
          <w:szCs w:val="24"/>
        </w:rPr>
        <w:t>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2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26,1 %, по отношению к 01.01.2019 года - на </w:t>
      </w:r>
      <w:r w:rsidRPr="00F36250">
        <w:rPr>
          <w:rFonts w:ascii="Times New Roman" w:hAnsi="Times New Roman" w:cs="Times New Roman"/>
          <w:i/>
          <w:sz w:val="24"/>
          <w:szCs w:val="24"/>
        </w:rPr>
        <w:t>1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250">
        <w:rPr>
          <w:rFonts w:ascii="Times New Roman" w:hAnsi="Times New Roman" w:cs="Times New Roman"/>
          <w:i/>
          <w:sz w:val="24"/>
          <w:szCs w:val="24"/>
        </w:rPr>
        <w:t>195,0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2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8,0 %. </w:t>
      </w:r>
    </w:p>
    <w:p w:rsidR="009F46EF" w:rsidRDefault="009F46EF" w:rsidP="009F46EF">
      <w:pPr>
        <w:tabs>
          <w:tab w:val="left" w:pos="945"/>
          <w:tab w:val="left" w:pos="24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 объёме всей дебиторской задолженности, задолженность з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«Благоустройство» составляет в размере </w:t>
      </w:r>
      <w:r w:rsidRPr="00DE5D8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D82">
        <w:rPr>
          <w:rFonts w:ascii="Times New Roman" w:hAnsi="Times New Roman" w:cs="Times New Roman"/>
          <w:i/>
          <w:sz w:val="24"/>
          <w:szCs w:val="24"/>
        </w:rPr>
        <w:t>719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D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5D82">
        <w:rPr>
          <w:rFonts w:ascii="Times New Roman" w:hAnsi="Times New Roman" w:cs="Times New Roman"/>
          <w:sz w:val="24"/>
          <w:szCs w:val="24"/>
        </w:rPr>
        <w:t>или 58,8%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EF" w:rsidRDefault="009F46EF" w:rsidP="009F46EF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</w:t>
      </w:r>
      <w:r w:rsidR="00933775">
        <w:t xml:space="preserve"> </w:t>
      </w:r>
      <w:r>
        <w:t xml:space="preserve"> </w:t>
      </w:r>
      <w:r w:rsidR="00933775">
        <w:t xml:space="preserve"> </w:t>
      </w:r>
      <w:r>
        <w:t xml:space="preserve"> Кредиторская задолженность имеет положительную динамику к снижению. По отношению к 01.01.2017 года кредиторская задолженность сократилась на </w:t>
      </w:r>
      <w:r w:rsidRPr="00970573">
        <w:rPr>
          <w:i/>
        </w:rPr>
        <w:t>1</w:t>
      </w:r>
      <w:r>
        <w:rPr>
          <w:i/>
        </w:rPr>
        <w:t xml:space="preserve"> </w:t>
      </w:r>
      <w:r w:rsidRPr="00970573">
        <w:rPr>
          <w:i/>
        </w:rPr>
        <w:t>011,0</w:t>
      </w:r>
      <w:r w:rsidRPr="00030C9F">
        <w:rPr>
          <w:i/>
        </w:rPr>
        <w:t xml:space="preserve"> тыс.</w:t>
      </w:r>
      <w:r>
        <w:rPr>
          <w:i/>
        </w:rPr>
        <w:t xml:space="preserve"> </w:t>
      </w:r>
      <w:r w:rsidRPr="00030C9F">
        <w:rPr>
          <w:i/>
        </w:rPr>
        <w:t>рублей</w:t>
      </w:r>
      <w:r>
        <w:t xml:space="preserve">, или на 28,7% и по состоянию на 01.01.2020 г. составляет в сумме </w:t>
      </w:r>
      <w:r w:rsidRPr="000C44FF">
        <w:rPr>
          <w:i/>
        </w:rPr>
        <w:t>2509 тыс.</w:t>
      </w:r>
      <w:r w:rsidR="00EF36E7">
        <w:rPr>
          <w:i/>
        </w:rPr>
        <w:t xml:space="preserve"> </w:t>
      </w:r>
      <w:r w:rsidRPr="000C44FF">
        <w:rPr>
          <w:i/>
        </w:rPr>
        <w:t>рублей</w:t>
      </w:r>
      <w:r>
        <w:rPr>
          <w:i/>
        </w:rPr>
        <w:t>.</w:t>
      </w:r>
    </w:p>
    <w:p w:rsidR="009F46EF" w:rsidRPr="002B58F3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8F3">
        <w:rPr>
          <w:rFonts w:ascii="Times New Roman" w:hAnsi="Times New Roman" w:cs="Times New Roman"/>
          <w:sz w:val="24"/>
          <w:szCs w:val="24"/>
        </w:rPr>
        <w:t>Остаточная стоимость основных средств из года в год сокращается.</w:t>
      </w:r>
    </w:p>
    <w:p w:rsidR="009F46EF" w:rsidRDefault="009F46EF" w:rsidP="009F46EF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</w:t>
      </w:r>
      <w:r w:rsidR="00933775">
        <w:t xml:space="preserve"> </w:t>
      </w:r>
      <w:r>
        <w:t xml:space="preserve"> </w:t>
      </w:r>
      <w:r w:rsidRPr="00DA413A">
        <w:t xml:space="preserve">Общий износ основных средств по состоянию на 01.08.2020 года составляет 83,4 %, в том числе по машинам и оборудованию </w:t>
      </w:r>
      <w:r>
        <w:t>-</w:t>
      </w:r>
      <w:r w:rsidRPr="00DA413A">
        <w:t xml:space="preserve"> 94,1 %, транспортным средствам </w:t>
      </w:r>
      <w:r>
        <w:t xml:space="preserve">- </w:t>
      </w:r>
      <w:r w:rsidRPr="00DA413A">
        <w:t xml:space="preserve">70,6 %, сооружениям </w:t>
      </w:r>
      <w:r>
        <w:t>-</w:t>
      </w:r>
      <w:r w:rsidRPr="00DA413A">
        <w:t>100,0  %</w:t>
      </w:r>
      <w:r>
        <w:t xml:space="preserve"> и </w:t>
      </w:r>
      <w:r w:rsidRPr="00DA413A">
        <w:t xml:space="preserve">зданиям </w:t>
      </w:r>
      <w:r>
        <w:t>-</w:t>
      </w:r>
      <w:r w:rsidRPr="00DA413A">
        <w:t xml:space="preserve"> 31,1  %.</w:t>
      </w:r>
    </w:p>
    <w:p w:rsidR="009F46EF" w:rsidRDefault="009F46EF" w:rsidP="009F46EF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Заёмными средствами в проверяемом периоде Предприятие не пользовалось. Для расчётов с кредиторами МУП «ЖКС» использовало только собственные оборотные средства.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счёт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ибыли, полученных от ведения финансово-хозяйственной деятельности, МУП «ЖКС»   в проверяемом периоде основных средств не приобретало.</w:t>
      </w:r>
    </w:p>
    <w:p w:rsidR="009F46EF" w:rsidRDefault="009F46EF" w:rsidP="009F46EF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Обновление основных средств</w:t>
      </w:r>
      <w:r w:rsidR="00B53658">
        <w:t>,</w:t>
      </w:r>
      <w:r>
        <w:t xml:space="preserve"> происходило только за счёт безвозмездного поступления имущества от учредителя. </w:t>
      </w:r>
    </w:p>
    <w:p w:rsidR="009F46EF" w:rsidRDefault="009F46EF" w:rsidP="009F46EF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В хозяйственном ведении у </w:t>
      </w:r>
      <w:r w:rsidR="00B53658">
        <w:t xml:space="preserve">МУП «ЖКС» </w:t>
      </w:r>
      <w:r>
        <w:t xml:space="preserve"> находится здание бани  № 3 по улице ХХ лет Октября, д.70а, балансовой стоимостью </w:t>
      </w:r>
      <w:r w:rsidRPr="00907B1B">
        <w:rPr>
          <w:i/>
        </w:rPr>
        <w:t>260,0 тыс.</w:t>
      </w:r>
      <w:r>
        <w:rPr>
          <w:i/>
        </w:rPr>
        <w:t xml:space="preserve"> </w:t>
      </w:r>
      <w:r w:rsidRPr="00907B1B">
        <w:rPr>
          <w:i/>
        </w:rPr>
        <w:t>рублей</w:t>
      </w:r>
      <w:r>
        <w:rPr>
          <w:i/>
        </w:rPr>
        <w:t>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представленной бухгалтерской отчётности  МУП «ЖКС» выручка за услуги бани в кассу и на расчётный счёт Предприятия не поступала.</w:t>
      </w:r>
    </w:p>
    <w:p w:rsidR="009F46EF" w:rsidRPr="0054566D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представленной справке</w:t>
      </w:r>
      <w:r w:rsidRPr="0054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услуги бани ООО </w:t>
      </w:r>
      <w:r w:rsidR="009337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Бытовые услуги</w:t>
      </w:r>
      <w:r w:rsidR="0093377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получило  доходов за 2017-2019гг. в сумме </w:t>
      </w:r>
      <w:r w:rsidRPr="0054566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66D">
        <w:rPr>
          <w:rFonts w:ascii="Times New Roman" w:hAnsi="Times New Roman" w:cs="Times New Roman"/>
          <w:i/>
          <w:sz w:val="24"/>
          <w:szCs w:val="24"/>
        </w:rPr>
        <w:t>675,1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66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4566D">
        <w:rPr>
          <w:rFonts w:ascii="Times New Roman" w:hAnsi="Times New Roman" w:cs="Times New Roman"/>
          <w:sz w:val="24"/>
          <w:szCs w:val="24"/>
        </w:rPr>
        <w:t>, в том числе: за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66D">
        <w:rPr>
          <w:rFonts w:ascii="Times New Roman" w:hAnsi="Times New Roman" w:cs="Times New Roman"/>
          <w:sz w:val="24"/>
          <w:szCs w:val="24"/>
        </w:rPr>
        <w:t>год</w:t>
      </w:r>
      <w:r w:rsidR="00EF36E7">
        <w:rPr>
          <w:rFonts w:ascii="Times New Roman" w:hAnsi="Times New Roman" w:cs="Times New Roman"/>
          <w:sz w:val="24"/>
          <w:szCs w:val="24"/>
        </w:rPr>
        <w:t xml:space="preserve"> </w:t>
      </w:r>
      <w:r w:rsidRPr="005456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66D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697,5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54566D">
        <w:rPr>
          <w:rFonts w:ascii="Times New Roman" w:hAnsi="Times New Roman" w:cs="Times New Roman"/>
          <w:sz w:val="24"/>
          <w:szCs w:val="24"/>
        </w:rPr>
        <w:t>2018год</w:t>
      </w:r>
      <w:r w:rsidR="00B5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- 874,5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54566D">
        <w:rPr>
          <w:rFonts w:ascii="Times New Roman" w:hAnsi="Times New Roman" w:cs="Times New Roman"/>
          <w:sz w:val="24"/>
          <w:szCs w:val="24"/>
        </w:rPr>
        <w:t>и за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66D">
        <w:rPr>
          <w:rFonts w:ascii="Times New Roman" w:hAnsi="Times New Roman" w:cs="Times New Roman"/>
          <w:sz w:val="24"/>
          <w:szCs w:val="24"/>
        </w:rPr>
        <w:t>год</w:t>
      </w:r>
      <w:r w:rsidR="00B5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4566D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1 103,1тыс.</w:t>
      </w:r>
      <w:r w:rsidR="0093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F36E7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9C0">
        <w:rPr>
          <w:rFonts w:ascii="Times New Roman" w:hAnsi="Times New Roman" w:cs="Times New Roman"/>
          <w:sz w:val="24"/>
          <w:szCs w:val="24"/>
        </w:rPr>
        <w:t>В нарушение статьи 18 ФЗ №161-ФЗ</w:t>
      </w:r>
      <w:r>
        <w:rPr>
          <w:rFonts w:ascii="Times New Roman" w:hAnsi="Times New Roman" w:cs="Times New Roman"/>
          <w:sz w:val="24"/>
          <w:szCs w:val="24"/>
        </w:rPr>
        <w:t xml:space="preserve"> и пункта 4.12 Устава, </w:t>
      </w:r>
      <w:r w:rsidRPr="004116B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 наличия распорядительных документов и согласования с собственником имущества, </w:t>
      </w:r>
      <w:r w:rsidRPr="007D39C0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м МУП «ЖКС» недвижимое имущество (здание бани) передано в пользование ООО «Бытовые услуги». На возмещение эксплуатационных расходов за здание бани МУП «ЖКС» заключило договор с ООО «Бытовые услуги» от 01.01.2017г., согласно которому Предприятие несёт амортизационные расходы и расходы по капитальному ремонту здания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«Бытовые услуги» возмещает Предприятию  амортизационные расходы и несёт расходы по содержанию имущества в нормативном техническом состоянии.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период  с июня  по декабрь 2019 года  за счёт средств МУП «ЖКС» в здании бани произведены ремонтные работы на сумму </w:t>
      </w:r>
      <w:r w:rsidRPr="00A35BD5">
        <w:rPr>
          <w:rFonts w:ascii="Times New Roman" w:hAnsi="Times New Roman" w:cs="Times New Roman"/>
          <w:i/>
          <w:sz w:val="24"/>
          <w:szCs w:val="24"/>
        </w:rPr>
        <w:t>657,7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BD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состоянию на 01.01.2020 года МУП «ЖКС» передано в аренду большую часть движимого имущества: 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ООО «Благоустройство» - 26 единиц техники (трактора, автомашины, снегоочистители, снегопогрузчик, прицепы, автогрейдер, каток) с суммой арендных платежей в размере </w:t>
      </w:r>
      <w:r w:rsidRPr="00BC12E4">
        <w:rPr>
          <w:rFonts w:ascii="Times New Roman" w:hAnsi="Times New Roman" w:cs="Times New Roman"/>
          <w:i/>
          <w:sz w:val="24"/>
          <w:szCs w:val="24"/>
        </w:rPr>
        <w:t>117,5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месяц;</w:t>
      </w:r>
      <w:proofErr w:type="gramEnd"/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ООО «Жильё» - 2 автомобиля с суммой арендных платежей в размере </w:t>
      </w:r>
      <w:r w:rsidRPr="00BC12E4">
        <w:rPr>
          <w:rFonts w:ascii="Times New Roman" w:hAnsi="Times New Roman" w:cs="Times New Roman"/>
          <w:i/>
          <w:sz w:val="24"/>
          <w:szCs w:val="24"/>
        </w:rPr>
        <w:t>0,7 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ООО «Бытовые услуги» - 4  автомобиля с суммой арендных платежей в размере </w:t>
      </w:r>
      <w:r w:rsidRPr="00BC12E4">
        <w:rPr>
          <w:rFonts w:ascii="Times New Roman" w:hAnsi="Times New Roman" w:cs="Times New Roman"/>
          <w:i/>
          <w:sz w:val="24"/>
          <w:szCs w:val="24"/>
        </w:rPr>
        <w:t>2,3тыс.</w:t>
      </w:r>
      <w:r w:rsidR="00EF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53658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расчёте размера арендной платы включались затраты на возмещение амортизационных отчислений, по уплате страхового вознаграждения, налогов и накладных расходов.</w:t>
      </w:r>
    </w:p>
    <w:p w:rsidR="009F46EF" w:rsidRDefault="00B53658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65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F46EF" w:rsidRPr="00B53658">
        <w:rPr>
          <w:rFonts w:ascii="Times New Roman" w:hAnsi="Times New Roman" w:cs="Times New Roman"/>
          <w:i/>
          <w:sz w:val="24"/>
          <w:szCs w:val="24"/>
        </w:rPr>
        <w:t xml:space="preserve"> За пользование муниципальным имуществом  коммерческими организациями арендная плата МУП «ЖКС» не определялась и не взималась, о чем отмечалось при  проведении проверки в 2017 году</w:t>
      </w:r>
      <w:r w:rsidR="009F46EF">
        <w:rPr>
          <w:rFonts w:ascii="Times New Roman" w:hAnsi="Times New Roman" w:cs="Times New Roman"/>
          <w:sz w:val="24"/>
          <w:szCs w:val="24"/>
        </w:rPr>
        <w:t>.</w:t>
      </w:r>
    </w:p>
    <w:p w:rsidR="009F46EF" w:rsidRDefault="009F46EF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арендной плате и оказание услуг по техническому обслуживанию транспортных средств и оборудования вышеуказанные арендаторы перед Предприятием по состоянию на 01.01.2020г. имеют задолженность в сумме  </w:t>
      </w:r>
      <w:r w:rsidRPr="00F47F4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F4A">
        <w:rPr>
          <w:rFonts w:ascii="Times New Roman" w:hAnsi="Times New Roman" w:cs="Times New Roman"/>
          <w:i/>
          <w:sz w:val="24"/>
          <w:szCs w:val="24"/>
        </w:rPr>
        <w:t>116,1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F4A">
        <w:rPr>
          <w:rFonts w:ascii="Times New Roman" w:hAnsi="Times New Roman" w:cs="Times New Roman"/>
          <w:i/>
          <w:sz w:val="24"/>
          <w:szCs w:val="24"/>
        </w:rPr>
        <w:t>рублей</w:t>
      </w:r>
      <w:r w:rsidR="00EF36E7">
        <w:rPr>
          <w:rFonts w:ascii="Times New Roman" w:hAnsi="Times New Roman" w:cs="Times New Roman"/>
          <w:sz w:val="24"/>
          <w:szCs w:val="24"/>
        </w:rPr>
        <w:t>.</w:t>
      </w:r>
    </w:p>
    <w:p w:rsidR="007B7666" w:rsidRDefault="007B7666" w:rsidP="009F46E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проверки в адрес руководства МУП «ЖКС» направлено представление и предписание по устранению нарушений. Акт проверки направлен </w:t>
      </w:r>
      <w:r w:rsidR="00C047D5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 и Главе городского поселения для рассмотрения и принятия соответствующих мер.</w:t>
      </w:r>
    </w:p>
    <w:p w:rsidR="009F46EF" w:rsidRDefault="009F46EF" w:rsidP="00EF36E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46EF" w:rsidRPr="00314ACE" w:rsidRDefault="009F46EF" w:rsidP="009F46E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46EF" w:rsidRDefault="009F46EF" w:rsidP="009F46EF">
      <w:pPr>
        <w:tabs>
          <w:tab w:val="left" w:pos="688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46EF" w:rsidRDefault="009F46EF" w:rsidP="00AF7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F46EF" w:rsidSect="00F810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90" w:rsidRDefault="007E2A90" w:rsidP="00F810D8">
      <w:pPr>
        <w:spacing w:after="0" w:line="240" w:lineRule="auto"/>
      </w:pPr>
      <w:r>
        <w:separator/>
      </w:r>
    </w:p>
  </w:endnote>
  <w:endnote w:type="continuationSeparator" w:id="0">
    <w:p w:rsidR="007E2A90" w:rsidRDefault="007E2A90" w:rsidP="00F8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90" w:rsidRDefault="007E2A90" w:rsidP="00F810D8">
      <w:pPr>
        <w:spacing w:after="0" w:line="240" w:lineRule="auto"/>
      </w:pPr>
      <w:r>
        <w:separator/>
      </w:r>
    </w:p>
  </w:footnote>
  <w:footnote w:type="continuationSeparator" w:id="0">
    <w:p w:rsidR="007E2A90" w:rsidRDefault="007E2A90" w:rsidP="00F8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345436"/>
      <w:docPartObj>
        <w:docPartGallery w:val="Page Numbers (Top of Page)"/>
        <w:docPartUnique/>
      </w:docPartObj>
    </w:sdtPr>
    <w:sdtEndPr/>
    <w:sdtContent>
      <w:p w:rsidR="00F810D8" w:rsidRDefault="00F81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75">
          <w:rPr>
            <w:noProof/>
          </w:rPr>
          <w:t>4</w:t>
        </w:r>
        <w:r>
          <w:fldChar w:fldCharType="end"/>
        </w:r>
      </w:p>
    </w:sdtContent>
  </w:sdt>
  <w:p w:rsidR="00F810D8" w:rsidRDefault="00F810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65"/>
    <w:rsid w:val="001A312E"/>
    <w:rsid w:val="001F4004"/>
    <w:rsid w:val="00272AC1"/>
    <w:rsid w:val="00332F4A"/>
    <w:rsid w:val="005C0516"/>
    <w:rsid w:val="006F470C"/>
    <w:rsid w:val="007B7666"/>
    <w:rsid w:val="007E2A90"/>
    <w:rsid w:val="008A2DB8"/>
    <w:rsid w:val="008E0E53"/>
    <w:rsid w:val="00904365"/>
    <w:rsid w:val="00933775"/>
    <w:rsid w:val="009F46EF"/>
    <w:rsid w:val="00AF7FD2"/>
    <w:rsid w:val="00B42772"/>
    <w:rsid w:val="00B53658"/>
    <w:rsid w:val="00C047D5"/>
    <w:rsid w:val="00C370B0"/>
    <w:rsid w:val="00D06EB8"/>
    <w:rsid w:val="00D309D3"/>
    <w:rsid w:val="00EF36E7"/>
    <w:rsid w:val="00F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semiHidden/>
    <w:unhideWhenUsed/>
    <w:rsid w:val="00D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6EB8"/>
    <w:rPr>
      <w:b/>
      <w:bCs/>
    </w:rPr>
  </w:style>
  <w:style w:type="paragraph" w:styleId="a6">
    <w:name w:val="header"/>
    <w:basedOn w:val="a"/>
    <w:link w:val="a7"/>
    <w:uiPriority w:val="99"/>
    <w:unhideWhenUsed/>
    <w:rsid w:val="00F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0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0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semiHidden/>
    <w:unhideWhenUsed/>
    <w:rsid w:val="00D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6EB8"/>
    <w:rPr>
      <w:b/>
      <w:bCs/>
    </w:rPr>
  </w:style>
  <w:style w:type="paragraph" w:styleId="a6">
    <w:name w:val="header"/>
    <w:basedOn w:val="a"/>
    <w:link w:val="a7"/>
    <w:uiPriority w:val="99"/>
    <w:unhideWhenUsed/>
    <w:rsid w:val="00F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0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0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16</cp:revision>
  <dcterms:created xsi:type="dcterms:W3CDTF">2020-03-26T06:52:00Z</dcterms:created>
  <dcterms:modified xsi:type="dcterms:W3CDTF">2020-03-27T06:46:00Z</dcterms:modified>
</cp:coreProperties>
</file>