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CE" w:rsidRPr="00965088" w:rsidRDefault="003D56CE" w:rsidP="003D56CE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D56CE" w:rsidRDefault="003D56CE" w:rsidP="003D56CE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отчет об исполнении бюджета городского поселения</w:t>
      </w:r>
    </w:p>
    <w:p w:rsidR="003D56CE" w:rsidRDefault="003D56CE" w:rsidP="003D56CE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 Людиново»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2020 года</w:t>
      </w:r>
    </w:p>
    <w:p w:rsidR="003D56CE" w:rsidRDefault="003D56CE" w:rsidP="003D56CE">
      <w:pPr>
        <w:rPr>
          <w:rFonts w:ascii="Times New Roman" w:hAnsi="Times New Roman" w:cs="Times New Roman"/>
          <w:sz w:val="24"/>
          <w:szCs w:val="24"/>
        </w:rPr>
      </w:pPr>
    </w:p>
    <w:p w:rsidR="003D56CE" w:rsidRDefault="003D56CE" w:rsidP="003D56CE">
      <w:pPr>
        <w:tabs>
          <w:tab w:val="left" w:pos="6865"/>
          <w:tab w:val="left" w:pos="7233"/>
        </w:tabs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9650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04 августа 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D56CE" w:rsidRDefault="003D56CE" w:rsidP="003D56CE">
      <w:pPr>
        <w:tabs>
          <w:tab w:val="left" w:pos="6865"/>
          <w:tab w:val="left" w:pos="7233"/>
        </w:tabs>
        <w:spacing w:after="0" w:line="2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О</w:t>
      </w:r>
      <w:r w:rsidRPr="0096508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3D56CE" w:rsidRDefault="003D56CE" w:rsidP="003D56CE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05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ключение на отчет об исполнении бюджета городского поселения «Город Людиново»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</w:t>
      </w:r>
      <w:r w:rsidRPr="005D1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Городской Думы от </w:t>
      </w:r>
      <w:r w:rsidR="00B44491">
        <w:rPr>
          <w:rFonts w:ascii="Times New Roman" w:hAnsi="Times New Roman" w:cs="Times New Roman"/>
          <w:sz w:val="24"/>
          <w:szCs w:val="24"/>
        </w:rPr>
        <w:t>27.12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444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4449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-р «Об исполнении полномочий городского поселения «Город Людиново» муниципальным районом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пункта 3.2 Плана работы на 2020 год. </w:t>
      </w:r>
    </w:p>
    <w:p w:rsidR="003D56CE" w:rsidRDefault="003D56CE" w:rsidP="003D56CE">
      <w:pPr>
        <w:tabs>
          <w:tab w:val="left" w:pos="536"/>
          <w:tab w:val="left" w:pos="1909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Анализ отчета об исполнении бюджета городского поселения контрольно-счетной палатой проведен в целях оценки исполнения бюджета, сопоставления утвержденных показателей бюджета городского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B444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лет.</w:t>
      </w:r>
    </w:p>
    <w:p w:rsidR="003D56CE" w:rsidRDefault="003D56CE" w:rsidP="003D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городского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B444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муниципального района от </w:t>
      </w:r>
      <w:r w:rsidR="00B44491">
        <w:rPr>
          <w:rFonts w:ascii="Times New Roman" w:hAnsi="Times New Roman" w:cs="Times New Roman"/>
          <w:sz w:val="24"/>
          <w:szCs w:val="24"/>
        </w:rPr>
        <w:t>21.07.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44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44491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 в контрольно-счетную палату для осуществления полномочий по внешнему финансовому контролю.</w:t>
      </w:r>
    </w:p>
    <w:p w:rsidR="003D56CE" w:rsidRDefault="003D56CE" w:rsidP="003D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3D56CE" w:rsidRDefault="003D56CE" w:rsidP="003D56CE">
      <w:pPr>
        <w:tabs>
          <w:tab w:val="left" w:pos="553"/>
          <w:tab w:val="left" w:pos="1808"/>
          <w:tab w:val="center" w:pos="4677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Бюджет городского поселения на 20</w:t>
      </w:r>
      <w:r w:rsidR="002E33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33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E33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городской Думы от 2</w:t>
      </w:r>
      <w:r w:rsidR="00575D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2715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5D33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-р: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доходам в сумме </w:t>
      </w:r>
      <w:r w:rsidR="00575D33" w:rsidRPr="00575D33">
        <w:rPr>
          <w:rFonts w:ascii="Times New Roman" w:hAnsi="Times New Roman" w:cs="Times New Roman"/>
          <w:i/>
          <w:sz w:val="24"/>
          <w:szCs w:val="24"/>
        </w:rPr>
        <w:t>175</w:t>
      </w:r>
      <w:r w:rsidR="00575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D33" w:rsidRPr="00575D33">
        <w:rPr>
          <w:rFonts w:ascii="Times New Roman" w:hAnsi="Times New Roman" w:cs="Times New Roman"/>
          <w:i/>
          <w:sz w:val="24"/>
          <w:szCs w:val="24"/>
        </w:rPr>
        <w:t>428,0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в сумме </w:t>
      </w:r>
      <w:r w:rsidR="00575D33" w:rsidRPr="00575D33">
        <w:rPr>
          <w:rFonts w:ascii="Times New Roman" w:hAnsi="Times New Roman" w:cs="Times New Roman"/>
          <w:i/>
          <w:sz w:val="24"/>
          <w:szCs w:val="24"/>
        </w:rPr>
        <w:t>52</w:t>
      </w:r>
      <w:r w:rsidR="00575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D33" w:rsidRPr="00575D33">
        <w:rPr>
          <w:rFonts w:ascii="Times New Roman" w:hAnsi="Times New Roman" w:cs="Times New Roman"/>
          <w:i/>
          <w:sz w:val="24"/>
          <w:szCs w:val="24"/>
        </w:rPr>
        <w:t>474,0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52,0% в общем объеме доходной части бюджета;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расходам в сумме </w:t>
      </w:r>
      <w:r w:rsidR="00575D33" w:rsidRPr="00575D33">
        <w:rPr>
          <w:rFonts w:ascii="Times New Roman" w:hAnsi="Times New Roman" w:cs="Times New Roman"/>
          <w:i/>
          <w:sz w:val="24"/>
          <w:szCs w:val="24"/>
        </w:rPr>
        <w:t>187</w:t>
      </w:r>
      <w:r w:rsidR="00575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D33" w:rsidRPr="00575D33">
        <w:rPr>
          <w:rFonts w:ascii="Times New Roman" w:hAnsi="Times New Roman" w:cs="Times New Roman"/>
          <w:i/>
          <w:sz w:val="24"/>
          <w:szCs w:val="24"/>
        </w:rPr>
        <w:t>587,0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объемом бюджетных ассигнований Дорожного фонда в сумме </w:t>
      </w:r>
      <w:r w:rsidR="00575D33" w:rsidRPr="00575D33">
        <w:rPr>
          <w:rFonts w:ascii="Times New Roman" w:hAnsi="Times New Roman" w:cs="Times New Roman"/>
          <w:i/>
          <w:sz w:val="24"/>
          <w:szCs w:val="24"/>
        </w:rPr>
        <w:t>10</w:t>
      </w:r>
      <w:r w:rsidR="00575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D33" w:rsidRPr="00575D33">
        <w:rPr>
          <w:rFonts w:ascii="Times New Roman" w:hAnsi="Times New Roman" w:cs="Times New Roman"/>
          <w:i/>
          <w:sz w:val="24"/>
          <w:szCs w:val="24"/>
        </w:rPr>
        <w:t>141,0</w:t>
      </w:r>
      <w:r w:rsidRPr="005412A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6CE" w:rsidRPr="000C1870" w:rsidRDefault="003D56CE" w:rsidP="003D56CE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верхним пределом муниципального внутреннего долга на 01.01.2020 в сумме </w:t>
      </w:r>
      <w:r w:rsidR="00575D33">
        <w:rPr>
          <w:rFonts w:ascii="Times New Roman" w:hAnsi="Times New Roman" w:cs="Times New Roman"/>
          <w:sz w:val="24"/>
          <w:szCs w:val="24"/>
        </w:rPr>
        <w:t>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рублей;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нормативной величиной резервного фонда в сумме </w:t>
      </w:r>
      <w:r w:rsidRPr="000C1870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дефицитом бюджета в сумме </w:t>
      </w:r>
      <w:r w:rsidR="00575D33" w:rsidRPr="00575D33">
        <w:rPr>
          <w:rFonts w:ascii="Times New Roman" w:hAnsi="Times New Roman" w:cs="Times New Roman"/>
          <w:i/>
          <w:sz w:val="24"/>
          <w:szCs w:val="24"/>
        </w:rPr>
        <w:t>12</w:t>
      </w:r>
      <w:r w:rsidR="00575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D33" w:rsidRPr="00575D33">
        <w:rPr>
          <w:rFonts w:ascii="Times New Roman" w:hAnsi="Times New Roman" w:cs="Times New Roman"/>
          <w:i/>
          <w:sz w:val="24"/>
          <w:szCs w:val="24"/>
        </w:rPr>
        <w:t>159,0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отчетном периоде в первоначальный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 поселения, утвержденного решением Городской Думы от 2</w:t>
      </w:r>
      <w:r w:rsidR="00575D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575D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5D33">
        <w:rPr>
          <w:rFonts w:ascii="Times New Roman" w:hAnsi="Times New Roman" w:cs="Times New Roman"/>
          <w:sz w:val="24"/>
          <w:szCs w:val="24"/>
        </w:rPr>
        <w:t>4</w:t>
      </w:r>
      <w:r w:rsidR="002715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="00575D33">
        <w:rPr>
          <w:rFonts w:ascii="Times New Roman" w:hAnsi="Times New Roman" w:cs="Times New Roman"/>
          <w:sz w:val="24"/>
          <w:szCs w:val="24"/>
        </w:rPr>
        <w:t>изменения решениями Городской Думы не вносились</w:t>
      </w:r>
      <w:proofErr w:type="gramEnd"/>
      <w:r w:rsidR="00575D33">
        <w:rPr>
          <w:rFonts w:ascii="Times New Roman" w:hAnsi="Times New Roman" w:cs="Times New Roman"/>
          <w:sz w:val="24"/>
          <w:szCs w:val="24"/>
        </w:rPr>
        <w:t>.</w:t>
      </w:r>
    </w:p>
    <w:p w:rsidR="004F7010" w:rsidRDefault="004F7010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2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B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внесены изменения на основании бюджетной росписи</w:t>
      </w:r>
      <w:r w:rsidR="002A2BCA" w:rsidRPr="002A2BCA">
        <w:rPr>
          <w:rFonts w:ascii="Times New Roman" w:hAnsi="Times New Roman" w:cs="Times New Roman"/>
          <w:sz w:val="24"/>
          <w:szCs w:val="24"/>
        </w:rPr>
        <w:t xml:space="preserve"> </w:t>
      </w:r>
      <w:r w:rsidR="002A2BCA">
        <w:rPr>
          <w:rFonts w:ascii="Times New Roman" w:hAnsi="Times New Roman" w:cs="Times New Roman"/>
          <w:sz w:val="24"/>
          <w:szCs w:val="24"/>
        </w:rPr>
        <w:t>в соответствии со статьей 219.1 БК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010" w:rsidRDefault="004F7010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основных параметров бюджета городского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F7010">
        <w:rPr>
          <w:rFonts w:ascii="Times New Roman" w:hAnsi="Times New Roman" w:cs="Times New Roman"/>
          <w:b/>
          <w:sz w:val="24"/>
          <w:szCs w:val="24"/>
        </w:rPr>
        <w:t>20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>с аналогичным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b/>
          <w:sz w:val="24"/>
          <w:szCs w:val="24"/>
        </w:rPr>
        <w:t>ами прошлых лет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6CE" w:rsidRDefault="003D56CE" w:rsidP="003D56CE">
      <w:pPr>
        <w:tabs>
          <w:tab w:val="left" w:pos="486"/>
          <w:tab w:val="left" w:pos="180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679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134"/>
        <w:gridCol w:w="1134"/>
        <w:gridCol w:w="1134"/>
        <w:gridCol w:w="1134"/>
        <w:gridCol w:w="1134"/>
        <w:gridCol w:w="850"/>
        <w:gridCol w:w="993"/>
        <w:gridCol w:w="640"/>
      </w:tblGrid>
      <w:tr w:rsidR="00B44491" w:rsidTr="00B44491">
        <w:tc>
          <w:tcPr>
            <w:tcW w:w="250" w:type="dxa"/>
          </w:tcPr>
          <w:p w:rsidR="00B44491" w:rsidRPr="002A732B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6" w:type="dxa"/>
          </w:tcPr>
          <w:p w:rsidR="00B44491" w:rsidRPr="002A732B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Параметры бюджета</w:t>
            </w:r>
          </w:p>
        </w:tc>
        <w:tc>
          <w:tcPr>
            <w:tcW w:w="1134" w:type="dxa"/>
          </w:tcPr>
          <w:p w:rsidR="00B44491" w:rsidRPr="002A732B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полугодие 2018 года</w:t>
            </w:r>
          </w:p>
        </w:tc>
        <w:tc>
          <w:tcPr>
            <w:tcW w:w="1134" w:type="dxa"/>
          </w:tcPr>
          <w:p w:rsidR="00B44491" w:rsidRPr="002A732B" w:rsidRDefault="00B44491" w:rsidP="00B44491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полугодие 2019</w:t>
            </w:r>
          </w:p>
        </w:tc>
        <w:tc>
          <w:tcPr>
            <w:tcW w:w="1134" w:type="dxa"/>
          </w:tcPr>
          <w:p w:rsidR="00B44491" w:rsidRPr="002A732B" w:rsidRDefault="00B44491" w:rsidP="000A7BA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Городской Думы 2</w:t>
            </w:r>
            <w:r w:rsidR="000A7B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.12.2019 № </w:t>
            </w:r>
            <w:r w:rsidR="000A7BA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</w:t>
            </w:r>
          </w:p>
        </w:tc>
        <w:tc>
          <w:tcPr>
            <w:tcW w:w="1134" w:type="dxa"/>
          </w:tcPr>
          <w:p w:rsidR="00B44491" w:rsidRPr="002A732B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B44491" w:rsidRDefault="00B44491" w:rsidP="00B44491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B44491" w:rsidRPr="002A732B" w:rsidRDefault="00B44491" w:rsidP="00B44491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полугодие 2020</w:t>
            </w:r>
          </w:p>
        </w:tc>
        <w:tc>
          <w:tcPr>
            <w:tcW w:w="850" w:type="dxa"/>
          </w:tcPr>
          <w:p w:rsidR="00B44491" w:rsidRPr="002A732B" w:rsidRDefault="00B44491" w:rsidP="00B44491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993" w:type="dxa"/>
          </w:tcPr>
          <w:p w:rsidR="00B44491" w:rsidRPr="002A732B" w:rsidRDefault="00B44491" w:rsidP="00B44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2020 исполнения к 2018</w:t>
            </w:r>
          </w:p>
        </w:tc>
        <w:tc>
          <w:tcPr>
            <w:tcW w:w="640" w:type="dxa"/>
          </w:tcPr>
          <w:p w:rsidR="00B44491" w:rsidRPr="002A732B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2020 к 2019</w:t>
            </w:r>
          </w:p>
        </w:tc>
      </w:tr>
      <w:tr w:rsidR="00B44491" w:rsidTr="00B44491">
        <w:trPr>
          <w:trHeight w:val="621"/>
        </w:trPr>
        <w:tc>
          <w:tcPr>
            <w:tcW w:w="250" w:type="dxa"/>
          </w:tcPr>
          <w:p w:rsidR="00B44491" w:rsidRPr="00CD7424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B44491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  <w:p w:rsidR="00B44491" w:rsidRPr="00CD7424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44491" w:rsidRPr="00CD7424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134" w:type="dxa"/>
          </w:tcPr>
          <w:p w:rsidR="00B44491" w:rsidRDefault="00B44491" w:rsidP="00B44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167531,0</w:t>
            </w:r>
          </w:p>
          <w:p w:rsidR="00B44491" w:rsidRDefault="00B44491" w:rsidP="00B44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491" w:rsidRPr="00415829" w:rsidRDefault="00B44491" w:rsidP="00B44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118701,0</w:t>
            </w:r>
          </w:p>
        </w:tc>
        <w:tc>
          <w:tcPr>
            <w:tcW w:w="1134" w:type="dxa"/>
          </w:tcPr>
          <w:p w:rsidR="00B44491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128125,0</w:t>
            </w:r>
          </w:p>
          <w:p w:rsidR="00B44491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491" w:rsidRPr="008E4FC4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74920,0</w:t>
            </w:r>
          </w:p>
        </w:tc>
        <w:tc>
          <w:tcPr>
            <w:tcW w:w="1134" w:type="dxa"/>
          </w:tcPr>
          <w:p w:rsidR="00575D33" w:rsidRDefault="00575D33" w:rsidP="00B44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175428,0</w:t>
            </w:r>
          </w:p>
          <w:p w:rsidR="00575D33" w:rsidRDefault="00575D33" w:rsidP="00575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491" w:rsidRPr="00575D33" w:rsidRDefault="00575D33" w:rsidP="00575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52474,0</w:t>
            </w:r>
          </w:p>
        </w:tc>
        <w:tc>
          <w:tcPr>
            <w:tcW w:w="1134" w:type="dxa"/>
          </w:tcPr>
          <w:p w:rsidR="00683856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206851,0</w:t>
            </w:r>
          </w:p>
          <w:p w:rsidR="00683856" w:rsidRDefault="00683856" w:rsidP="00683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491" w:rsidRPr="00683856" w:rsidRDefault="00683856" w:rsidP="00683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83897,0</w:t>
            </w:r>
          </w:p>
        </w:tc>
        <w:tc>
          <w:tcPr>
            <w:tcW w:w="1134" w:type="dxa"/>
          </w:tcPr>
          <w:p w:rsidR="00683856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58280,0</w:t>
            </w:r>
          </w:p>
          <w:p w:rsidR="00683856" w:rsidRDefault="00683856" w:rsidP="00683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491" w:rsidRPr="00683856" w:rsidRDefault="00683856" w:rsidP="00683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2715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83856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  <w:p w:rsidR="00683856" w:rsidRDefault="00683856" w:rsidP="00683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491" w:rsidRPr="00683856" w:rsidRDefault="00683856" w:rsidP="00683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993" w:type="dxa"/>
          </w:tcPr>
          <w:p w:rsidR="00575D33" w:rsidRDefault="00575D33" w:rsidP="00575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:rsidR="00575D33" w:rsidRDefault="00575D33" w:rsidP="00575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491" w:rsidRPr="00575D33" w:rsidRDefault="00575D33" w:rsidP="00575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640" w:type="dxa"/>
          </w:tcPr>
          <w:p w:rsidR="00575D33" w:rsidRDefault="00575D33" w:rsidP="00B44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B44491" w:rsidRDefault="00B44491" w:rsidP="00575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D33" w:rsidRPr="00575D33" w:rsidRDefault="00575D33" w:rsidP="00575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</w:tr>
      <w:tr w:rsidR="00B44491" w:rsidTr="00B44491">
        <w:tc>
          <w:tcPr>
            <w:tcW w:w="250" w:type="dxa"/>
          </w:tcPr>
          <w:p w:rsidR="00B44491" w:rsidRPr="00CD7424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B44491" w:rsidRPr="00CD7424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</w:tcPr>
          <w:p w:rsidR="00B44491" w:rsidRPr="00592109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72204,0</w:t>
            </w:r>
          </w:p>
        </w:tc>
        <w:tc>
          <w:tcPr>
            <w:tcW w:w="1134" w:type="dxa"/>
          </w:tcPr>
          <w:p w:rsidR="00B44491" w:rsidRPr="008E4FC4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78405,0</w:t>
            </w:r>
          </w:p>
        </w:tc>
        <w:tc>
          <w:tcPr>
            <w:tcW w:w="1134" w:type="dxa"/>
          </w:tcPr>
          <w:p w:rsidR="00B44491" w:rsidRPr="00592109" w:rsidRDefault="00575D33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187587,0</w:t>
            </w:r>
          </w:p>
        </w:tc>
        <w:tc>
          <w:tcPr>
            <w:tcW w:w="1134" w:type="dxa"/>
          </w:tcPr>
          <w:p w:rsidR="00B44491" w:rsidRPr="00592109" w:rsidRDefault="00683856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219010,0</w:t>
            </w:r>
          </w:p>
        </w:tc>
        <w:tc>
          <w:tcPr>
            <w:tcW w:w="1134" w:type="dxa"/>
          </w:tcPr>
          <w:p w:rsidR="00B44491" w:rsidRPr="008E4FC4" w:rsidRDefault="00683856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60341,0</w:t>
            </w:r>
          </w:p>
        </w:tc>
        <w:tc>
          <w:tcPr>
            <w:tcW w:w="850" w:type="dxa"/>
          </w:tcPr>
          <w:p w:rsidR="00B44491" w:rsidRPr="008E4FC4" w:rsidRDefault="00683856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993" w:type="dxa"/>
          </w:tcPr>
          <w:p w:rsidR="00B44491" w:rsidRPr="00847FF4" w:rsidRDefault="00575D33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640" w:type="dxa"/>
          </w:tcPr>
          <w:p w:rsidR="00B44491" w:rsidRPr="00592109" w:rsidRDefault="00575D33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</w:tr>
      <w:tr w:rsidR="00B44491" w:rsidRPr="00D2251D" w:rsidTr="00B44491">
        <w:tc>
          <w:tcPr>
            <w:tcW w:w="250" w:type="dxa"/>
          </w:tcPr>
          <w:p w:rsidR="00B44491" w:rsidRPr="00CD7424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B44491" w:rsidRPr="00CD7424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(+) 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134" w:type="dxa"/>
          </w:tcPr>
          <w:p w:rsidR="00B44491" w:rsidRPr="00BA79A1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+95327,0</w:t>
            </w:r>
          </w:p>
        </w:tc>
        <w:tc>
          <w:tcPr>
            <w:tcW w:w="1134" w:type="dxa"/>
          </w:tcPr>
          <w:p w:rsidR="00B44491" w:rsidRPr="008E4FC4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+49720,0</w:t>
            </w:r>
          </w:p>
        </w:tc>
        <w:tc>
          <w:tcPr>
            <w:tcW w:w="1134" w:type="dxa"/>
          </w:tcPr>
          <w:p w:rsidR="00B44491" w:rsidRPr="00BA79A1" w:rsidRDefault="00575D33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-12159,0</w:t>
            </w:r>
          </w:p>
        </w:tc>
        <w:tc>
          <w:tcPr>
            <w:tcW w:w="1134" w:type="dxa"/>
          </w:tcPr>
          <w:p w:rsidR="00B44491" w:rsidRPr="00BA79A1" w:rsidRDefault="00683856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-12159,0</w:t>
            </w:r>
          </w:p>
        </w:tc>
        <w:tc>
          <w:tcPr>
            <w:tcW w:w="1134" w:type="dxa"/>
          </w:tcPr>
          <w:p w:rsidR="00B44491" w:rsidRPr="008E4FC4" w:rsidRDefault="00683856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-2061,0</w:t>
            </w:r>
          </w:p>
        </w:tc>
        <w:tc>
          <w:tcPr>
            <w:tcW w:w="850" w:type="dxa"/>
          </w:tcPr>
          <w:p w:rsidR="00B44491" w:rsidRPr="008E4FC4" w:rsidRDefault="00575D33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993" w:type="dxa"/>
          </w:tcPr>
          <w:p w:rsidR="00B44491" w:rsidRPr="00847FF4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B44491" w:rsidRPr="00BA79A1" w:rsidRDefault="00B44491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56CE" w:rsidRDefault="003D56CE" w:rsidP="003D56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56CE" w:rsidRPr="00A42218" w:rsidRDefault="003D56CE" w:rsidP="003D56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2E33E0" w:rsidRPr="002E33E0">
        <w:rPr>
          <w:rFonts w:ascii="Times New Roman" w:hAnsi="Times New Roman"/>
          <w:i/>
          <w:sz w:val="24"/>
          <w:szCs w:val="24"/>
        </w:rPr>
        <w:t>58</w:t>
      </w:r>
      <w:r w:rsidR="002E33E0">
        <w:rPr>
          <w:rFonts w:ascii="Times New Roman" w:hAnsi="Times New Roman"/>
          <w:i/>
          <w:sz w:val="24"/>
          <w:szCs w:val="24"/>
        </w:rPr>
        <w:t xml:space="preserve"> </w:t>
      </w:r>
      <w:r w:rsidR="002E33E0" w:rsidRPr="002E33E0">
        <w:rPr>
          <w:rFonts w:ascii="Times New Roman" w:hAnsi="Times New Roman"/>
          <w:i/>
          <w:sz w:val="24"/>
          <w:szCs w:val="24"/>
        </w:rPr>
        <w:t>280,0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 </w:t>
      </w:r>
      <w:r w:rsidR="002E33E0">
        <w:rPr>
          <w:rFonts w:ascii="Times New Roman" w:hAnsi="Times New Roman"/>
          <w:sz w:val="24"/>
          <w:szCs w:val="24"/>
        </w:rPr>
        <w:t>28,2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 xml:space="preserve">годовых </w:t>
      </w:r>
      <w:r>
        <w:rPr>
          <w:rFonts w:ascii="Times New Roman" w:hAnsi="Times New Roman"/>
          <w:sz w:val="24"/>
          <w:szCs w:val="24"/>
        </w:rPr>
        <w:t xml:space="preserve">уточненных </w:t>
      </w:r>
      <w:r w:rsidRPr="00A42218">
        <w:rPr>
          <w:rFonts w:ascii="Times New Roman" w:hAnsi="Times New Roman"/>
          <w:sz w:val="24"/>
          <w:szCs w:val="24"/>
        </w:rPr>
        <w:t>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="002E33E0" w:rsidRPr="002E33E0">
        <w:rPr>
          <w:rFonts w:ascii="Times New Roman" w:hAnsi="Times New Roman"/>
          <w:i/>
          <w:sz w:val="24"/>
          <w:szCs w:val="24"/>
        </w:rPr>
        <w:t>206</w:t>
      </w:r>
      <w:r w:rsidR="002E33E0">
        <w:rPr>
          <w:rFonts w:ascii="Times New Roman" w:hAnsi="Times New Roman"/>
          <w:i/>
          <w:sz w:val="24"/>
          <w:szCs w:val="24"/>
        </w:rPr>
        <w:t xml:space="preserve"> </w:t>
      </w:r>
      <w:r w:rsidR="002E33E0" w:rsidRPr="002E33E0">
        <w:rPr>
          <w:rFonts w:ascii="Times New Roman" w:hAnsi="Times New Roman"/>
          <w:i/>
          <w:sz w:val="24"/>
          <w:szCs w:val="24"/>
        </w:rPr>
        <w:t>851,0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Pr="00A42218">
        <w:rPr>
          <w:rFonts w:ascii="Times New Roman" w:hAnsi="Times New Roman"/>
          <w:sz w:val="24"/>
          <w:szCs w:val="24"/>
        </w:rPr>
        <w:t xml:space="preserve">. 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2E33E0" w:rsidRPr="002E33E0">
        <w:rPr>
          <w:rFonts w:ascii="Times New Roman" w:hAnsi="Times New Roman"/>
          <w:i/>
          <w:sz w:val="24"/>
          <w:szCs w:val="24"/>
        </w:rPr>
        <w:t>60</w:t>
      </w:r>
      <w:r w:rsidR="002E33E0">
        <w:rPr>
          <w:rFonts w:ascii="Times New Roman" w:hAnsi="Times New Roman"/>
          <w:i/>
          <w:sz w:val="24"/>
          <w:szCs w:val="24"/>
        </w:rPr>
        <w:t xml:space="preserve"> </w:t>
      </w:r>
      <w:r w:rsidR="002E33E0" w:rsidRPr="002E33E0">
        <w:rPr>
          <w:rFonts w:ascii="Times New Roman" w:hAnsi="Times New Roman"/>
          <w:i/>
          <w:sz w:val="24"/>
          <w:szCs w:val="24"/>
        </w:rPr>
        <w:t>341,0</w:t>
      </w:r>
      <w:r w:rsidRPr="00E4252C">
        <w:rPr>
          <w:rFonts w:ascii="Times New Roman" w:hAnsi="Times New Roman"/>
          <w:i/>
          <w:sz w:val="24"/>
          <w:szCs w:val="24"/>
        </w:rPr>
        <w:t xml:space="preserve"> тыс</w:t>
      </w:r>
      <w:r w:rsidRPr="00663C9C">
        <w:rPr>
          <w:rFonts w:ascii="Times New Roman" w:hAnsi="Times New Roman"/>
          <w:i/>
          <w:sz w:val="24"/>
          <w:szCs w:val="24"/>
        </w:rPr>
        <w:t>. 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2</w:t>
      </w:r>
      <w:r w:rsidR="002E33E0">
        <w:rPr>
          <w:rFonts w:ascii="Times New Roman" w:hAnsi="Times New Roman"/>
          <w:sz w:val="24"/>
          <w:szCs w:val="24"/>
        </w:rPr>
        <w:t>7,6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уточненных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="002E33E0" w:rsidRPr="002E33E0">
        <w:rPr>
          <w:rFonts w:ascii="Times New Roman" w:hAnsi="Times New Roman"/>
          <w:i/>
          <w:sz w:val="24"/>
          <w:szCs w:val="24"/>
        </w:rPr>
        <w:t>219</w:t>
      </w:r>
      <w:r w:rsidR="002E33E0">
        <w:rPr>
          <w:rFonts w:ascii="Times New Roman" w:hAnsi="Times New Roman"/>
          <w:i/>
          <w:sz w:val="24"/>
          <w:szCs w:val="24"/>
        </w:rPr>
        <w:t xml:space="preserve"> </w:t>
      </w:r>
      <w:r w:rsidR="002E33E0" w:rsidRPr="002E33E0">
        <w:rPr>
          <w:rFonts w:ascii="Times New Roman" w:hAnsi="Times New Roman"/>
          <w:i/>
          <w:sz w:val="24"/>
          <w:szCs w:val="24"/>
        </w:rPr>
        <w:t>010,0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.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568C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в отчетном периоде по отношению к 201</w:t>
      </w:r>
      <w:r w:rsidR="002E33E0">
        <w:rPr>
          <w:rFonts w:ascii="Times New Roman" w:hAnsi="Times New Roman"/>
          <w:sz w:val="24"/>
          <w:szCs w:val="24"/>
        </w:rPr>
        <w:t xml:space="preserve">8-2019гг. сократилась на </w:t>
      </w:r>
      <w:r w:rsidR="002E33E0" w:rsidRPr="002E33E0">
        <w:rPr>
          <w:rFonts w:ascii="Times New Roman" w:hAnsi="Times New Roman"/>
          <w:i/>
          <w:sz w:val="24"/>
          <w:szCs w:val="24"/>
        </w:rPr>
        <w:t>109</w:t>
      </w:r>
      <w:r w:rsidR="002E33E0">
        <w:rPr>
          <w:rFonts w:ascii="Times New Roman" w:hAnsi="Times New Roman"/>
          <w:i/>
          <w:sz w:val="24"/>
          <w:szCs w:val="24"/>
        </w:rPr>
        <w:t xml:space="preserve"> </w:t>
      </w:r>
      <w:r w:rsidR="002E33E0" w:rsidRPr="002E33E0">
        <w:rPr>
          <w:rFonts w:ascii="Times New Roman" w:hAnsi="Times New Roman"/>
          <w:i/>
          <w:sz w:val="24"/>
          <w:szCs w:val="24"/>
        </w:rPr>
        <w:t>251,0 тыс. рубль</w:t>
      </w:r>
      <w:r w:rsidR="002E33E0">
        <w:rPr>
          <w:rFonts w:ascii="Times New Roman" w:hAnsi="Times New Roman"/>
          <w:sz w:val="24"/>
          <w:szCs w:val="24"/>
        </w:rPr>
        <w:t xml:space="preserve">, или 65,3% и </w:t>
      </w:r>
      <w:r w:rsidR="002E33E0" w:rsidRPr="002E33E0">
        <w:rPr>
          <w:rFonts w:ascii="Times New Roman" w:hAnsi="Times New Roman"/>
          <w:i/>
          <w:sz w:val="24"/>
          <w:szCs w:val="24"/>
        </w:rPr>
        <w:t>69</w:t>
      </w:r>
      <w:r w:rsidR="002E33E0">
        <w:rPr>
          <w:rFonts w:ascii="Times New Roman" w:hAnsi="Times New Roman"/>
          <w:i/>
          <w:sz w:val="24"/>
          <w:szCs w:val="24"/>
        </w:rPr>
        <w:t xml:space="preserve"> </w:t>
      </w:r>
      <w:r w:rsidR="002E33E0" w:rsidRPr="002E33E0">
        <w:rPr>
          <w:rFonts w:ascii="Times New Roman" w:hAnsi="Times New Roman"/>
          <w:i/>
          <w:sz w:val="24"/>
          <w:szCs w:val="24"/>
        </w:rPr>
        <w:t>845,0 тыс. рублей</w:t>
      </w:r>
      <w:r w:rsidR="002E33E0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2E33E0">
        <w:rPr>
          <w:rFonts w:ascii="Times New Roman" w:hAnsi="Times New Roman"/>
          <w:sz w:val="24"/>
          <w:szCs w:val="24"/>
        </w:rPr>
        <w:t xml:space="preserve">54,5% </w:t>
      </w:r>
      <w:r>
        <w:rPr>
          <w:rFonts w:ascii="Times New Roman" w:hAnsi="Times New Roman"/>
          <w:sz w:val="24"/>
          <w:szCs w:val="24"/>
        </w:rPr>
        <w:t>соответственно.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E33E0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924954">
        <w:rPr>
          <w:rFonts w:ascii="Times New Roman" w:hAnsi="Times New Roman"/>
          <w:sz w:val="24"/>
          <w:szCs w:val="24"/>
        </w:rPr>
        <w:t xml:space="preserve">в бюджет городского поселения поступило средств от других бюджетов бюджетной системы всего лишь </w:t>
      </w:r>
      <w:r w:rsidR="00924954" w:rsidRPr="00924954">
        <w:rPr>
          <w:rFonts w:ascii="Times New Roman" w:hAnsi="Times New Roman"/>
          <w:i/>
          <w:sz w:val="24"/>
          <w:szCs w:val="24"/>
        </w:rPr>
        <w:t>1</w:t>
      </w:r>
      <w:r w:rsidR="00924954">
        <w:rPr>
          <w:rFonts w:ascii="Times New Roman" w:hAnsi="Times New Roman"/>
          <w:i/>
          <w:sz w:val="24"/>
          <w:szCs w:val="24"/>
        </w:rPr>
        <w:t xml:space="preserve"> </w:t>
      </w:r>
      <w:r w:rsidR="00924954" w:rsidRPr="00924954">
        <w:rPr>
          <w:rFonts w:ascii="Times New Roman" w:hAnsi="Times New Roman"/>
          <w:i/>
          <w:sz w:val="24"/>
          <w:szCs w:val="24"/>
        </w:rPr>
        <w:t>444,0 тыс. рублей</w:t>
      </w:r>
      <w:r w:rsidR="00924954">
        <w:rPr>
          <w:rFonts w:ascii="Times New Roman" w:hAnsi="Times New Roman"/>
          <w:sz w:val="24"/>
          <w:szCs w:val="24"/>
        </w:rPr>
        <w:t>, что составило 1,7 % при уточненных бюджетных назначениях.</w:t>
      </w:r>
    </w:p>
    <w:p w:rsidR="003D56CE" w:rsidRPr="000233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Бюджет исполнен с </w:t>
      </w:r>
      <w:r w:rsidR="00924954">
        <w:rPr>
          <w:rFonts w:ascii="Times New Roman" w:hAnsi="Times New Roman"/>
          <w:sz w:val="24"/>
          <w:szCs w:val="24"/>
        </w:rPr>
        <w:t xml:space="preserve">дефицитом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924954" w:rsidRPr="00924954">
        <w:rPr>
          <w:rFonts w:ascii="Times New Roman" w:hAnsi="Times New Roman"/>
          <w:i/>
          <w:sz w:val="24"/>
          <w:szCs w:val="24"/>
        </w:rPr>
        <w:t>2</w:t>
      </w:r>
      <w:r w:rsidR="00924954">
        <w:rPr>
          <w:rFonts w:ascii="Times New Roman" w:hAnsi="Times New Roman"/>
          <w:i/>
          <w:sz w:val="24"/>
          <w:szCs w:val="24"/>
        </w:rPr>
        <w:t xml:space="preserve"> </w:t>
      </w:r>
      <w:r w:rsidR="00924954" w:rsidRPr="00924954">
        <w:rPr>
          <w:rFonts w:ascii="Times New Roman" w:hAnsi="Times New Roman"/>
          <w:i/>
          <w:sz w:val="24"/>
          <w:szCs w:val="24"/>
        </w:rPr>
        <w:t>061,0</w:t>
      </w:r>
      <w:r w:rsidR="00924954">
        <w:rPr>
          <w:rFonts w:ascii="Times New Roman" w:hAnsi="Times New Roman"/>
          <w:sz w:val="24"/>
          <w:szCs w:val="24"/>
        </w:rPr>
        <w:t xml:space="preserve"> </w:t>
      </w:r>
      <w:r w:rsidRPr="000233CE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</w:t>
      </w:r>
      <w:proofErr w:type="gramStart"/>
      <w:r>
        <w:rPr>
          <w:rFonts w:ascii="Times New Roman" w:hAnsi="Times New Roman"/>
          <w:sz w:val="24"/>
          <w:szCs w:val="24"/>
        </w:rPr>
        <w:t>запланированном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профиците в сумме </w:t>
      </w:r>
      <w:r w:rsidR="00924954" w:rsidRPr="00924954">
        <w:rPr>
          <w:rFonts w:ascii="Times New Roman" w:hAnsi="Times New Roman"/>
          <w:i/>
          <w:sz w:val="24"/>
          <w:szCs w:val="24"/>
        </w:rPr>
        <w:t>12</w:t>
      </w:r>
      <w:r w:rsidR="00924954">
        <w:rPr>
          <w:rFonts w:ascii="Times New Roman" w:hAnsi="Times New Roman"/>
          <w:i/>
          <w:sz w:val="24"/>
          <w:szCs w:val="24"/>
        </w:rPr>
        <w:t xml:space="preserve"> </w:t>
      </w:r>
      <w:r w:rsidR="00924954" w:rsidRPr="00924954">
        <w:rPr>
          <w:rFonts w:ascii="Times New Roman" w:hAnsi="Times New Roman"/>
          <w:i/>
          <w:sz w:val="24"/>
          <w:szCs w:val="24"/>
        </w:rPr>
        <w:t>159,0</w:t>
      </w:r>
      <w:r w:rsidRPr="000233CE">
        <w:rPr>
          <w:rFonts w:ascii="Times New Roman" w:hAnsi="Times New Roman"/>
          <w:i/>
          <w:sz w:val="24"/>
          <w:szCs w:val="24"/>
        </w:rPr>
        <w:t xml:space="preserve"> тыс. рублей. 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Структура доходной части бюджета городского поселения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4F701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90"/>
        <w:gridCol w:w="1151"/>
        <w:gridCol w:w="1065"/>
        <w:gridCol w:w="1173"/>
        <w:gridCol w:w="1161"/>
        <w:gridCol w:w="1121"/>
        <w:gridCol w:w="1223"/>
        <w:gridCol w:w="1080"/>
      </w:tblGrid>
      <w:tr w:rsidR="004F7010" w:rsidTr="000D3572">
        <w:trPr>
          <w:trHeight w:val="924"/>
        </w:trPr>
        <w:tc>
          <w:tcPr>
            <w:tcW w:w="1490" w:type="dxa"/>
          </w:tcPr>
          <w:p w:rsidR="004F7010" w:rsidRPr="00D16D9A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1" w:type="dxa"/>
          </w:tcPr>
          <w:p w:rsidR="004F7010" w:rsidRDefault="004F7010" w:rsidP="00E03C2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</w:t>
            </w:r>
          </w:p>
          <w:p w:rsidR="004F7010" w:rsidRPr="00D16D9A" w:rsidRDefault="004F7010" w:rsidP="00E03C2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65" w:type="dxa"/>
          </w:tcPr>
          <w:p w:rsidR="004F7010" w:rsidRDefault="004F7010" w:rsidP="00E03C2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F7010" w:rsidRDefault="004F7010" w:rsidP="004F70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</w:t>
            </w:r>
          </w:p>
          <w:p w:rsidR="004F7010" w:rsidRPr="00D16D9A" w:rsidRDefault="004F7010" w:rsidP="004F70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73" w:type="dxa"/>
          </w:tcPr>
          <w:p w:rsidR="004F7010" w:rsidRPr="00D16D9A" w:rsidRDefault="004F7010" w:rsidP="004F70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 на 2020 год</w:t>
            </w:r>
          </w:p>
        </w:tc>
        <w:tc>
          <w:tcPr>
            <w:tcW w:w="1161" w:type="dxa"/>
          </w:tcPr>
          <w:p w:rsidR="004F7010" w:rsidRPr="00D16D9A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2020</w:t>
            </w:r>
          </w:p>
        </w:tc>
        <w:tc>
          <w:tcPr>
            <w:tcW w:w="1121" w:type="dxa"/>
          </w:tcPr>
          <w:p w:rsidR="004F7010" w:rsidRPr="00D16D9A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2020</w:t>
            </w:r>
          </w:p>
        </w:tc>
        <w:tc>
          <w:tcPr>
            <w:tcW w:w="1223" w:type="dxa"/>
          </w:tcPr>
          <w:p w:rsidR="004F7010" w:rsidRPr="00D16D9A" w:rsidRDefault="004F7010" w:rsidP="004F70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 2020 к 2018</w:t>
            </w:r>
          </w:p>
        </w:tc>
        <w:tc>
          <w:tcPr>
            <w:tcW w:w="1080" w:type="dxa"/>
          </w:tcPr>
          <w:p w:rsidR="004F7010" w:rsidRPr="00D16D9A" w:rsidRDefault="004F7010" w:rsidP="004F70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F7010" w:rsidTr="000D3572">
        <w:tc>
          <w:tcPr>
            <w:tcW w:w="1490" w:type="dxa"/>
          </w:tcPr>
          <w:p w:rsidR="004F7010" w:rsidRPr="00AA17B2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</w:t>
            </w:r>
          </w:p>
          <w:p w:rsidR="004F7010" w:rsidRPr="00AA17B2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4F7010" w:rsidRPr="00AA17B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43033,0</w:t>
            </w:r>
          </w:p>
        </w:tc>
        <w:tc>
          <w:tcPr>
            <w:tcW w:w="1065" w:type="dxa"/>
          </w:tcPr>
          <w:p w:rsidR="004F7010" w:rsidRPr="00AA17B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49824,0</w:t>
            </w:r>
          </w:p>
        </w:tc>
        <w:tc>
          <w:tcPr>
            <w:tcW w:w="1173" w:type="dxa"/>
          </w:tcPr>
          <w:p w:rsidR="004F7010" w:rsidRPr="00AA17B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116262,0</w:t>
            </w:r>
          </w:p>
        </w:tc>
        <w:tc>
          <w:tcPr>
            <w:tcW w:w="1161" w:type="dxa"/>
          </w:tcPr>
          <w:p w:rsidR="004F7010" w:rsidRPr="00AA17B2" w:rsidRDefault="006D18ED" w:rsidP="00B179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1793A">
              <w:rPr>
                <w:rFonts w:ascii="Times New Roman" w:hAnsi="Times New Roman" w:cs="Times New Roman"/>
                <w:b/>
                <w:sz w:val="18"/>
                <w:szCs w:val="18"/>
              </w:rPr>
              <w:t>9703,0</w:t>
            </w:r>
          </w:p>
        </w:tc>
        <w:tc>
          <w:tcPr>
            <w:tcW w:w="1121" w:type="dxa"/>
          </w:tcPr>
          <w:p w:rsidR="004F7010" w:rsidRPr="00AA17B2" w:rsidRDefault="006D18ED" w:rsidP="00B179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1793A">
              <w:rPr>
                <w:rFonts w:ascii="Times New Roman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1223" w:type="dxa"/>
          </w:tcPr>
          <w:p w:rsidR="004F7010" w:rsidRPr="00AA17B2" w:rsidRDefault="00B1793A" w:rsidP="00B179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115,5</w:t>
            </w:r>
          </w:p>
        </w:tc>
        <w:tc>
          <w:tcPr>
            <w:tcW w:w="1080" w:type="dxa"/>
          </w:tcPr>
          <w:p w:rsidR="004F7010" w:rsidRPr="00AA17B2" w:rsidRDefault="00B1793A" w:rsidP="00B179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</w:tr>
      <w:tr w:rsidR="004F7010" w:rsidTr="000D3572">
        <w:tc>
          <w:tcPr>
            <w:tcW w:w="1490" w:type="dxa"/>
          </w:tcPr>
          <w:p w:rsidR="004F7010" w:rsidRPr="004B4EF7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51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18679,0</w:t>
            </w:r>
          </w:p>
        </w:tc>
        <w:tc>
          <w:tcPr>
            <w:tcW w:w="1065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18831,0</w:t>
            </w:r>
          </w:p>
        </w:tc>
        <w:tc>
          <w:tcPr>
            <w:tcW w:w="1173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45319,0</w:t>
            </w:r>
          </w:p>
        </w:tc>
        <w:tc>
          <w:tcPr>
            <w:tcW w:w="1161" w:type="dxa"/>
          </w:tcPr>
          <w:p w:rsidR="004F7010" w:rsidRPr="004B4EF7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21071,0</w:t>
            </w:r>
          </w:p>
        </w:tc>
        <w:tc>
          <w:tcPr>
            <w:tcW w:w="1121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223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1080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</w:tr>
      <w:tr w:rsidR="004F7010" w:rsidTr="000D3572">
        <w:tc>
          <w:tcPr>
            <w:tcW w:w="1490" w:type="dxa"/>
          </w:tcPr>
          <w:p w:rsidR="004F7010" w:rsidRPr="004B4EF7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51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16116,0</w:t>
            </w:r>
          </w:p>
        </w:tc>
        <w:tc>
          <w:tcPr>
            <w:tcW w:w="1065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23039,0</w:t>
            </w:r>
          </w:p>
        </w:tc>
        <w:tc>
          <w:tcPr>
            <w:tcW w:w="1173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46709,0</w:t>
            </w:r>
          </w:p>
        </w:tc>
        <w:tc>
          <w:tcPr>
            <w:tcW w:w="1161" w:type="dxa"/>
          </w:tcPr>
          <w:p w:rsidR="004F7010" w:rsidRPr="004B4EF7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19765,0</w:t>
            </w:r>
          </w:p>
        </w:tc>
        <w:tc>
          <w:tcPr>
            <w:tcW w:w="1121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223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1080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</w:tr>
      <w:tr w:rsidR="00B1793A" w:rsidTr="000D3572">
        <w:tc>
          <w:tcPr>
            <w:tcW w:w="1490" w:type="dxa"/>
          </w:tcPr>
          <w:p w:rsidR="00B1793A" w:rsidRPr="004B4EF7" w:rsidRDefault="00B1793A" w:rsidP="00B1793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товары (акцизы) </w:t>
            </w:r>
          </w:p>
        </w:tc>
        <w:tc>
          <w:tcPr>
            <w:tcW w:w="1151" w:type="dxa"/>
          </w:tcPr>
          <w:p w:rsidR="00B1793A" w:rsidRDefault="00B1793A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</w:tcPr>
          <w:p w:rsidR="00B1793A" w:rsidRDefault="00B1793A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</w:tcPr>
          <w:p w:rsidR="00B1793A" w:rsidRDefault="00B1793A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4141,0</w:t>
            </w:r>
          </w:p>
        </w:tc>
        <w:tc>
          <w:tcPr>
            <w:tcW w:w="1161" w:type="dxa"/>
          </w:tcPr>
          <w:p w:rsidR="00B1793A" w:rsidRDefault="00B1793A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1905,0</w:t>
            </w:r>
          </w:p>
        </w:tc>
        <w:tc>
          <w:tcPr>
            <w:tcW w:w="1121" w:type="dxa"/>
          </w:tcPr>
          <w:p w:rsidR="00B1793A" w:rsidRDefault="00B1793A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223" w:type="dxa"/>
          </w:tcPr>
          <w:p w:rsidR="00B1793A" w:rsidRDefault="00B1793A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793A" w:rsidRDefault="00B1793A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F7010" w:rsidTr="000D3572">
        <w:tc>
          <w:tcPr>
            <w:tcW w:w="1490" w:type="dxa"/>
          </w:tcPr>
          <w:p w:rsidR="004F7010" w:rsidRPr="004B4EF7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51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8238,0</w:t>
            </w:r>
          </w:p>
        </w:tc>
        <w:tc>
          <w:tcPr>
            <w:tcW w:w="1065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7954,0</w:t>
            </w:r>
          </w:p>
        </w:tc>
        <w:tc>
          <w:tcPr>
            <w:tcW w:w="1173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20093,0</w:t>
            </w:r>
          </w:p>
        </w:tc>
        <w:tc>
          <w:tcPr>
            <w:tcW w:w="1161" w:type="dxa"/>
          </w:tcPr>
          <w:p w:rsidR="004F7010" w:rsidRPr="004B4EF7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6962,0</w:t>
            </w:r>
          </w:p>
        </w:tc>
        <w:tc>
          <w:tcPr>
            <w:tcW w:w="1121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223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080" w:type="dxa"/>
          </w:tcPr>
          <w:p w:rsidR="004F7010" w:rsidRPr="00530002" w:rsidRDefault="006D18ED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</w:tr>
      <w:tr w:rsidR="004F7010" w:rsidTr="000D3572">
        <w:tc>
          <w:tcPr>
            <w:tcW w:w="1490" w:type="dxa"/>
          </w:tcPr>
          <w:p w:rsidR="004F7010" w:rsidRPr="00AA17B2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4F7010" w:rsidRPr="00AA17B2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4F7010" w:rsidRPr="00AA17B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5797,0</w:t>
            </w:r>
          </w:p>
        </w:tc>
        <w:tc>
          <w:tcPr>
            <w:tcW w:w="1065" w:type="dxa"/>
          </w:tcPr>
          <w:p w:rsidR="004F7010" w:rsidRPr="007D4818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818">
              <w:rPr>
                <w:rFonts w:ascii="Times New Roman" w:hAnsi="Times New Roman" w:cs="Times New Roman"/>
                <w:b/>
                <w:sz w:val="18"/>
                <w:szCs w:val="18"/>
              </w:rPr>
              <w:t>3381,0</w:t>
            </w:r>
          </w:p>
        </w:tc>
        <w:tc>
          <w:tcPr>
            <w:tcW w:w="1173" w:type="dxa"/>
          </w:tcPr>
          <w:p w:rsidR="004F7010" w:rsidRPr="00AA17B2" w:rsidRDefault="00B1793A" w:rsidP="00B1793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6692,0</w:t>
            </w:r>
          </w:p>
        </w:tc>
        <w:tc>
          <w:tcPr>
            <w:tcW w:w="1161" w:type="dxa"/>
          </w:tcPr>
          <w:p w:rsidR="004F7010" w:rsidRPr="007D4818" w:rsidRDefault="007D583D" w:rsidP="007D583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7133,0</w:t>
            </w:r>
          </w:p>
        </w:tc>
        <w:tc>
          <w:tcPr>
            <w:tcW w:w="1121" w:type="dxa"/>
          </w:tcPr>
          <w:p w:rsidR="004F7010" w:rsidRPr="007D4818" w:rsidRDefault="00B1793A" w:rsidP="007D583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D583D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1223" w:type="dxa"/>
          </w:tcPr>
          <w:p w:rsidR="004F7010" w:rsidRPr="007D4818" w:rsidRDefault="00B1793A" w:rsidP="007D583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D583D">
              <w:rPr>
                <w:rFonts w:ascii="Times New Roman" w:hAnsi="Times New Roman" w:cs="Times New Roman"/>
                <w:b/>
                <w:sz w:val="18"/>
                <w:szCs w:val="18"/>
              </w:rPr>
              <w:t>23,0</w:t>
            </w:r>
          </w:p>
        </w:tc>
        <w:tc>
          <w:tcPr>
            <w:tcW w:w="1080" w:type="dxa"/>
          </w:tcPr>
          <w:p w:rsidR="004F7010" w:rsidRPr="00AA17B2" w:rsidRDefault="007D583D" w:rsidP="007D583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211,0</w:t>
            </w:r>
          </w:p>
        </w:tc>
      </w:tr>
      <w:tr w:rsidR="004F7010" w:rsidTr="000D3572">
        <w:tc>
          <w:tcPr>
            <w:tcW w:w="1490" w:type="dxa"/>
          </w:tcPr>
          <w:p w:rsidR="004F7010" w:rsidRPr="004B4EF7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151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1128,0</w:t>
            </w:r>
          </w:p>
        </w:tc>
        <w:tc>
          <w:tcPr>
            <w:tcW w:w="1065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</w:tc>
        <w:tc>
          <w:tcPr>
            <w:tcW w:w="117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1360,0</w:t>
            </w:r>
          </w:p>
        </w:tc>
        <w:tc>
          <w:tcPr>
            <w:tcW w:w="1161" w:type="dxa"/>
          </w:tcPr>
          <w:p w:rsidR="004F7010" w:rsidRPr="004B4EF7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</w:tc>
        <w:tc>
          <w:tcPr>
            <w:tcW w:w="1121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22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080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4F7010" w:rsidTr="000D3572">
        <w:tc>
          <w:tcPr>
            <w:tcW w:w="1490" w:type="dxa"/>
          </w:tcPr>
          <w:p w:rsidR="004F7010" w:rsidRPr="004B4EF7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</w:t>
            </w:r>
            <w:r w:rsidRPr="004B4E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материальных и нематериальных активов</w:t>
            </w:r>
          </w:p>
        </w:tc>
        <w:tc>
          <w:tcPr>
            <w:tcW w:w="1151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1085,0</w:t>
            </w:r>
          </w:p>
        </w:tc>
        <w:tc>
          <w:tcPr>
            <w:tcW w:w="1065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117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61" w:type="dxa"/>
          </w:tcPr>
          <w:p w:rsidR="004F7010" w:rsidRPr="004B4EF7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3097,0</w:t>
            </w:r>
          </w:p>
        </w:tc>
        <w:tc>
          <w:tcPr>
            <w:tcW w:w="1121" w:type="dxa"/>
          </w:tcPr>
          <w:p w:rsidR="004F7010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309,7</w:t>
            </w:r>
          </w:p>
          <w:p w:rsidR="000D3572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4F7010" w:rsidRPr="00530002" w:rsidRDefault="000D3572" w:rsidP="000D357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285,4</w:t>
            </w:r>
          </w:p>
        </w:tc>
        <w:tc>
          <w:tcPr>
            <w:tcW w:w="1080" w:type="dxa"/>
          </w:tcPr>
          <w:p w:rsidR="004F7010" w:rsidRPr="00530002" w:rsidRDefault="000D3572" w:rsidP="000D357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8 раз</w:t>
            </w:r>
          </w:p>
        </w:tc>
      </w:tr>
      <w:tr w:rsidR="004F7010" w:rsidTr="000D3572">
        <w:trPr>
          <w:trHeight w:val="90"/>
        </w:trPr>
        <w:tc>
          <w:tcPr>
            <w:tcW w:w="1490" w:type="dxa"/>
          </w:tcPr>
          <w:p w:rsidR="004F7010" w:rsidRPr="004B4EF7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</w:t>
            </w:r>
          </w:p>
        </w:tc>
        <w:tc>
          <w:tcPr>
            <w:tcW w:w="1151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3035</w:t>
            </w:r>
          </w:p>
        </w:tc>
        <w:tc>
          <w:tcPr>
            <w:tcW w:w="1065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1907,0</w:t>
            </w:r>
          </w:p>
        </w:tc>
        <w:tc>
          <w:tcPr>
            <w:tcW w:w="117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4150,0</w:t>
            </w:r>
          </w:p>
        </w:tc>
        <w:tc>
          <w:tcPr>
            <w:tcW w:w="1161" w:type="dxa"/>
          </w:tcPr>
          <w:p w:rsidR="004F7010" w:rsidRPr="004B4EF7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1485,0</w:t>
            </w:r>
          </w:p>
        </w:tc>
        <w:tc>
          <w:tcPr>
            <w:tcW w:w="1121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22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080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</w:tr>
      <w:tr w:rsidR="004F7010" w:rsidTr="000D3572">
        <w:tc>
          <w:tcPr>
            <w:tcW w:w="1490" w:type="dxa"/>
          </w:tcPr>
          <w:p w:rsidR="004F7010" w:rsidRPr="004B4EF7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151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549,0</w:t>
            </w:r>
          </w:p>
        </w:tc>
        <w:tc>
          <w:tcPr>
            <w:tcW w:w="1065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17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161" w:type="dxa"/>
          </w:tcPr>
          <w:p w:rsidR="004F7010" w:rsidRDefault="000D3572" w:rsidP="0022409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409D">
              <w:rPr>
                <w:rFonts w:ascii="Times New Roman" w:hAnsi="Times New Roman" w:cs="Times New Roman"/>
                <w:sz w:val="18"/>
                <w:szCs w:val="18"/>
              </w:rPr>
              <w:t>919,0</w:t>
            </w:r>
          </w:p>
        </w:tc>
        <w:tc>
          <w:tcPr>
            <w:tcW w:w="1121" w:type="dxa"/>
          </w:tcPr>
          <w:p w:rsidR="004F7010" w:rsidRPr="00530002" w:rsidRDefault="000D3572" w:rsidP="0022409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240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</w:tc>
        <w:tc>
          <w:tcPr>
            <w:tcW w:w="1223" w:type="dxa"/>
          </w:tcPr>
          <w:p w:rsidR="004F7010" w:rsidRPr="00530002" w:rsidRDefault="000D3572" w:rsidP="000D357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 раза</w:t>
            </w:r>
          </w:p>
        </w:tc>
        <w:tc>
          <w:tcPr>
            <w:tcW w:w="1080" w:type="dxa"/>
          </w:tcPr>
          <w:p w:rsidR="004F7010" w:rsidRPr="00530002" w:rsidRDefault="000D3572" w:rsidP="0022409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240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</w:tc>
      </w:tr>
      <w:tr w:rsidR="004F7010" w:rsidTr="000D3572">
        <w:trPr>
          <w:trHeight w:val="464"/>
        </w:trPr>
        <w:tc>
          <w:tcPr>
            <w:tcW w:w="1490" w:type="dxa"/>
          </w:tcPr>
          <w:p w:rsidR="004F7010" w:rsidRPr="00AA17B2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 всего</w:t>
            </w:r>
          </w:p>
          <w:p w:rsidR="004F7010" w:rsidRPr="00AA17B2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4F7010" w:rsidRPr="00AA17B2" w:rsidRDefault="004F7010" w:rsidP="00E03C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118701,0</w:t>
            </w:r>
          </w:p>
        </w:tc>
        <w:tc>
          <w:tcPr>
            <w:tcW w:w="1065" w:type="dxa"/>
          </w:tcPr>
          <w:p w:rsidR="004F7010" w:rsidRPr="00AA17B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74920,0</w:t>
            </w:r>
          </w:p>
        </w:tc>
        <w:tc>
          <w:tcPr>
            <w:tcW w:w="1173" w:type="dxa"/>
          </w:tcPr>
          <w:p w:rsidR="004F7010" w:rsidRPr="00AA17B2" w:rsidRDefault="000D3572" w:rsidP="00B44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83897,0</w:t>
            </w:r>
          </w:p>
        </w:tc>
        <w:tc>
          <w:tcPr>
            <w:tcW w:w="1161" w:type="dxa"/>
          </w:tcPr>
          <w:p w:rsidR="004F7010" w:rsidRPr="00AA17B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1444,0</w:t>
            </w:r>
          </w:p>
        </w:tc>
        <w:tc>
          <w:tcPr>
            <w:tcW w:w="1121" w:type="dxa"/>
          </w:tcPr>
          <w:p w:rsidR="004F7010" w:rsidRPr="00AA17B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1,7</w:t>
            </w:r>
          </w:p>
        </w:tc>
        <w:tc>
          <w:tcPr>
            <w:tcW w:w="1223" w:type="dxa"/>
          </w:tcPr>
          <w:p w:rsidR="004F7010" w:rsidRPr="00AA17B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  <w:tc>
          <w:tcPr>
            <w:tcW w:w="1080" w:type="dxa"/>
          </w:tcPr>
          <w:p w:rsidR="004F7010" w:rsidRPr="00AA17B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4F7010" w:rsidTr="000D3572">
        <w:trPr>
          <w:trHeight w:val="118"/>
        </w:trPr>
        <w:tc>
          <w:tcPr>
            <w:tcW w:w="1490" w:type="dxa"/>
          </w:tcPr>
          <w:p w:rsidR="004F7010" w:rsidRPr="004B4EF7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151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424,0</w:t>
            </w:r>
          </w:p>
        </w:tc>
        <w:tc>
          <w:tcPr>
            <w:tcW w:w="1065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117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514,0</w:t>
            </w:r>
          </w:p>
        </w:tc>
        <w:tc>
          <w:tcPr>
            <w:tcW w:w="1161" w:type="dxa"/>
          </w:tcPr>
          <w:p w:rsidR="004F7010" w:rsidRPr="004B4EF7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296,0</w:t>
            </w:r>
          </w:p>
        </w:tc>
        <w:tc>
          <w:tcPr>
            <w:tcW w:w="1121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22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080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</w:tr>
      <w:tr w:rsidR="004F7010" w:rsidTr="000D3572">
        <w:trPr>
          <w:trHeight w:val="251"/>
        </w:trPr>
        <w:tc>
          <w:tcPr>
            <w:tcW w:w="1490" w:type="dxa"/>
          </w:tcPr>
          <w:p w:rsidR="004F7010" w:rsidRPr="004B4EF7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151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91920,0</w:t>
            </w:r>
          </w:p>
        </w:tc>
        <w:tc>
          <w:tcPr>
            <w:tcW w:w="1065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69491,0</w:t>
            </w:r>
          </w:p>
        </w:tc>
        <w:tc>
          <w:tcPr>
            <w:tcW w:w="1173" w:type="dxa"/>
          </w:tcPr>
          <w:p w:rsidR="004F7010" w:rsidRPr="00530002" w:rsidRDefault="000D3572" w:rsidP="000D357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56014,0</w:t>
            </w:r>
          </w:p>
        </w:tc>
        <w:tc>
          <w:tcPr>
            <w:tcW w:w="1161" w:type="dxa"/>
          </w:tcPr>
          <w:p w:rsidR="004F7010" w:rsidRPr="004B4EF7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1148,0</w:t>
            </w:r>
          </w:p>
        </w:tc>
        <w:tc>
          <w:tcPr>
            <w:tcW w:w="1121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2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080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4F7010" w:rsidTr="000D3572">
        <w:tc>
          <w:tcPr>
            <w:tcW w:w="1490" w:type="dxa"/>
          </w:tcPr>
          <w:p w:rsidR="004F7010" w:rsidRPr="004B4EF7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27240,0</w:t>
            </w:r>
          </w:p>
        </w:tc>
        <w:tc>
          <w:tcPr>
            <w:tcW w:w="1065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7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27225,0</w:t>
            </w:r>
          </w:p>
        </w:tc>
        <w:tc>
          <w:tcPr>
            <w:tcW w:w="1161" w:type="dxa"/>
          </w:tcPr>
          <w:p w:rsidR="004F7010" w:rsidRPr="004B4EF7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F7010" w:rsidTr="000D3572">
        <w:tc>
          <w:tcPr>
            <w:tcW w:w="1490" w:type="dxa"/>
          </w:tcPr>
          <w:p w:rsidR="004F7010" w:rsidRPr="004B4EF7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151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065" w:type="dxa"/>
          </w:tcPr>
          <w:p w:rsidR="004F7010" w:rsidRPr="0053000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161" w:type="dxa"/>
          </w:tcPr>
          <w:p w:rsidR="004F7010" w:rsidRPr="004B4EF7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F7010" w:rsidRPr="0053000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F7010" w:rsidRPr="00AA17B2" w:rsidTr="000D3572">
        <w:tc>
          <w:tcPr>
            <w:tcW w:w="1490" w:type="dxa"/>
          </w:tcPr>
          <w:p w:rsidR="004F7010" w:rsidRPr="00AA17B2" w:rsidRDefault="004F7010" w:rsidP="00B444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51" w:type="dxa"/>
          </w:tcPr>
          <w:p w:rsidR="004F7010" w:rsidRPr="00AA17B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167531,0</w:t>
            </w:r>
          </w:p>
        </w:tc>
        <w:tc>
          <w:tcPr>
            <w:tcW w:w="1065" w:type="dxa"/>
          </w:tcPr>
          <w:p w:rsidR="004F7010" w:rsidRPr="00AA17B2" w:rsidRDefault="004F7010" w:rsidP="00E03C2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128125,0</w:t>
            </w:r>
          </w:p>
        </w:tc>
        <w:tc>
          <w:tcPr>
            <w:tcW w:w="1173" w:type="dxa"/>
          </w:tcPr>
          <w:p w:rsidR="004F7010" w:rsidRPr="00AA17B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206851,0</w:t>
            </w:r>
          </w:p>
        </w:tc>
        <w:tc>
          <w:tcPr>
            <w:tcW w:w="1161" w:type="dxa"/>
          </w:tcPr>
          <w:p w:rsidR="004F7010" w:rsidRPr="00AA17B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58280,0</w:t>
            </w:r>
          </w:p>
        </w:tc>
        <w:tc>
          <w:tcPr>
            <w:tcW w:w="1121" w:type="dxa"/>
          </w:tcPr>
          <w:p w:rsidR="004F7010" w:rsidRPr="00AA17B2" w:rsidRDefault="000D3572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28,2</w:t>
            </w:r>
          </w:p>
        </w:tc>
        <w:tc>
          <w:tcPr>
            <w:tcW w:w="1223" w:type="dxa"/>
          </w:tcPr>
          <w:p w:rsidR="004F7010" w:rsidRPr="00AA17B2" w:rsidRDefault="000D3572" w:rsidP="00A552B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</w:t>
            </w:r>
            <w:r w:rsidR="00A552B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4F7010" w:rsidRPr="00AA17B2" w:rsidRDefault="00B1793A" w:rsidP="00B444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45,5</w:t>
            </w:r>
          </w:p>
        </w:tc>
      </w:tr>
    </w:tbl>
    <w:p w:rsidR="003D56CE" w:rsidRPr="00AA17B2" w:rsidRDefault="003D56CE" w:rsidP="003D56CE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6CE" w:rsidRDefault="003D56CE" w:rsidP="003D56CE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</w:t>
      </w:r>
      <w:r w:rsidRPr="00FB1A04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3D56CE" w:rsidRDefault="003D56CE" w:rsidP="003D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857D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857D3A" w:rsidRPr="00857D3A">
        <w:rPr>
          <w:rFonts w:ascii="Times New Roman" w:hAnsi="Times New Roman" w:cs="Times New Roman"/>
          <w:i/>
          <w:sz w:val="24"/>
          <w:szCs w:val="24"/>
        </w:rPr>
        <w:t>49</w:t>
      </w:r>
      <w:r w:rsidR="00857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D3A" w:rsidRPr="00857D3A">
        <w:rPr>
          <w:rFonts w:ascii="Times New Roman" w:hAnsi="Times New Roman" w:cs="Times New Roman"/>
          <w:i/>
          <w:sz w:val="24"/>
          <w:szCs w:val="24"/>
        </w:rPr>
        <w:t>703,0</w:t>
      </w:r>
      <w:r w:rsidRPr="001343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A118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57D3A">
        <w:rPr>
          <w:rFonts w:ascii="Times New Roman" w:hAnsi="Times New Roman" w:cs="Times New Roman"/>
          <w:sz w:val="24"/>
          <w:szCs w:val="24"/>
        </w:rPr>
        <w:t>42,7</w:t>
      </w:r>
      <w:r>
        <w:rPr>
          <w:rFonts w:ascii="Times New Roman" w:hAnsi="Times New Roman" w:cs="Times New Roman"/>
          <w:sz w:val="24"/>
          <w:szCs w:val="24"/>
        </w:rPr>
        <w:t>% к уточненным годовым назначениям. По отношению к 2018г</w:t>
      </w:r>
      <w:r w:rsidR="00857D3A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налоговые поступления увеличились на </w:t>
      </w:r>
      <w:r w:rsidR="00857D3A" w:rsidRPr="003F49EA">
        <w:rPr>
          <w:rFonts w:ascii="Times New Roman" w:hAnsi="Times New Roman" w:cs="Times New Roman"/>
          <w:i/>
          <w:sz w:val="24"/>
          <w:szCs w:val="24"/>
        </w:rPr>
        <w:t>6</w:t>
      </w:r>
      <w:r w:rsidR="003F4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D3A" w:rsidRPr="003F49EA">
        <w:rPr>
          <w:rFonts w:ascii="Times New Roman" w:hAnsi="Times New Roman" w:cs="Times New Roman"/>
          <w:i/>
          <w:sz w:val="24"/>
          <w:szCs w:val="24"/>
        </w:rPr>
        <w:t>670,0 тыс. рублей</w:t>
      </w:r>
      <w:r w:rsidR="00857D3A">
        <w:rPr>
          <w:rFonts w:ascii="Times New Roman" w:hAnsi="Times New Roman" w:cs="Times New Roman"/>
          <w:sz w:val="24"/>
          <w:szCs w:val="24"/>
        </w:rPr>
        <w:t xml:space="preserve">, или 15,5%, а по отношению к уровню прошлого года сократились на </w:t>
      </w:r>
      <w:r w:rsidR="003F49EA" w:rsidRPr="003F49EA">
        <w:rPr>
          <w:rFonts w:ascii="Times New Roman" w:hAnsi="Times New Roman" w:cs="Times New Roman"/>
          <w:i/>
          <w:sz w:val="24"/>
          <w:szCs w:val="24"/>
        </w:rPr>
        <w:t>121,0 тыс. рублей</w:t>
      </w:r>
      <w:r w:rsidR="003F49EA">
        <w:rPr>
          <w:rFonts w:ascii="Times New Roman" w:hAnsi="Times New Roman" w:cs="Times New Roman"/>
          <w:sz w:val="24"/>
          <w:szCs w:val="24"/>
        </w:rPr>
        <w:t>, или 0,3%.</w:t>
      </w:r>
    </w:p>
    <w:p w:rsidR="003D56CE" w:rsidRDefault="003D56CE" w:rsidP="003D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составе налоговых поступлений</w:t>
      </w:r>
      <w:r w:rsidR="003F49EA">
        <w:rPr>
          <w:rFonts w:ascii="Times New Roman" w:hAnsi="Times New Roman" w:cs="Times New Roman"/>
          <w:sz w:val="24"/>
          <w:szCs w:val="24"/>
        </w:rPr>
        <w:t xml:space="preserve"> налоги:</w:t>
      </w:r>
      <w:r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составляет </w:t>
      </w:r>
      <w:r w:rsidR="003F49EA">
        <w:rPr>
          <w:rFonts w:ascii="Times New Roman" w:hAnsi="Times New Roman" w:cs="Times New Roman"/>
          <w:sz w:val="24"/>
          <w:szCs w:val="24"/>
        </w:rPr>
        <w:t>42,4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5B73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налог на совокупных доход</w:t>
      </w:r>
      <w:r w:rsidR="003F49EA">
        <w:rPr>
          <w:rFonts w:ascii="Times New Roman" w:hAnsi="Times New Roman" w:cs="Times New Roman"/>
          <w:sz w:val="24"/>
          <w:szCs w:val="24"/>
        </w:rPr>
        <w:t xml:space="preserve"> </w:t>
      </w:r>
      <w:r w:rsidR="005B73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8C">
        <w:rPr>
          <w:rFonts w:ascii="Times New Roman" w:hAnsi="Times New Roman" w:cs="Times New Roman"/>
          <w:sz w:val="24"/>
          <w:szCs w:val="24"/>
        </w:rPr>
        <w:t>39,8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5B73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налог на имущество</w:t>
      </w:r>
      <w:r w:rsidR="003F49E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B738C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>%</w:t>
      </w:r>
      <w:r w:rsidR="005B738C">
        <w:rPr>
          <w:rFonts w:ascii="Times New Roman" w:hAnsi="Times New Roman" w:cs="Times New Roman"/>
          <w:sz w:val="24"/>
          <w:szCs w:val="24"/>
        </w:rPr>
        <w:t>; налог на товары - 3,8%.</w:t>
      </w:r>
      <w:proofErr w:type="gramEnd"/>
    </w:p>
    <w:p w:rsidR="003D56CE" w:rsidRPr="00BD56BA" w:rsidRDefault="003D56CE" w:rsidP="003D5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561A">
        <w:rPr>
          <w:rFonts w:ascii="Times New Roman" w:hAnsi="Times New Roman" w:cs="Times New Roman"/>
          <w:b/>
          <w:sz w:val="24"/>
          <w:szCs w:val="24"/>
        </w:rPr>
        <w:t>Нен</w:t>
      </w:r>
      <w:r w:rsidRPr="00BD56BA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3D56CE" w:rsidRPr="00AD0F67" w:rsidRDefault="003D56CE" w:rsidP="003D5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Неналоговые доходы в отчетном периоде по отношению к уровню 201</w:t>
      </w:r>
      <w:r w:rsidR="005B738C">
        <w:rPr>
          <w:rFonts w:ascii="Times New Roman" w:hAnsi="Times New Roman" w:cs="Times New Roman"/>
          <w:sz w:val="24"/>
          <w:szCs w:val="24"/>
        </w:rPr>
        <w:t>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8C">
        <w:rPr>
          <w:rFonts w:ascii="Times New Roman" w:hAnsi="Times New Roman" w:cs="Times New Roman"/>
          <w:sz w:val="24"/>
          <w:szCs w:val="24"/>
        </w:rPr>
        <w:t xml:space="preserve">увеличились на 23,0% , а по отношению к 2019 году </w:t>
      </w:r>
      <w:r w:rsidR="00A552BE">
        <w:rPr>
          <w:rFonts w:ascii="Times New Roman" w:hAnsi="Times New Roman" w:cs="Times New Roman"/>
          <w:sz w:val="24"/>
          <w:szCs w:val="24"/>
        </w:rPr>
        <w:t>увеличились в 2 раза.</w:t>
      </w:r>
    </w:p>
    <w:p w:rsidR="003D56CE" w:rsidRPr="007E68D0" w:rsidRDefault="003D56CE" w:rsidP="003D5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5B738C">
        <w:rPr>
          <w:rFonts w:ascii="Times New Roman" w:hAnsi="Times New Roman" w:cs="Times New Roman"/>
          <w:sz w:val="24"/>
          <w:szCs w:val="24"/>
        </w:rPr>
        <w:t xml:space="preserve"> составе неналоговых доходов налог наибольший удельный вес занимают доходы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8C">
        <w:rPr>
          <w:rFonts w:ascii="Times New Roman" w:hAnsi="Times New Roman" w:cs="Times New Roman"/>
          <w:sz w:val="24"/>
          <w:szCs w:val="24"/>
        </w:rPr>
        <w:t>продажи имущества, что составляет 43,4%.</w:t>
      </w:r>
      <w:r w:rsidRPr="007E68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56CE" w:rsidRDefault="003D56CE" w:rsidP="003D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налоговых и неналоговых доходов в общей объеме доходной части бюджета городского поселения составляет </w:t>
      </w:r>
      <w:r w:rsidR="00700DDB">
        <w:rPr>
          <w:rFonts w:ascii="Times New Roman" w:hAnsi="Times New Roman" w:cs="Times New Roman"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00DDB" w:rsidRDefault="00700DDB" w:rsidP="0070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доходы составили 85,3%, неналоговые доходы 12,2%, безвозмездные поступления - 2,5%.</w:t>
      </w:r>
    </w:p>
    <w:p w:rsidR="003D56CE" w:rsidRDefault="003D56CE" w:rsidP="00700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7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3D56CE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6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B44361">
        <w:rPr>
          <w:rFonts w:ascii="Times New Roman" w:hAnsi="Times New Roman" w:cs="Times New Roman"/>
          <w:sz w:val="24"/>
          <w:szCs w:val="24"/>
        </w:rPr>
        <w:t xml:space="preserve"> 20</w:t>
      </w:r>
      <w:r w:rsidR="00700DDB">
        <w:rPr>
          <w:rFonts w:ascii="Times New Roman" w:hAnsi="Times New Roman" w:cs="Times New Roman"/>
          <w:sz w:val="24"/>
          <w:szCs w:val="24"/>
        </w:rPr>
        <w:t>20</w:t>
      </w:r>
      <w:r w:rsidRPr="00B44361">
        <w:rPr>
          <w:rFonts w:ascii="Times New Roman" w:hAnsi="Times New Roman" w:cs="Times New Roman"/>
          <w:sz w:val="24"/>
          <w:szCs w:val="24"/>
        </w:rPr>
        <w:t xml:space="preserve"> года расходы бюджета исполнены в сумме </w:t>
      </w:r>
      <w:r w:rsidR="00700DDB" w:rsidRPr="00700DDB">
        <w:rPr>
          <w:rFonts w:ascii="Times New Roman" w:hAnsi="Times New Roman" w:cs="Times New Roman"/>
          <w:i/>
          <w:sz w:val="24"/>
          <w:szCs w:val="24"/>
        </w:rPr>
        <w:t>60</w:t>
      </w:r>
      <w:r w:rsidR="00700D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DDB" w:rsidRPr="00700DDB">
        <w:rPr>
          <w:rFonts w:ascii="Times New Roman" w:hAnsi="Times New Roman" w:cs="Times New Roman"/>
          <w:i/>
          <w:sz w:val="24"/>
          <w:szCs w:val="24"/>
        </w:rPr>
        <w:t>341,0</w:t>
      </w:r>
      <w:r w:rsidRP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D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4361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00DDB">
        <w:rPr>
          <w:rFonts w:ascii="Times New Roman" w:hAnsi="Times New Roman" w:cs="Times New Roman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B4436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уточненным</w:t>
      </w:r>
      <w:r w:rsidRPr="00B44361">
        <w:rPr>
          <w:rFonts w:ascii="Times New Roman" w:hAnsi="Times New Roman" w:cs="Times New Roman"/>
          <w:sz w:val="24"/>
          <w:szCs w:val="24"/>
        </w:rPr>
        <w:t xml:space="preserve"> годовым бюджетным назначениям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6CE" w:rsidRPr="00337F81" w:rsidRDefault="003D56CE" w:rsidP="003D56CE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00DDB">
        <w:rPr>
          <w:rFonts w:ascii="Times New Roman" w:hAnsi="Times New Roman" w:cs="Times New Roman"/>
          <w:b/>
          <w:sz w:val="24"/>
          <w:szCs w:val="24"/>
        </w:rPr>
        <w:t>20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года 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37F81">
        <w:rPr>
          <w:rFonts w:ascii="Times New Roman" w:hAnsi="Times New Roman" w:cs="Times New Roman"/>
          <w:b/>
          <w:sz w:val="24"/>
          <w:szCs w:val="24"/>
        </w:rPr>
        <w:t>аналогичный период прошлых лет в разрезе отраслей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2896" w:type="dxa"/>
        <w:tblLook w:val="04A0" w:firstRow="1" w:lastRow="0" w:firstColumn="1" w:lastColumn="0" w:noHBand="0" w:noVBand="1"/>
      </w:tblPr>
      <w:tblGrid>
        <w:gridCol w:w="2218"/>
        <w:gridCol w:w="1363"/>
        <w:gridCol w:w="1357"/>
        <w:gridCol w:w="1135"/>
        <w:gridCol w:w="1130"/>
        <w:gridCol w:w="1121"/>
        <w:gridCol w:w="1116"/>
        <w:gridCol w:w="1184"/>
        <w:gridCol w:w="1151"/>
        <w:gridCol w:w="1121"/>
      </w:tblGrid>
      <w:tr w:rsidR="00857D3A" w:rsidTr="00857D3A">
        <w:tc>
          <w:tcPr>
            <w:tcW w:w="2218" w:type="dxa"/>
          </w:tcPr>
          <w:p w:rsidR="004F7010" w:rsidRPr="006F2A69" w:rsidRDefault="004F7010" w:rsidP="00B4449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63" w:type="dxa"/>
          </w:tcPr>
          <w:p w:rsidR="004F7010" w:rsidRDefault="004F7010" w:rsidP="00E03C27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4F7010" w:rsidRPr="006F2A69" w:rsidRDefault="004F7010" w:rsidP="00E03C27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 2018</w:t>
            </w:r>
          </w:p>
        </w:tc>
        <w:tc>
          <w:tcPr>
            <w:tcW w:w="1357" w:type="dxa"/>
          </w:tcPr>
          <w:p w:rsidR="004F7010" w:rsidRPr="006F2A69" w:rsidRDefault="004F7010" w:rsidP="00E03C27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2019</w:t>
            </w:r>
          </w:p>
        </w:tc>
        <w:tc>
          <w:tcPr>
            <w:tcW w:w="1135" w:type="dxa"/>
          </w:tcPr>
          <w:p w:rsidR="004F7010" w:rsidRPr="006F2A69" w:rsidRDefault="004F7010" w:rsidP="00B4449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Уточненная бюджетная роспись (план) на 2020</w:t>
            </w:r>
          </w:p>
        </w:tc>
        <w:tc>
          <w:tcPr>
            <w:tcW w:w="1130" w:type="dxa"/>
          </w:tcPr>
          <w:p w:rsidR="004F7010" w:rsidRPr="006F2A69" w:rsidRDefault="004F7010" w:rsidP="0012545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 </w:t>
            </w:r>
            <w:r w:rsidR="001254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2545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угод</w:t>
            </w:r>
            <w:r w:rsidR="0012545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121" w:type="dxa"/>
          </w:tcPr>
          <w:p w:rsidR="004F7010" w:rsidRPr="006F2A69" w:rsidRDefault="00125453" w:rsidP="00B4449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2020</w:t>
            </w:r>
          </w:p>
        </w:tc>
        <w:tc>
          <w:tcPr>
            <w:tcW w:w="1116" w:type="dxa"/>
          </w:tcPr>
          <w:p w:rsidR="004F7010" w:rsidRPr="006F2A69" w:rsidRDefault="004F7010" w:rsidP="0012545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125453">
              <w:rPr>
                <w:rFonts w:ascii="Times New Roman" w:hAnsi="Times New Roman" w:cs="Times New Roman"/>
                <w:sz w:val="18"/>
                <w:szCs w:val="18"/>
              </w:rPr>
              <w:t xml:space="preserve">2020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1254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4" w:type="dxa"/>
          </w:tcPr>
          <w:p w:rsidR="004F7010" w:rsidRDefault="004F7010" w:rsidP="00B4449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%20</w:t>
            </w:r>
            <w:r w:rsidR="001254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F7010" w:rsidRPr="006F2A69" w:rsidRDefault="004F7010" w:rsidP="0012545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1254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4F7010" w:rsidRDefault="004F7010" w:rsidP="00B4449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4F7010" w:rsidRPr="006F2A69" w:rsidRDefault="004F7010" w:rsidP="00B4449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 2018</w:t>
            </w:r>
          </w:p>
        </w:tc>
        <w:tc>
          <w:tcPr>
            <w:tcW w:w="1121" w:type="dxa"/>
          </w:tcPr>
          <w:p w:rsidR="004F7010" w:rsidRPr="006F2A69" w:rsidRDefault="004F7010" w:rsidP="00B4449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57D3A" w:rsidTr="00857D3A">
        <w:tc>
          <w:tcPr>
            <w:tcW w:w="2218" w:type="dxa"/>
          </w:tcPr>
          <w:p w:rsidR="004F7010" w:rsidRPr="006F2A69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3" w:type="dxa"/>
          </w:tcPr>
          <w:p w:rsidR="004F7010" w:rsidRPr="00F04543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316,0</w:t>
            </w:r>
          </w:p>
        </w:tc>
        <w:tc>
          <w:tcPr>
            <w:tcW w:w="1357" w:type="dxa"/>
          </w:tcPr>
          <w:p w:rsidR="004F7010" w:rsidRPr="006F2A69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401,0</w:t>
            </w:r>
          </w:p>
        </w:tc>
        <w:tc>
          <w:tcPr>
            <w:tcW w:w="1135" w:type="dxa"/>
          </w:tcPr>
          <w:p w:rsidR="004F7010" w:rsidRPr="00F04543" w:rsidRDefault="007A2C17" w:rsidP="007A2C1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3410,0</w:t>
            </w:r>
          </w:p>
        </w:tc>
        <w:tc>
          <w:tcPr>
            <w:tcW w:w="1130" w:type="dxa"/>
          </w:tcPr>
          <w:p w:rsidR="004F7010" w:rsidRPr="006F2A69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1" w:type="dxa"/>
          </w:tcPr>
          <w:p w:rsidR="004F7010" w:rsidRPr="006F2A69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1116" w:type="dxa"/>
          </w:tcPr>
          <w:p w:rsidR="004F7010" w:rsidRPr="00F04543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1184" w:type="dxa"/>
          </w:tcPr>
          <w:p w:rsidR="004F7010" w:rsidRPr="00F04543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124,6</w:t>
            </w:r>
          </w:p>
        </w:tc>
        <w:tc>
          <w:tcPr>
            <w:tcW w:w="115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316,0</w:t>
            </w:r>
          </w:p>
        </w:tc>
        <w:tc>
          <w:tcPr>
            <w:tcW w:w="112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</w:tr>
      <w:tr w:rsidR="00857D3A" w:rsidTr="00857D3A">
        <w:tc>
          <w:tcPr>
            <w:tcW w:w="2218" w:type="dxa"/>
          </w:tcPr>
          <w:p w:rsidR="004F7010" w:rsidRPr="006F2A69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3" w:type="dxa"/>
          </w:tcPr>
          <w:p w:rsidR="004F7010" w:rsidRPr="00F04543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57" w:type="dxa"/>
          </w:tcPr>
          <w:p w:rsidR="004F7010" w:rsidRPr="006F2A69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4F7010" w:rsidRPr="00F04543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705,0</w:t>
            </w:r>
          </w:p>
        </w:tc>
        <w:tc>
          <w:tcPr>
            <w:tcW w:w="1130" w:type="dxa"/>
          </w:tcPr>
          <w:p w:rsidR="004F7010" w:rsidRPr="006F2A69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121" w:type="dxa"/>
          </w:tcPr>
          <w:p w:rsidR="004F7010" w:rsidRPr="006F2A69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116" w:type="dxa"/>
          </w:tcPr>
          <w:p w:rsidR="004F7010" w:rsidRPr="00F04543" w:rsidRDefault="007A2C17" w:rsidP="007A2C1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:rsidR="004F7010" w:rsidRPr="00F04543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2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857D3A" w:rsidTr="00857D3A">
        <w:tc>
          <w:tcPr>
            <w:tcW w:w="2218" w:type="dxa"/>
          </w:tcPr>
          <w:p w:rsidR="004F7010" w:rsidRPr="006F2A69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3" w:type="dxa"/>
          </w:tcPr>
          <w:p w:rsidR="004F7010" w:rsidRPr="00F04543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10558,0</w:t>
            </w:r>
          </w:p>
        </w:tc>
        <w:tc>
          <w:tcPr>
            <w:tcW w:w="1357" w:type="dxa"/>
          </w:tcPr>
          <w:p w:rsidR="004F7010" w:rsidRPr="006F2A69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9598,0</w:t>
            </w:r>
          </w:p>
        </w:tc>
        <w:tc>
          <w:tcPr>
            <w:tcW w:w="1135" w:type="dxa"/>
          </w:tcPr>
          <w:p w:rsidR="004F7010" w:rsidRPr="00F04543" w:rsidRDefault="007A2C17" w:rsidP="007A2C1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96383,0</w:t>
            </w:r>
          </w:p>
        </w:tc>
        <w:tc>
          <w:tcPr>
            <w:tcW w:w="1130" w:type="dxa"/>
          </w:tcPr>
          <w:p w:rsidR="004F7010" w:rsidRPr="006F2A69" w:rsidRDefault="007A2C17" w:rsidP="007A2C1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18781,0</w:t>
            </w:r>
          </w:p>
        </w:tc>
        <w:tc>
          <w:tcPr>
            <w:tcW w:w="1121" w:type="dxa"/>
          </w:tcPr>
          <w:p w:rsidR="004F7010" w:rsidRPr="006F2A69" w:rsidRDefault="007A2C17" w:rsidP="007A2C1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116" w:type="dxa"/>
          </w:tcPr>
          <w:p w:rsidR="004F7010" w:rsidRPr="00F04543" w:rsidRDefault="007A2C17" w:rsidP="007A2C1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177,8</w:t>
            </w:r>
          </w:p>
        </w:tc>
        <w:tc>
          <w:tcPr>
            <w:tcW w:w="1184" w:type="dxa"/>
          </w:tcPr>
          <w:p w:rsidR="004F7010" w:rsidRPr="00F04543" w:rsidRDefault="007A2C17" w:rsidP="007A2C1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195,6</w:t>
            </w:r>
          </w:p>
        </w:tc>
        <w:tc>
          <w:tcPr>
            <w:tcW w:w="115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10558,0</w:t>
            </w:r>
          </w:p>
        </w:tc>
        <w:tc>
          <w:tcPr>
            <w:tcW w:w="112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857D3A" w:rsidTr="00857D3A">
        <w:tc>
          <w:tcPr>
            <w:tcW w:w="2218" w:type="dxa"/>
          </w:tcPr>
          <w:p w:rsidR="004F7010" w:rsidRPr="006F2A69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3" w:type="dxa"/>
          </w:tcPr>
          <w:p w:rsidR="004F7010" w:rsidRPr="00F04543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55975,0</w:t>
            </w:r>
          </w:p>
        </w:tc>
        <w:tc>
          <w:tcPr>
            <w:tcW w:w="1357" w:type="dxa"/>
          </w:tcPr>
          <w:p w:rsidR="004F7010" w:rsidRPr="006F2A69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59632,0</w:t>
            </w:r>
          </w:p>
        </w:tc>
        <w:tc>
          <w:tcPr>
            <w:tcW w:w="1135" w:type="dxa"/>
          </w:tcPr>
          <w:p w:rsidR="004F7010" w:rsidRPr="00F04543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97975,0</w:t>
            </w:r>
          </w:p>
        </w:tc>
        <w:tc>
          <w:tcPr>
            <w:tcW w:w="1130" w:type="dxa"/>
          </w:tcPr>
          <w:p w:rsidR="004F7010" w:rsidRPr="006F2A69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32821,0</w:t>
            </w:r>
          </w:p>
        </w:tc>
        <w:tc>
          <w:tcPr>
            <w:tcW w:w="1121" w:type="dxa"/>
          </w:tcPr>
          <w:p w:rsidR="004F7010" w:rsidRPr="006F2A69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116" w:type="dxa"/>
          </w:tcPr>
          <w:p w:rsidR="004F7010" w:rsidRPr="00F04543" w:rsidRDefault="007A2C17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84" w:type="dxa"/>
          </w:tcPr>
          <w:p w:rsidR="004F7010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5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55975,0</w:t>
            </w:r>
          </w:p>
        </w:tc>
        <w:tc>
          <w:tcPr>
            <w:tcW w:w="112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</w:tr>
      <w:tr w:rsidR="00857D3A" w:rsidTr="00857D3A">
        <w:tc>
          <w:tcPr>
            <w:tcW w:w="2218" w:type="dxa"/>
          </w:tcPr>
          <w:p w:rsidR="004F7010" w:rsidRPr="006F2A69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3" w:type="dxa"/>
          </w:tcPr>
          <w:p w:rsidR="004F7010" w:rsidRPr="00F04543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5316,0</w:t>
            </w:r>
          </w:p>
        </w:tc>
        <w:tc>
          <w:tcPr>
            <w:tcW w:w="1357" w:type="dxa"/>
          </w:tcPr>
          <w:p w:rsidR="004F7010" w:rsidRPr="006F2A69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5798,0</w:t>
            </w:r>
          </w:p>
        </w:tc>
        <w:tc>
          <w:tcPr>
            <w:tcW w:w="1135" w:type="dxa"/>
          </w:tcPr>
          <w:p w:rsidR="004F7010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16664,0</w:t>
            </w:r>
          </w:p>
        </w:tc>
        <w:tc>
          <w:tcPr>
            <w:tcW w:w="1130" w:type="dxa"/>
          </w:tcPr>
          <w:p w:rsidR="004F7010" w:rsidRPr="006F2A69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8073,0</w:t>
            </w:r>
          </w:p>
        </w:tc>
        <w:tc>
          <w:tcPr>
            <w:tcW w:w="1121" w:type="dxa"/>
          </w:tcPr>
          <w:p w:rsidR="004F7010" w:rsidRPr="006F2A69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16" w:type="dxa"/>
          </w:tcPr>
          <w:p w:rsidR="004F7010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151,8</w:t>
            </w:r>
          </w:p>
        </w:tc>
        <w:tc>
          <w:tcPr>
            <w:tcW w:w="1184" w:type="dxa"/>
          </w:tcPr>
          <w:p w:rsidR="004F7010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</w:t>
            </w:r>
          </w:p>
        </w:tc>
        <w:tc>
          <w:tcPr>
            <w:tcW w:w="115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5316,0</w:t>
            </w:r>
          </w:p>
        </w:tc>
        <w:tc>
          <w:tcPr>
            <w:tcW w:w="112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</w:tr>
      <w:tr w:rsidR="00857D3A" w:rsidTr="00857D3A">
        <w:tc>
          <w:tcPr>
            <w:tcW w:w="2218" w:type="dxa"/>
          </w:tcPr>
          <w:p w:rsidR="004F7010" w:rsidRPr="006F2A69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363" w:type="dxa"/>
          </w:tcPr>
          <w:p w:rsidR="004F7010" w:rsidRPr="00F04543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357" w:type="dxa"/>
          </w:tcPr>
          <w:p w:rsidR="004F7010" w:rsidRPr="006F2A69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2972,0</w:t>
            </w:r>
          </w:p>
        </w:tc>
        <w:tc>
          <w:tcPr>
            <w:tcW w:w="1135" w:type="dxa"/>
          </w:tcPr>
          <w:p w:rsidR="004F7010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3873,0</w:t>
            </w:r>
          </w:p>
        </w:tc>
        <w:tc>
          <w:tcPr>
            <w:tcW w:w="1130" w:type="dxa"/>
          </w:tcPr>
          <w:p w:rsidR="004F7010" w:rsidRPr="006F2A69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21" w:type="dxa"/>
          </w:tcPr>
          <w:p w:rsidR="004F7010" w:rsidRPr="006F2A69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16" w:type="dxa"/>
          </w:tcPr>
          <w:p w:rsidR="004F7010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184" w:type="dxa"/>
          </w:tcPr>
          <w:p w:rsidR="004F7010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5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2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857D3A" w:rsidTr="00857D3A">
        <w:tc>
          <w:tcPr>
            <w:tcW w:w="2218" w:type="dxa"/>
          </w:tcPr>
          <w:p w:rsidR="004F7010" w:rsidRPr="006F2A69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63" w:type="dxa"/>
          </w:tcPr>
          <w:p w:rsidR="004F7010" w:rsidRPr="00F04543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357" w:type="dxa"/>
          </w:tcPr>
          <w:p w:rsidR="004F7010" w:rsidRPr="006F2A69" w:rsidRDefault="004F7010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5" w:type="dxa"/>
          </w:tcPr>
          <w:p w:rsidR="004F7010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4F7010" w:rsidRPr="006F2A69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4F7010" w:rsidRPr="006F2A69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4F7010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:rsidR="004F7010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21" w:type="dxa"/>
          </w:tcPr>
          <w:p w:rsidR="004F7010" w:rsidRPr="00F04543" w:rsidRDefault="004F7010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857D3A" w:rsidTr="00857D3A">
        <w:tc>
          <w:tcPr>
            <w:tcW w:w="2218" w:type="dxa"/>
          </w:tcPr>
          <w:p w:rsidR="00857D3A" w:rsidRPr="006F2A69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363" w:type="dxa"/>
          </w:tcPr>
          <w:p w:rsidR="00857D3A" w:rsidRPr="00F04543" w:rsidRDefault="00857D3A" w:rsidP="00E03C2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72204,0</w:t>
            </w:r>
          </w:p>
        </w:tc>
        <w:tc>
          <w:tcPr>
            <w:tcW w:w="1357" w:type="dxa"/>
          </w:tcPr>
          <w:p w:rsidR="00857D3A" w:rsidRPr="006F2A69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78405,0</w:t>
            </w:r>
          </w:p>
        </w:tc>
        <w:tc>
          <w:tcPr>
            <w:tcW w:w="1135" w:type="dxa"/>
          </w:tcPr>
          <w:p w:rsidR="00857D3A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219010,0</w:t>
            </w:r>
          </w:p>
        </w:tc>
        <w:tc>
          <w:tcPr>
            <w:tcW w:w="1130" w:type="dxa"/>
          </w:tcPr>
          <w:p w:rsidR="00857D3A" w:rsidRPr="006F2A69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60341,0</w:t>
            </w:r>
          </w:p>
        </w:tc>
        <w:tc>
          <w:tcPr>
            <w:tcW w:w="1121" w:type="dxa"/>
          </w:tcPr>
          <w:p w:rsidR="00857D3A" w:rsidRPr="006F2A69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116" w:type="dxa"/>
          </w:tcPr>
          <w:p w:rsidR="00857D3A" w:rsidRPr="00847FF4" w:rsidRDefault="00857D3A" w:rsidP="00C914E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184" w:type="dxa"/>
          </w:tcPr>
          <w:p w:rsidR="00857D3A" w:rsidRPr="00592109" w:rsidRDefault="00857D3A" w:rsidP="00C914E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151" w:type="dxa"/>
          </w:tcPr>
          <w:p w:rsidR="00857D3A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72204,0</w:t>
            </w:r>
          </w:p>
        </w:tc>
        <w:tc>
          <w:tcPr>
            <w:tcW w:w="1121" w:type="dxa"/>
          </w:tcPr>
          <w:p w:rsidR="00857D3A" w:rsidRPr="00F04543" w:rsidRDefault="00857D3A" w:rsidP="00B4449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</w:tr>
    </w:tbl>
    <w:p w:rsidR="003D56CE" w:rsidRDefault="003D56CE" w:rsidP="003D56CE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6CE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расходной части бюджета городского поселения наибольший удельный вес </w:t>
      </w:r>
      <w:r w:rsidR="00700D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DDB">
        <w:rPr>
          <w:rFonts w:ascii="Times New Roman" w:hAnsi="Times New Roman" w:cs="Times New Roman"/>
          <w:sz w:val="24"/>
          <w:szCs w:val="24"/>
        </w:rPr>
        <w:t>54,4</w:t>
      </w:r>
      <w:r>
        <w:rPr>
          <w:rFonts w:ascii="Times New Roman" w:hAnsi="Times New Roman" w:cs="Times New Roman"/>
          <w:sz w:val="24"/>
          <w:szCs w:val="24"/>
        </w:rPr>
        <w:t xml:space="preserve">% занимают расходы </w:t>
      </w:r>
      <w:r w:rsidRPr="006857A3">
        <w:rPr>
          <w:rFonts w:ascii="Times New Roman" w:hAnsi="Times New Roman" w:cs="Times New Roman"/>
          <w:b/>
          <w:sz w:val="24"/>
          <w:szCs w:val="24"/>
        </w:rPr>
        <w:t>по разделу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, из них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56CE" w:rsidRPr="00544446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3B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B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жилищное хозяйство в сумме </w:t>
      </w:r>
      <w:r w:rsidR="00700DDB" w:rsidRPr="00700DDB">
        <w:rPr>
          <w:rFonts w:ascii="Times New Roman" w:hAnsi="Times New Roman" w:cs="Times New Roman"/>
          <w:i/>
          <w:sz w:val="24"/>
          <w:szCs w:val="24"/>
        </w:rPr>
        <w:t>690,0</w:t>
      </w:r>
      <w:r w:rsidRP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44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4444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B4">
        <w:rPr>
          <w:rFonts w:ascii="Times New Roman" w:hAnsi="Times New Roman" w:cs="Times New Roman"/>
          <w:sz w:val="24"/>
          <w:szCs w:val="24"/>
        </w:rPr>
        <w:t>1</w:t>
      </w:r>
      <w:r w:rsidR="00700DDB">
        <w:rPr>
          <w:rFonts w:ascii="Times New Roman" w:hAnsi="Times New Roman" w:cs="Times New Roman"/>
          <w:sz w:val="24"/>
          <w:szCs w:val="24"/>
        </w:rPr>
        <w:t>,1</w:t>
      </w:r>
      <w:r w:rsidRPr="0054444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3D56CE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3B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B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коммунальное хозяйство в сумме  </w:t>
      </w:r>
      <w:r w:rsidR="00700DDB" w:rsidRPr="00700DDB">
        <w:rPr>
          <w:rFonts w:ascii="Times New Roman" w:hAnsi="Times New Roman" w:cs="Times New Roman"/>
          <w:i/>
          <w:sz w:val="24"/>
          <w:szCs w:val="24"/>
        </w:rPr>
        <w:t>22</w:t>
      </w:r>
      <w:r w:rsidR="00700D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DDB" w:rsidRPr="00700DDB">
        <w:rPr>
          <w:rFonts w:ascii="Times New Roman" w:hAnsi="Times New Roman" w:cs="Times New Roman"/>
          <w:i/>
          <w:sz w:val="24"/>
          <w:szCs w:val="24"/>
        </w:rPr>
        <w:t>289,0</w:t>
      </w:r>
      <w:r w:rsidRPr="0016371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D2DB4">
        <w:rPr>
          <w:rFonts w:ascii="Times New Roman" w:hAnsi="Times New Roman" w:cs="Times New Roman"/>
          <w:sz w:val="24"/>
          <w:szCs w:val="24"/>
        </w:rPr>
        <w:t>37,0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3D56CE" w:rsidRPr="00AF04BA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B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B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благоустройство в сумме  </w:t>
      </w:r>
      <w:r w:rsidRPr="00AF04BA">
        <w:rPr>
          <w:rFonts w:ascii="Times New Roman" w:hAnsi="Times New Roman" w:cs="Times New Roman"/>
          <w:i/>
          <w:sz w:val="24"/>
          <w:szCs w:val="24"/>
        </w:rPr>
        <w:t>7</w:t>
      </w:r>
      <w:r w:rsidR="00700DDB">
        <w:rPr>
          <w:rFonts w:ascii="Times New Roman" w:hAnsi="Times New Roman" w:cs="Times New Roman"/>
          <w:i/>
          <w:sz w:val="24"/>
          <w:szCs w:val="24"/>
        </w:rPr>
        <w:t> 653,0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 w:rsidRPr="0016371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D2DB4">
        <w:rPr>
          <w:rFonts w:ascii="Times New Roman" w:hAnsi="Times New Roman" w:cs="Times New Roman"/>
          <w:sz w:val="24"/>
          <w:szCs w:val="24"/>
        </w:rPr>
        <w:t>12,7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3D56CE" w:rsidRPr="00AF04BA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BA">
        <w:rPr>
          <w:rFonts w:ascii="Times New Roman" w:hAnsi="Times New Roman" w:cs="Times New Roman"/>
          <w:sz w:val="24"/>
          <w:szCs w:val="24"/>
        </w:rPr>
        <w:t xml:space="preserve">   </w:t>
      </w:r>
      <w:r w:rsidR="00F03B59">
        <w:rPr>
          <w:rFonts w:ascii="Times New Roman" w:hAnsi="Times New Roman" w:cs="Times New Roman"/>
          <w:sz w:val="24"/>
          <w:szCs w:val="24"/>
        </w:rPr>
        <w:t xml:space="preserve">   </w:t>
      </w:r>
      <w:r w:rsidRPr="00AF04BA">
        <w:rPr>
          <w:rFonts w:ascii="Times New Roman" w:hAnsi="Times New Roman" w:cs="Times New Roman"/>
          <w:sz w:val="24"/>
          <w:szCs w:val="24"/>
        </w:rPr>
        <w:t xml:space="preserve">  </w:t>
      </w:r>
      <w:r w:rsidR="00F03B59">
        <w:rPr>
          <w:rFonts w:ascii="Times New Roman" w:hAnsi="Times New Roman" w:cs="Times New Roman"/>
          <w:sz w:val="24"/>
          <w:szCs w:val="24"/>
        </w:rPr>
        <w:t>-</w:t>
      </w:r>
      <w:r w:rsidRPr="00AF04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</w:t>
      </w:r>
      <w:r w:rsidRPr="00AF04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00DDB" w:rsidRPr="00700DDB">
        <w:rPr>
          <w:rFonts w:ascii="Times New Roman" w:hAnsi="Times New Roman" w:cs="Times New Roman"/>
          <w:i/>
          <w:sz w:val="24"/>
          <w:szCs w:val="24"/>
        </w:rPr>
        <w:t>2</w:t>
      </w:r>
      <w:r w:rsidR="00700D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DDB" w:rsidRPr="00700DDB">
        <w:rPr>
          <w:rFonts w:ascii="Times New Roman" w:hAnsi="Times New Roman" w:cs="Times New Roman"/>
          <w:i/>
          <w:sz w:val="24"/>
          <w:szCs w:val="24"/>
        </w:rPr>
        <w:t>189,0</w:t>
      </w:r>
      <w:r w:rsidRPr="00697A2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0D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8D2DB4">
        <w:rPr>
          <w:rFonts w:ascii="Times New Roman" w:hAnsi="Times New Roman" w:cs="Times New Roman"/>
          <w:sz w:val="24"/>
          <w:szCs w:val="24"/>
        </w:rPr>
        <w:t>3</w:t>
      </w:r>
      <w:r w:rsidR="00700DDB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00DDB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B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Годовые бюджетные назначения по данному разделу исполнены на 33,</w:t>
      </w:r>
      <w:r w:rsidR="00700D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D56CE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A3">
        <w:rPr>
          <w:rFonts w:ascii="Times New Roman" w:hAnsi="Times New Roman" w:cs="Times New Roman"/>
          <w:b/>
          <w:sz w:val="24"/>
          <w:szCs w:val="24"/>
        </w:rPr>
        <w:t xml:space="preserve">         Расходы по разделу «Национальная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в расходной части бюджета составляют  </w:t>
      </w:r>
      <w:r w:rsidR="00700DDB">
        <w:rPr>
          <w:rFonts w:ascii="Times New Roman" w:hAnsi="Times New Roman" w:cs="Times New Roman"/>
          <w:sz w:val="24"/>
          <w:szCs w:val="24"/>
        </w:rPr>
        <w:t>31,1</w:t>
      </w:r>
      <w:r>
        <w:rPr>
          <w:rFonts w:ascii="Times New Roman" w:hAnsi="Times New Roman" w:cs="Times New Roman"/>
          <w:sz w:val="24"/>
          <w:szCs w:val="24"/>
        </w:rPr>
        <w:t xml:space="preserve">%, из них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56CE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развитие сети автомобильных дорог -</w:t>
      </w:r>
      <w:r w:rsidR="008D2DB4">
        <w:rPr>
          <w:rFonts w:ascii="Times New Roman" w:hAnsi="Times New Roman" w:cs="Times New Roman"/>
          <w:sz w:val="24"/>
          <w:szCs w:val="24"/>
        </w:rPr>
        <w:t xml:space="preserve"> </w:t>
      </w:r>
      <w:r w:rsidR="00F03B59" w:rsidRPr="00F03B59">
        <w:rPr>
          <w:rFonts w:ascii="Times New Roman" w:hAnsi="Times New Roman" w:cs="Times New Roman"/>
          <w:i/>
          <w:sz w:val="24"/>
          <w:szCs w:val="24"/>
        </w:rPr>
        <w:t>18</w:t>
      </w:r>
      <w:r w:rsidR="00F03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B59" w:rsidRPr="00F03B59">
        <w:rPr>
          <w:rFonts w:ascii="Times New Roman" w:hAnsi="Times New Roman" w:cs="Times New Roman"/>
          <w:i/>
          <w:sz w:val="24"/>
          <w:szCs w:val="24"/>
        </w:rPr>
        <w:t>692,0</w:t>
      </w:r>
      <w:r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03B59">
        <w:rPr>
          <w:rFonts w:ascii="Times New Roman" w:hAnsi="Times New Roman" w:cs="Times New Roman"/>
          <w:sz w:val="24"/>
          <w:szCs w:val="24"/>
        </w:rPr>
        <w:t>3</w:t>
      </w:r>
      <w:r w:rsidR="008D2DB4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F03B59">
        <w:rPr>
          <w:rFonts w:ascii="Times New Roman" w:hAnsi="Times New Roman" w:cs="Times New Roman"/>
          <w:sz w:val="24"/>
          <w:szCs w:val="24"/>
        </w:rPr>
        <w:t>.</w:t>
      </w:r>
    </w:p>
    <w:p w:rsidR="003D56CE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другие вопросы в области национальной экономики -  </w:t>
      </w:r>
      <w:r w:rsidRPr="00243DB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78,0</w:t>
      </w:r>
      <w:r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0,2%.</w:t>
      </w:r>
    </w:p>
    <w:p w:rsidR="003D56CE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в отчетном периоде по отношению к 201</w:t>
      </w:r>
      <w:r w:rsidR="00F03B59">
        <w:rPr>
          <w:rFonts w:ascii="Times New Roman" w:hAnsi="Times New Roman" w:cs="Times New Roman"/>
          <w:sz w:val="24"/>
          <w:szCs w:val="24"/>
        </w:rPr>
        <w:t xml:space="preserve">8 году увеличились на </w:t>
      </w:r>
      <w:r w:rsidR="00F03B59" w:rsidRPr="00F03B59">
        <w:rPr>
          <w:rFonts w:ascii="Times New Roman" w:hAnsi="Times New Roman" w:cs="Times New Roman"/>
          <w:i/>
          <w:sz w:val="24"/>
          <w:szCs w:val="24"/>
        </w:rPr>
        <w:t>8</w:t>
      </w:r>
      <w:r w:rsidR="008D2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B59" w:rsidRPr="00F03B59">
        <w:rPr>
          <w:rFonts w:ascii="Times New Roman" w:hAnsi="Times New Roman" w:cs="Times New Roman"/>
          <w:i/>
          <w:sz w:val="24"/>
          <w:szCs w:val="24"/>
        </w:rPr>
        <w:t>223,0 тыс. рублей</w:t>
      </w:r>
      <w:r w:rsidR="00F03B59">
        <w:rPr>
          <w:rFonts w:ascii="Times New Roman" w:hAnsi="Times New Roman" w:cs="Times New Roman"/>
          <w:sz w:val="24"/>
          <w:szCs w:val="24"/>
        </w:rPr>
        <w:t xml:space="preserve">, а по отношению к 2019 году на </w:t>
      </w:r>
      <w:r w:rsidR="00F03B59" w:rsidRPr="00F03B59">
        <w:rPr>
          <w:rFonts w:ascii="Times New Roman" w:hAnsi="Times New Roman" w:cs="Times New Roman"/>
          <w:i/>
          <w:sz w:val="24"/>
          <w:szCs w:val="24"/>
        </w:rPr>
        <w:t>9</w:t>
      </w:r>
      <w:r w:rsidR="008D2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B59" w:rsidRPr="00F03B59">
        <w:rPr>
          <w:rFonts w:ascii="Times New Roman" w:hAnsi="Times New Roman" w:cs="Times New Roman"/>
          <w:i/>
          <w:sz w:val="24"/>
          <w:szCs w:val="24"/>
        </w:rPr>
        <w:t>183,0 тыс. рублей</w:t>
      </w:r>
      <w:r w:rsidR="00F03B59">
        <w:rPr>
          <w:rFonts w:ascii="Times New Roman" w:hAnsi="Times New Roman" w:cs="Times New Roman"/>
          <w:sz w:val="24"/>
          <w:szCs w:val="24"/>
        </w:rPr>
        <w:t>.</w:t>
      </w:r>
    </w:p>
    <w:p w:rsidR="00F03B59" w:rsidRDefault="003D56CE" w:rsidP="00F03B5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3C27">
        <w:rPr>
          <w:rFonts w:ascii="Times New Roman" w:hAnsi="Times New Roman" w:cs="Times New Roman"/>
          <w:sz w:val="24"/>
          <w:szCs w:val="24"/>
        </w:rPr>
        <w:t xml:space="preserve"> В бюджете городского поселения на 2020 год предусмотрены расходы на реализацию девяти муниципальных программ и двух ведомственных программ.</w:t>
      </w:r>
    </w:p>
    <w:p w:rsidR="00E03C27" w:rsidRDefault="00E03C27" w:rsidP="00E03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Исполнение муниципальных программ в разрезе подпрограмм и основных мероприятий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2020 года характеризуется следующими данными:</w:t>
      </w:r>
    </w:p>
    <w:p w:rsidR="00E03C27" w:rsidRDefault="00E03C27" w:rsidP="00E03C2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(тыс. рублей)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4373"/>
        <w:gridCol w:w="1701"/>
        <w:gridCol w:w="1417"/>
        <w:gridCol w:w="1412"/>
      </w:tblGrid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Кассовые расходы за первое полугодие 2020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Pr="00E905A6" w:rsidRDefault="00E905A6" w:rsidP="00E905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E905A6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Людиновского</w:t>
            </w:r>
            <w:proofErr w:type="spellEnd"/>
            <w:r w:rsidRPr="00E90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Pr="00E905A6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5A6">
              <w:rPr>
                <w:rFonts w:ascii="Times New Roman" w:hAnsi="Times New Roman" w:cs="Times New Roman"/>
                <w:b/>
                <w:sz w:val="20"/>
                <w:szCs w:val="20"/>
              </w:rPr>
              <w:t>34858,0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10555,0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30,3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«Расширение сети газопроводов и строительство объектов коммунальной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инфраструктуры для обеспечения природным газом потребителей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Развитие объектов коммунальной инфраструктуры (строительство сетей водоснабжения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лектроснабжения для обеспечения земельных участков многодетных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 Проведение капитального ремонта общего имущества в МКД.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«Взносы в Фонд капитального ремонта МКД Калужской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Предоставление субсидий УК для проведения обследования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одготовку проектно- сметной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на проведение капитального ремонта МКД для признания их ветхими. аварийными. подлежащими капитальному ремонту»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«Ремонт освободившихся жилых помещений находящихся в муниципальной собственности»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жильем молодых семей в городском поселении «Город Людиново»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деятельности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служба заказчика»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территории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7652,6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сетей уличного освещения территории городского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ручной уборке территории городского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озеленению территорий города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еконструкция и восстановление зеленых насаждений»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праздничных мероприятий на территории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tabs>
                <w:tab w:val="center" w:pos="207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«Выполнение работ по частному сектору»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ind w:left="-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«Приобретение коммунальной техники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E03C27" w:rsidRDefault="00E03C27">
            <w:pPr>
              <w:ind w:left="-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благоустройства территории городского </w:t>
            </w:r>
          </w:p>
          <w:p w:rsidR="00E03C27" w:rsidRDefault="00E03C27">
            <w:pPr>
              <w:ind w:left="-15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похоронного дела, содержание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tabs>
                <w:tab w:val="center" w:pos="207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рынка труда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временного трудоустройства несовершеннолетних граждан в возрасте от 14 до 18 лет в свободное от учебы время в МР «Город Людиново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безопасности жизнедеятельности населения муниципального района «Город Людиново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22,6</w:t>
            </w:r>
          </w:p>
        </w:tc>
      </w:tr>
      <w:tr w:rsidR="00E03C27" w:rsidTr="00E03C27">
        <w:trPr>
          <w:trHeight w:val="9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района «Город Людиново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E03C27" w:rsidRDefault="00E03C27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автомобильных дорог»</w:t>
            </w:r>
          </w:p>
          <w:p w:rsidR="00E03C27" w:rsidRDefault="00E03C27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людей на водных объектах»</w:t>
            </w:r>
          </w:p>
          <w:p w:rsidR="00E03C27" w:rsidRDefault="00E03C27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«Гражданская оборона»</w:t>
            </w:r>
          </w:p>
          <w:p w:rsidR="00E03C27" w:rsidRDefault="00E03C27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 (содержание МКУ «Дворец 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огиберидзе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«Экономическое 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транспортной доступности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лучшение качества пассажирских перевозок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мероприятия: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«Направление средств бюджета на оплату выполнения работ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вязанных с осуществлением регулярных перевозок по регулируемым тарифам по городским маршрутам»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эффективной реализации государственной политики в области контроля»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дорожного хозяйства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93685,8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 w:rsidP="006D1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1869</w:t>
            </w:r>
            <w:r w:rsidR="006D18ED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Подпрограмма» Совершенствование и развитие сети автомобильных дорог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«Строительство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еконструкция и капитальный ремонт автомобильных дорог»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«Текущий ремонт и содержание автомобильных дорог общего пользования местного значения и искусственных дорожных сооружений»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земельных участков под дорогами»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«Диагностика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екущий ремонт и содержание мостовых сооружений»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87806,8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23603,0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1471,6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12918,4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«Обустройство участков улично-дорожной сети пешеходными ограждениями»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«Установка светофорных объектов и искусственных неровностей»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светофорных объектов и искусственных неровностей;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систем маршрутного ориентирования (установка новых и ремонт существующих дорожных знаков).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5879,0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="006D1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18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352,4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 w:rsidP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поселения «Город Людиново»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Выполнение комплекса работ по благоустройству территории городского поселения»</w:t>
            </w:r>
          </w:p>
          <w:p w:rsidR="00E03C27" w:rsidRDefault="00E03C27" w:rsidP="00E905A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15116,4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238,7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«Повышение эффективности использования топливно-энергетических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в сфере ЖКХ»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«Сокращение энергетических потерь в бюджетной сфере»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50491,7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24876,5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22265,6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E03C27" w:rsidTr="005C3414">
        <w:trPr>
          <w:trHeight w:val="58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«Управление земельными и муниципальными ресурсами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«Работы по межеванию и постановке на кадастровый учет земельных участков с целью последующего предоставления гражданам»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Работы по межеванию и постановке на кадастровый учет земельных участков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асположенных на территории городского поселения с целью выставления на торги»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«Работы по межеванию и постановке на государственный кадастровый учет земельных участков с целью предоставления без проведения торгов»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Прогнозного плана приватизации муниципального имущества городского поселения «Город Людиново»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«Изготовление технической документации на объекты муниципального и выявленного бесхозного имущества»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«Межевание и постановка на учет колодцев»;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«Расходы в рамках проведения процедуры банкротства»</w:t>
            </w: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«Услуги нотариуса по завершению сделок с муниципальным имуществом»</w:t>
            </w:r>
          </w:p>
          <w:p w:rsidR="00E03C27" w:rsidRDefault="00E03C27" w:rsidP="005C34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«Оплата участия кадастрового инженера в проверках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роводимых в рамках осуществления муниципального земельного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1737,0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414" w:rsidRDefault="005C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972,5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C3414" w:rsidRDefault="005C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59,3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414" w:rsidRDefault="005C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5C34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414" w:rsidRDefault="005C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5C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 w:rsidP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213838,0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 w:rsidP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59815,4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Ведомственная целевая программа «Совершенствование системы управления органами местного самоуправления МР «Город Людиново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Ведомственная целевая программа «Совершенствование системы градостроительного регулирования на территории муниципального района «Город Людиново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C27" w:rsidRDefault="00E0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27" w:rsidRDefault="00E03C27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</w:tr>
      <w:tr w:rsidR="00E03C27" w:rsidTr="00E03C2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7" w:rsidRDefault="00E03C27">
            <w:pPr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60341,0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27" w:rsidRDefault="00E0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27,6</w:t>
            </w:r>
          </w:p>
        </w:tc>
      </w:tr>
    </w:tbl>
    <w:p w:rsidR="00E03C27" w:rsidRDefault="00E03C27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CE" w:rsidRDefault="003D56CE" w:rsidP="003D56CE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общем объеме всех запланированных расходов наибольший удельный вес занимают расходы на реализацию муниципальных программ:</w:t>
      </w:r>
    </w:p>
    <w:p w:rsidR="00E42E3B" w:rsidRDefault="00E42E3B" w:rsidP="00E42E3B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- 42,7%;</w:t>
      </w:r>
    </w:p>
    <w:p w:rsidR="003D56CE" w:rsidRDefault="003D56CE" w:rsidP="003D56CE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="00E42E3B">
        <w:rPr>
          <w:rFonts w:ascii="Times New Roman" w:hAnsi="Times New Roman" w:cs="Times New Roman"/>
          <w:sz w:val="24"/>
          <w:szCs w:val="24"/>
        </w:rPr>
        <w:t>23</w:t>
      </w:r>
      <w:r w:rsidR="00194794">
        <w:rPr>
          <w:rFonts w:ascii="Times New Roman" w:hAnsi="Times New Roman" w:cs="Times New Roman"/>
          <w:sz w:val="24"/>
          <w:szCs w:val="24"/>
        </w:rPr>
        <w:t>,</w:t>
      </w:r>
      <w:r w:rsidR="00E42E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3D56CE" w:rsidRDefault="003D56CE" w:rsidP="003D56CE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</w:t>
      </w:r>
      <w:r w:rsidR="005B4C56">
        <w:rPr>
          <w:rFonts w:ascii="Times New Roman" w:hAnsi="Times New Roman" w:cs="Times New Roman"/>
          <w:sz w:val="24"/>
          <w:szCs w:val="24"/>
        </w:rPr>
        <w:t xml:space="preserve"> </w:t>
      </w:r>
      <w:r w:rsidR="00194794">
        <w:rPr>
          <w:rFonts w:ascii="Times New Roman" w:hAnsi="Times New Roman" w:cs="Times New Roman"/>
          <w:sz w:val="24"/>
          <w:szCs w:val="24"/>
        </w:rPr>
        <w:t>1</w:t>
      </w:r>
      <w:r w:rsidR="00E42E3B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94794" w:rsidRDefault="00194794" w:rsidP="003D56CE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14E1">
        <w:rPr>
          <w:rFonts w:ascii="Times New Roman" w:hAnsi="Times New Roman" w:cs="Times New Roman"/>
          <w:sz w:val="24"/>
          <w:szCs w:val="24"/>
        </w:rPr>
        <w:t xml:space="preserve">В бюджете городского поселения на 2020 год предусмотрены расходы в рамках программы  «Обеспечение доступным и комфортным жильем и коммунальными услугами населения </w:t>
      </w:r>
      <w:proofErr w:type="spellStart"/>
      <w:r w:rsidR="00C914E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C914E1">
        <w:rPr>
          <w:rFonts w:ascii="Times New Roman" w:hAnsi="Times New Roman" w:cs="Times New Roman"/>
          <w:sz w:val="24"/>
          <w:szCs w:val="24"/>
        </w:rPr>
        <w:t xml:space="preserve"> района» на приобретение контейнеров в сумме </w:t>
      </w:r>
      <w:r w:rsidR="00C914E1" w:rsidRPr="00C914E1">
        <w:rPr>
          <w:rFonts w:ascii="Times New Roman" w:hAnsi="Times New Roman" w:cs="Times New Roman"/>
          <w:i/>
          <w:sz w:val="24"/>
          <w:szCs w:val="24"/>
        </w:rPr>
        <w:t>1</w:t>
      </w:r>
      <w:r w:rsidR="00415C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4E1" w:rsidRPr="00C914E1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="00C914E1">
        <w:rPr>
          <w:rFonts w:ascii="Times New Roman" w:hAnsi="Times New Roman" w:cs="Times New Roman"/>
          <w:sz w:val="24"/>
          <w:szCs w:val="24"/>
        </w:rPr>
        <w:t xml:space="preserve">, приобретение которых в самой программе не предусмотрено. </w:t>
      </w:r>
    </w:p>
    <w:p w:rsidR="00C914E1" w:rsidRDefault="00C914E1" w:rsidP="003D56CE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того в</w:t>
      </w:r>
      <w:r w:rsidR="003D5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нарушение пункта 10 постановления администрации муниципального района от  26.2018 № 1547 «О порядке принятия решения о разработке муниципальных программ муниципального района «Город Людиново и </w:t>
      </w:r>
      <w:proofErr w:type="spellStart"/>
      <w:r w:rsidR="003D5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="003D5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район», их формирования и реализации порядка проведения оценки эффективности реализации муниципальных программ, реализуемых на территории муниципального района «Город </w:t>
      </w:r>
      <w:r w:rsidR="003D5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Людиново и </w:t>
      </w:r>
      <w:proofErr w:type="spellStart"/>
      <w:r w:rsidR="003D5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="003D5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объемы финансирования по муниципальной программе </w:t>
      </w:r>
      <w:r w:rsidR="003D56CE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</w:t>
      </w:r>
      <w:proofErr w:type="gramEnd"/>
      <w:r w:rsidR="003D56CE">
        <w:rPr>
          <w:rFonts w:ascii="Times New Roman" w:hAnsi="Times New Roman" w:cs="Times New Roman"/>
          <w:sz w:val="24"/>
          <w:szCs w:val="24"/>
        </w:rPr>
        <w:t xml:space="preserve"> коммунальными услугами населения </w:t>
      </w:r>
      <w:proofErr w:type="spellStart"/>
      <w:r w:rsidR="003D56CE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3D56CE">
        <w:rPr>
          <w:rFonts w:ascii="Times New Roman" w:hAnsi="Times New Roman" w:cs="Times New Roman"/>
          <w:sz w:val="24"/>
          <w:szCs w:val="24"/>
        </w:rPr>
        <w:t xml:space="preserve"> района» не приведены в соответствии с объемами финансирования </w:t>
      </w:r>
      <w:proofErr w:type="gramStart"/>
      <w:r w:rsidR="003D56C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3D56CE">
        <w:rPr>
          <w:rFonts w:ascii="Times New Roman" w:hAnsi="Times New Roman" w:cs="Times New Roman"/>
          <w:sz w:val="24"/>
          <w:szCs w:val="24"/>
        </w:rPr>
        <w:t xml:space="preserve"> в бюджете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D56C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56C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56CE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15C7B" w:rsidRDefault="00C914E1" w:rsidP="003D56CE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Программе н</w:t>
      </w:r>
      <w:r w:rsidR="003D56CE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>
        <w:rPr>
          <w:rFonts w:ascii="Times New Roman" w:hAnsi="Times New Roman" w:cs="Times New Roman"/>
          <w:sz w:val="24"/>
          <w:szCs w:val="24"/>
        </w:rPr>
        <w:t>мероприятий по ручной уборке на 2020 год предусм</w:t>
      </w:r>
      <w:r w:rsidR="00415C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415C7B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15C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E1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4E1">
        <w:rPr>
          <w:rFonts w:ascii="Times New Roman" w:hAnsi="Times New Roman" w:cs="Times New Roman"/>
          <w:i/>
          <w:sz w:val="24"/>
          <w:szCs w:val="24"/>
        </w:rPr>
        <w:t>700,0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5C7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 бюджете на эти цели предусмотрено </w:t>
      </w:r>
      <w:r w:rsidR="00415C7B">
        <w:rPr>
          <w:rFonts w:ascii="Times New Roman" w:hAnsi="Times New Roman" w:cs="Times New Roman"/>
          <w:sz w:val="24"/>
          <w:szCs w:val="24"/>
        </w:rPr>
        <w:t xml:space="preserve">- </w:t>
      </w:r>
      <w:r w:rsidRPr="00C914E1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4E1">
        <w:rPr>
          <w:rFonts w:ascii="Times New Roman" w:hAnsi="Times New Roman" w:cs="Times New Roman"/>
          <w:i/>
          <w:sz w:val="24"/>
          <w:szCs w:val="24"/>
        </w:rPr>
        <w:t>534,0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по озеленению в Программе </w:t>
      </w:r>
      <w:r w:rsidR="005B4C56">
        <w:rPr>
          <w:rFonts w:ascii="Times New Roman" w:hAnsi="Times New Roman" w:cs="Times New Roman"/>
          <w:sz w:val="24"/>
          <w:szCs w:val="24"/>
        </w:rPr>
        <w:t xml:space="preserve">- 3350,0 тыс. рублей, в бюджете </w:t>
      </w:r>
      <w:r w:rsidR="00415C7B">
        <w:rPr>
          <w:rFonts w:ascii="Times New Roman" w:hAnsi="Times New Roman" w:cs="Times New Roman"/>
          <w:sz w:val="24"/>
          <w:szCs w:val="24"/>
        </w:rPr>
        <w:t xml:space="preserve">- </w:t>
      </w:r>
      <w:r w:rsidR="005B4C56" w:rsidRPr="005B4C56">
        <w:rPr>
          <w:rFonts w:ascii="Times New Roman" w:hAnsi="Times New Roman" w:cs="Times New Roman"/>
          <w:i/>
          <w:sz w:val="24"/>
          <w:szCs w:val="24"/>
        </w:rPr>
        <w:t>3</w:t>
      </w:r>
      <w:r w:rsidR="005B4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C56" w:rsidRPr="005B4C56">
        <w:rPr>
          <w:rFonts w:ascii="Times New Roman" w:hAnsi="Times New Roman" w:cs="Times New Roman"/>
          <w:i/>
          <w:sz w:val="24"/>
          <w:szCs w:val="24"/>
        </w:rPr>
        <w:t>673,0 тыс. рублей</w:t>
      </w:r>
      <w:r w:rsidR="005B4C56">
        <w:rPr>
          <w:rFonts w:ascii="Times New Roman" w:hAnsi="Times New Roman" w:cs="Times New Roman"/>
          <w:sz w:val="24"/>
          <w:szCs w:val="24"/>
        </w:rPr>
        <w:t>.</w:t>
      </w:r>
      <w:r w:rsidR="003D56CE">
        <w:rPr>
          <w:rFonts w:ascii="Times New Roman" w:hAnsi="Times New Roman" w:cs="Times New Roman"/>
          <w:sz w:val="24"/>
          <w:szCs w:val="24"/>
        </w:rPr>
        <w:t xml:space="preserve"> </w:t>
      </w:r>
      <w:r w:rsidR="005B4C56">
        <w:rPr>
          <w:rFonts w:ascii="Times New Roman" w:hAnsi="Times New Roman" w:cs="Times New Roman"/>
          <w:sz w:val="24"/>
          <w:szCs w:val="24"/>
        </w:rPr>
        <w:t xml:space="preserve">На проведение праздничных мероприятий в бюджете городского поселения на 2020 год предусмотрено средств, в сумме  </w:t>
      </w:r>
      <w:r w:rsidR="005B4C56" w:rsidRPr="005B4C56">
        <w:rPr>
          <w:rFonts w:ascii="Times New Roman" w:hAnsi="Times New Roman" w:cs="Times New Roman"/>
          <w:i/>
          <w:sz w:val="24"/>
          <w:szCs w:val="24"/>
        </w:rPr>
        <w:t>1</w:t>
      </w:r>
      <w:r w:rsidR="005B4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C56" w:rsidRPr="005B4C56">
        <w:rPr>
          <w:rFonts w:ascii="Times New Roman" w:hAnsi="Times New Roman" w:cs="Times New Roman"/>
          <w:i/>
          <w:sz w:val="24"/>
          <w:szCs w:val="24"/>
        </w:rPr>
        <w:t>458,0 тыс. рублей</w:t>
      </w:r>
      <w:r w:rsidR="005B4C56">
        <w:rPr>
          <w:rFonts w:ascii="Times New Roman" w:hAnsi="Times New Roman" w:cs="Times New Roman"/>
          <w:i/>
          <w:sz w:val="24"/>
          <w:szCs w:val="24"/>
        </w:rPr>
        <w:t>,</w:t>
      </w:r>
      <w:r w:rsidR="005B4C56">
        <w:rPr>
          <w:rFonts w:ascii="Times New Roman" w:hAnsi="Times New Roman" w:cs="Times New Roman"/>
          <w:sz w:val="24"/>
          <w:szCs w:val="24"/>
        </w:rPr>
        <w:t xml:space="preserve"> а в Программе - </w:t>
      </w:r>
      <w:r w:rsidR="005B4C56" w:rsidRPr="005B4C56">
        <w:rPr>
          <w:rFonts w:ascii="Times New Roman" w:hAnsi="Times New Roman" w:cs="Times New Roman"/>
          <w:i/>
          <w:sz w:val="24"/>
          <w:szCs w:val="24"/>
        </w:rPr>
        <w:t>1</w:t>
      </w:r>
      <w:r w:rsidR="005B4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C56" w:rsidRPr="005B4C56">
        <w:rPr>
          <w:rFonts w:ascii="Times New Roman" w:hAnsi="Times New Roman" w:cs="Times New Roman"/>
          <w:i/>
          <w:sz w:val="24"/>
          <w:szCs w:val="24"/>
        </w:rPr>
        <w:t>300,0 тыс. рублей</w:t>
      </w:r>
      <w:r w:rsidR="005B4C56">
        <w:rPr>
          <w:rFonts w:ascii="Times New Roman" w:hAnsi="Times New Roman" w:cs="Times New Roman"/>
          <w:sz w:val="24"/>
          <w:szCs w:val="24"/>
        </w:rPr>
        <w:t>.</w:t>
      </w:r>
      <w:r w:rsidR="003D56CE">
        <w:rPr>
          <w:rFonts w:ascii="Times New Roman" w:hAnsi="Times New Roman" w:cs="Times New Roman"/>
          <w:sz w:val="24"/>
          <w:szCs w:val="24"/>
        </w:rPr>
        <w:t xml:space="preserve"> Объем финансирования по мероприятиям предусмотренный в бюджете не соответствует объем</w:t>
      </w:r>
      <w:r w:rsidR="005B4C56">
        <w:rPr>
          <w:rFonts w:ascii="Times New Roman" w:hAnsi="Times New Roman" w:cs="Times New Roman"/>
          <w:sz w:val="24"/>
          <w:szCs w:val="24"/>
        </w:rPr>
        <w:t>ам</w:t>
      </w:r>
      <w:r w:rsidR="003D56CE">
        <w:rPr>
          <w:rFonts w:ascii="Times New Roman" w:hAnsi="Times New Roman" w:cs="Times New Roman"/>
          <w:sz w:val="24"/>
          <w:szCs w:val="24"/>
        </w:rPr>
        <w:t xml:space="preserve"> по перечню мероприятий предусмотренных </w:t>
      </w:r>
      <w:r w:rsidR="005B4C56">
        <w:rPr>
          <w:rFonts w:ascii="Times New Roman" w:hAnsi="Times New Roman" w:cs="Times New Roman"/>
          <w:sz w:val="24"/>
          <w:szCs w:val="24"/>
        </w:rPr>
        <w:t xml:space="preserve">и </w:t>
      </w:r>
      <w:r w:rsidR="003D56CE">
        <w:rPr>
          <w:rFonts w:ascii="Times New Roman" w:hAnsi="Times New Roman" w:cs="Times New Roman"/>
          <w:sz w:val="24"/>
          <w:szCs w:val="24"/>
        </w:rPr>
        <w:t>в подпрограмм</w:t>
      </w:r>
      <w:r w:rsidR="005B4C56">
        <w:rPr>
          <w:rFonts w:ascii="Times New Roman" w:hAnsi="Times New Roman" w:cs="Times New Roman"/>
          <w:sz w:val="24"/>
          <w:szCs w:val="24"/>
        </w:rPr>
        <w:t>ах</w:t>
      </w:r>
      <w:r w:rsidR="003D5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C7B" w:rsidRDefault="00415C7B" w:rsidP="00415C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379E0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девяти</w:t>
      </w:r>
      <w:r w:rsidRPr="00F379E0">
        <w:rPr>
          <w:rFonts w:ascii="Times New Roman" w:hAnsi="Times New Roman" w:cs="Times New Roman"/>
          <w:sz w:val="24"/>
          <w:szCs w:val="24"/>
        </w:rPr>
        <w:t xml:space="preserve"> муниципальных программ в отчетном периоде финансирование не производилось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9E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 программам:</w:t>
      </w:r>
    </w:p>
    <w:p w:rsidR="00415C7B" w:rsidRDefault="00415C7B" w:rsidP="00415C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79E0">
        <w:rPr>
          <w:rFonts w:ascii="Times New Roman" w:hAnsi="Times New Roman" w:cs="Times New Roman"/>
          <w:sz w:val="24"/>
          <w:szCs w:val="24"/>
        </w:rPr>
        <w:t xml:space="preserve"> « Формирование современной городской среды на территории городского поселения «Город Людиново»  с объемом бюджетных ассигнований в сумме </w:t>
      </w:r>
      <w:r w:rsidRPr="00A36ED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5 116,4</w:t>
      </w:r>
      <w:r w:rsidRPr="00760A5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C7B" w:rsidRDefault="00415C7B" w:rsidP="00415C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«Развитие рынка труда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с объемом бюджетных ассигнований  в сумме </w:t>
      </w:r>
      <w:r w:rsidRPr="009A471F">
        <w:rPr>
          <w:rFonts w:ascii="Times New Roman" w:hAnsi="Times New Roman" w:cs="Times New Roman"/>
          <w:i/>
          <w:sz w:val="24"/>
          <w:szCs w:val="24"/>
        </w:rPr>
        <w:t>70,0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C7B" w:rsidRDefault="00415C7B" w:rsidP="00415C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реализации муниципальной программы </w:t>
      </w:r>
      <w:r w:rsidRPr="00F379E0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городского поселения «Город Людиново»  </w:t>
      </w:r>
      <w:r>
        <w:rPr>
          <w:rFonts w:ascii="Times New Roman" w:hAnsi="Times New Roman" w:cs="Times New Roman"/>
          <w:sz w:val="24"/>
          <w:szCs w:val="24"/>
        </w:rPr>
        <w:t xml:space="preserve">в отчетном периоде заключено 4 муниципальных контракта на сумму </w:t>
      </w:r>
      <w:r w:rsidRPr="00683513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i/>
          <w:sz w:val="24"/>
          <w:szCs w:val="24"/>
        </w:rPr>
        <w:t>164,2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sz w:val="24"/>
          <w:szCs w:val="24"/>
        </w:rPr>
        <w:t>при утвержденных бюджетных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sz w:val="24"/>
          <w:szCs w:val="24"/>
        </w:rPr>
        <w:t>ассигнованиях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C7B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15 116,4 тыс. рублей. </w:t>
      </w:r>
      <w:r w:rsidRPr="00683513">
        <w:rPr>
          <w:rFonts w:ascii="Times New Roman" w:hAnsi="Times New Roman" w:cs="Times New Roman"/>
          <w:sz w:val="24"/>
          <w:szCs w:val="24"/>
        </w:rPr>
        <w:t>Сроки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351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3513">
        <w:rPr>
          <w:rFonts w:ascii="Times New Roman" w:hAnsi="Times New Roman" w:cs="Times New Roman"/>
          <w:sz w:val="24"/>
          <w:szCs w:val="24"/>
        </w:rPr>
        <w:t xml:space="preserve"> контрактам нарушены</w:t>
      </w:r>
      <w:r>
        <w:rPr>
          <w:rFonts w:ascii="Times New Roman" w:hAnsi="Times New Roman" w:cs="Times New Roman"/>
          <w:sz w:val="24"/>
          <w:szCs w:val="24"/>
        </w:rPr>
        <w:t xml:space="preserve"> (по выполнению мероприятий: благоустройство сквера ул. Маяковского 15, установка сценической площадки в городском парке,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дорожки</w:t>
      </w:r>
      <w:r w:rsidR="00143A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устройство территории площадь Победы, устройство детской площадки). </w:t>
      </w:r>
    </w:p>
    <w:p w:rsidR="00415C7B" w:rsidRDefault="00415C7B" w:rsidP="00415C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Выполнение работ по вышеуказанным мероприятиям предусматривалось завершить 31.07.2020.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Кроме того с нарушением всех сроков осуществляются работы по очистке водоема по ул. Ленина (срок исполнения по контракту предусматривался 31.05.2020 года),  о чем контрольно-счетной палатой отмечалось при проведении проверки по использованию бюджетных средств выделенных в рамках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подпрограмма «Благоустройство».</w:t>
      </w:r>
    </w:p>
    <w:p w:rsidR="002C18EF" w:rsidRDefault="00143AA1" w:rsidP="002C18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городского поселения на 2020 год в рамках программы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AA1">
        <w:rPr>
          <w:rFonts w:ascii="Times New Roman" w:hAnsi="Times New Roman" w:cs="Times New Roman"/>
          <w:sz w:val="24"/>
          <w:szCs w:val="24"/>
        </w:rPr>
        <w:t xml:space="preserve">«Управление земельными и муниципальными ресурсами </w:t>
      </w:r>
      <w:proofErr w:type="spellStart"/>
      <w:r w:rsidRPr="00143AA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143AA1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неэффективные расходы на проведение процедуры банкротств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«Комфорт»</w:t>
      </w:r>
      <w:r w:rsidR="00C842C8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D00DBE">
        <w:rPr>
          <w:rFonts w:ascii="Times New Roman" w:hAnsi="Times New Roman" w:cs="Times New Roman"/>
          <w:sz w:val="24"/>
          <w:szCs w:val="24"/>
        </w:rPr>
        <w:t xml:space="preserve"> </w:t>
      </w:r>
      <w:r w:rsidR="00D00DBE" w:rsidRPr="00D00DBE">
        <w:rPr>
          <w:rFonts w:ascii="Times New Roman" w:hAnsi="Times New Roman" w:cs="Times New Roman"/>
          <w:i/>
          <w:sz w:val="24"/>
          <w:szCs w:val="24"/>
        </w:rPr>
        <w:t>972,5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DBE">
        <w:rPr>
          <w:rFonts w:ascii="Times New Roman" w:hAnsi="Times New Roman" w:cs="Times New Roman"/>
          <w:sz w:val="24"/>
          <w:szCs w:val="24"/>
        </w:rPr>
        <w:t>В соответствии с нормативными актам</w:t>
      </w:r>
      <w:proofErr w:type="gramStart"/>
      <w:r w:rsidR="00D00DBE">
        <w:rPr>
          <w:rFonts w:ascii="Times New Roman" w:hAnsi="Times New Roman" w:cs="Times New Roman"/>
          <w:sz w:val="24"/>
          <w:szCs w:val="24"/>
        </w:rPr>
        <w:t>и ООО о</w:t>
      </w:r>
      <w:proofErr w:type="gramEnd"/>
      <w:r w:rsidR="00D00DBE">
        <w:rPr>
          <w:rFonts w:ascii="Times New Roman" w:hAnsi="Times New Roman" w:cs="Times New Roman"/>
          <w:sz w:val="24"/>
          <w:szCs w:val="24"/>
        </w:rPr>
        <w:t>бязано было само осуществить процедуру банкротства.</w:t>
      </w:r>
    </w:p>
    <w:p w:rsidR="003D56CE" w:rsidRDefault="002C18EF" w:rsidP="002C18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0DBE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в заключении на проект решения городской  Думы о бюджете на 2020 год и плановые период 2021 и 2022 годы </w:t>
      </w:r>
      <w:r>
        <w:rPr>
          <w:rFonts w:ascii="Times New Roman" w:hAnsi="Times New Roman" w:cs="Times New Roman"/>
          <w:sz w:val="24"/>
          <w:szCs w:val="24"/>
        </w:rPr>
        <w:t xml:space="preserve"> от 19.11.2019 </w:t>
      </w:r>
      <w:r w:rsidR="00D00DBE">
        <w:rPr>
          <w:rFonts w:ascii="Times New Roman" w:hAnsi="Times New Roman" w:cs="Times New Roman"/>
          <w:sz w:val="24"/>
          <w:szCs w:val="24"/>
        </w:rPr>
        <w:t>отмечалось о данных расходах.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00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данном заключении предлагалось в соответствии со статьей 34 БК РФ оценить мероприятие, связанное с проведением </w:t>
      </w:r>
      <w:r>
        <w:rPr>
          <w:rFonts w:ascii="Times New Roman" w:hAnsi="Times New Roman" w:cs="Times New Roman"/>
          <w:sz w:val="24"/>
          <w:szCs w:val="24"/>
        </w:rPr>
        <w:t>процедуру банкротства</w:t>
      </w:r>
      <w:r>
        <w:rPr>
          <w:rFonts w:ascii="Times New Roman" w:hAnsi="Times New Roman" w:cs="Times New Roman"/>
          <w:sz w:val="24"/>
          <w:szCs w:val="24"/>
        </w:rPr>
        <w:t xml:space="preserve"> на предмет:</w:t>
      </w:r>
    </w:p>
    <w:p w:rsidR="002C18EF" w:rsidRDefault="002C18EF" w:rsidP="002C18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целесообразности и рациональности данного мероприятия;</w:t>
      </w:r>
    </w:p>
    <w:p w:rsidR="002C18EF" w:rsidRDefault="002C18EF" w:rsidP="002C18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обоснования расходов;</w:t>
      </w:r>
    </w:p>
    <w:p w:rsidR="002C18EF" w:rsidRDefault="002C18EF" w:rsidP="002C18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достижения результатов, связанных с процедурой банкротства.</w:t>
      </w:r>
    </w:p>
    <w:p w:rsidR="003D56CE" w:rsidRPr="00661CB9" w:rsidRDefault="003D56CE" w:rsidP="003D56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C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1CB9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3D56CE" w:rsidRDefault="003D56CE" w:rsidP="003D5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Отчет об исполнении бюджета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городского поселения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1 полугодие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20</w:t>
      </w:r>
      <w:r w:rsidR="004D68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20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года утвержден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муниципального района от </w:t>
      </w:r>
      <w:r w:rsidR="004D689B">
        <w:rPr>
          <w:rFonts w:ascii="Times New Roman" w:hAnsi="Times New Roman" w:cs="Times New Roman"/>
          <w:color w:val="000000"/>
          <w:spacing w:val="7"/>
          <w:sz w:val="24"/>
          <w:szCs w:val="24"/>
        </w:rPr>
        <w:t>21.07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.20</w:t>
      </w:r>
      <w:r w:rsidR="004D689B">
        <w:rPr>
          <w:rFonts w:ascii="Times New Roman" w:hAnsi="Times New Roman" w:cs="Times New Roman"/>
          <w:color w:val="000000"/>
          <w:spacing w:val="7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D689B">
        <w:rPr>
          <w:rFonts w:ascii="Times New Roman" w:hAnsi="Times New Roman" w:cs="Times New Roman"/>
          <w:color w:val="000000"/>
          <w:spacing w:val="7"/>
          <w:sz w:val="24"/>
          <w:szCs w:val="24"/>
        </w:rPr>
        <w:t>750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, который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 в контрольно-счетную палату для осуществления полномочий по внешнему финансовому контролю,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 соответствует требованиям п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ункта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5 ст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атьи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264.2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БК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РФ.</w:t>
      </w:r>
    </w:p>
    <w:p w:rsidR="003D56CE" w:rsidRPr="00A42218" w:rsidRDefault="003D56CE" w:rsidP="003D56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lastRenderedPageBreak/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4D689B" w:rsidRPr="004D689B">
        <w:rPr>
          <w:rFonts w:ascii="Times New Roman" w:hAnsi="Times New Roman"/>
          <w:i/>
          <w:sz w:val="24"/>
          <w:szCs w:val="24"/>
        </w:rPr>
        <w:t>58</w:t>
      </w:r>
      <w:r w:rsidR="004D689B">
        <w:rPr>
          <w:rFonts w:ascii="Times New Roman" w:hAnsi="Times New Roman"/>
          <w:i/>
          <w:sz w:val="24"/>
          <w:szCs w:val="24"/>
        </w:rPr>
        <w:t xml:space="preserve"> </w:t>
      </w:r>
      <w:r w:rsidR="004D689B" w:rsidRPr="004D689B">
        <w:rPr>
          <w:rFonts w:ascii="Times New Roman" w:hAnsi="Times New Roman"/>
          <w:i/>
          <w:sz w:val="24"/>
          <w:szCs w:val="24"/>
        </w:rPr>
        <w:t>280,0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4D689B">
        <w:rPr>
          <w:rFonts w:ascii="Times New Roman" w:hAnsi="Times New Roman"/>
          <w:sz w:val="24"/>
          <w:szCs w:val="24"/>
        </w:rPr>
        <w:t>28,2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 xml:space="preserve">годовых </w:t>
      </w:r>
      <w:r>
        <w:rPr>
          <w:rFonts w:ascii="Times New Roman" w:hAnsi="Times New Roman"/>
          <w:sz w:val="24"/>
          <w:szCs w:val="24"/>
        </w:rPr>
        <w:t xml:space="preserve">уточненных </w:t>
      </w:r>
      <w:r w:rsidRPr="00A42218">
        <w:rPr>
          <w:rFonts w:ascii="Times New Roman" w:hAnsi="Times New Roman"/>
          <w:sz w:val="24"/>
          <w:szCs w:val="24"/>
        </w:rPr>
        <w:t>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435B3A">
        <w:rPr>
          <w:rFonts w:ascii="Times New Roman" w:hAnsi="Times New Roman"/>
          <w:i/>
          <w:sz w:val="24"/>
          <w:szCs w:val="24"/>
        </w:rPr>
        <w:t>2</w:t>
      </w:r>
      <w:r w:rsidR="004D689B">
        <w:rPr>
          <w:rFonts w:ascii="Times New Roman" w:hAnsi="Times New Roman"/>
          <w:i/>
          <w:sz w:val="24"/>
          <w:szCs w:val="24"/>
        </w:rPr>
        <w:t>0</w:t>
      </w:r>
      <w:r w:rsidRPr="00435B3A">
        <w:rPr>
          <w:rFonts w:ascii="Times New Roman" w:hAnsi="Times New Roman"/>
          <w:i/>
          <w:sz w:val="24"/>
          <w:szCs w:val="24"/>
        </w:rPr>
        <w:t>6</w:t>
      </w:r>
      <w:r w:rsidR="004D689B">
        <w:rPr>
          <w:rFonts w:ascii="Times New Roman" w:hAnsi="Times New Roman"/>
          <w:i/>
          <w:sz w:val="24"/>
          <w:szCs w:val="24"/>
        </w:rPr>
        <w:t> 851,0</w:t>
      </w:r>
      <w:r w:rsidRPr="00435B3A">
        <w:rPr>
          <w:rFonts w:ascii="Times New Roman" w:hAnsi="Times New Roman"/>
          <w:i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</w:t>
      </w:r>
      <w:r w:rsidRPr="00663C9C">
        <w:rPr>
          <w:rFonts w:ascii="Times New Roman" w:hAnsi="Times New Roman"/>
          <w:i/>
          <w:sz w:val="24"/>
          <w:szCs w:val="24"/>
        </w:rPr>
        <w:t> рублей</w:t>
      </w:r>
      <w:r w:rsidRPr="00A42218">
        <w:rPr>
          <w:rFonts w:ascii="Times New Roman" w:hAnsi="Times New Roman"/>
          <w:sz w:val="24"/>
          <w:szCs w:val="24"/>
        </w:rPr>
        <w:t xml:space="preserve">. 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4D689B" w:rsidRPr="004D689B">
        <w:rPr>
          <w:rFonts w:ascii="Times New Roman" w:hAnsi="Times New Roman"/>
          <w:i/>
          <w:sz w:val="24"/>
          <w:szCs w:val="24"/>
        </w:rPr>
        <w:t>60</w:t>
      </w:r>
      <w:r w:rsidR="004D689B">
        <w:rPr>
          <w:rFonts w:ascii="Times New Roman" w:hAnsi="Times New Roman"/>
          <w:i/>
          <w:sz w:val="24"/>
          <w:szCs w:val="24"/>
        </w:rPr>
        <w:t xml:space="preserve"> </w:t>
      </w:r>
      <w:r w:rsidR="004D689B" w:rsidRPr="004D689B">
        <w:rPr>
          <w:rFonts w:ascii="Times New Roman" w:hAnsi="Times New Roman"/>
          <w:i/>
          <w:sz w:val="24"/>
          <w:szCs w:val="24"/>
        </w:rPr>
        <w:t>341,0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2</w:t>
      </w:r>
      <w:r w:rsidR="004D689B">
        <w:rPr>
          <w:rFonts w:ascii="Times New Roman" w:hAnsi="Times New Roman"/>
          <w:sz w:val="24"/>
          <w:szCs w:val="24"/>
        </w:rPr>
        <w:t>7,6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уточненных плановых назначени</w:t>
      </w:r>
      <w:r>
        <w:rPr>
          <w:rFonts w:ascii="Times New Roman" w:hAnsi="Times New Roman"/>
          <w:sz w:val="24"/>
          <w:szCs w:val="24"/>
        </w:rPr>
        <w:t xml:space="preserve">ях в сумме </w:t>
      </w:r>
      <w:r w:rsidR="005B4C56">
        <w:rPr>
          <w:rFonts w:ascii="Times New Roman" w:hAnsi="Times New Roman"/>
          <w:sz w:val="24"/>
          <w:szCs w:val="24"/>
        </w:rPr>
        <w:t xml:space="preserve"> </w:t>
      </w:r>
      <w:r w:rsidRPr="00435B3A">
        <w:rPr>
          <w:rFonts w:ascii="Times New Roman" w:hAnsi="Times New Roman"/>
          <w:i/>
          <w:sz w:val="24"/>
          <w:szCs w:val="24"/>
        </w:rPr>
        <w:t>2</w:t>
      </w:r>
      <w:r w:rsidR="004D689B">
        <w:rPr>
          <w:rFonts w:ascii="Times New Roman" w:hAnsi="Times New Roman"/>
          <w:i/>
          <w:sz w:val="24"/>
          <w:szCs w:val="24"/>
        </w:rPr>
        <w:t>19 010,0</w:t>
      </w:r>
      <w:r w:rsidRPr="00435B3A">
        <w:rPr>
          <w:rFonts w:ascii="Times New Roman" w:hAnsi="Times New Roman"/>
          <w:i/>
          <w:sz w:val="24"/>
          <w:szCs w:val="24"/>
        </w:rPr>
        <w:t xml:space="preserve"> </w:t>
      </w:r>
      <w:r w:rsidRPr="00663C9C">
        <w:rPr>
          <w:rFonts w:ascii="Times New Roman" w:hAnsi="Times New Roman"/>
          <w:i/>
          <w:sz w:val="24"/>
          <w:szCs w:val="24"/>
        </w:rPr>
        <w:t>тыс. рублей</w:t>
      </w:r>
      <w:r w:rsidRPr="00A42218">
        <w:rPr>
          <w:rFonts w:ascii="Times New Roman" w:hAnsi="Times New Roman"/>
          <w:sz w:val="24"/>
          <w:szCs w:val="24"/>
        </w:rPr>
        <w:t>.</w:t>
      </w:r>
    </w:p>
    <w:p w:rsidR="004D689B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Бюджет исполнен с </w:t>
      </w:r>
      <w:r w:rsidR="004D689B">
        <w:rPr>
          <w:rFonts w:ascii="Times New Roman" w:hAnsi="Times New Roman"/>
          <w:sz w:val="24"/>
          <w:szCs w:val="24"/>
        </w:rPr>
        <w:t>дефицитом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4D689B" w:rsidRPr="004D689B">
        <w:rPr>
          <w:rFonts w:ascii="Times New Roman" w:hAnsi="Times New Roman"/>
          <w:i/>
          <w:sz w:val="24"/>
          <w:szCs w:val="24"/>
        </w:rPr>
        <w:t>2</w:t>
      </w:r>
      <w:r w:rsidR="004D689B">
        <w:rPr>
          <w:rFonts w:ascii="Times New Roman" w:hAnsi="Times New Roman"/>
          <w:i/>
          <w:sz w:val="24"/>
          <w:szCs w:val="24"/>
        </w:rPr>
        <w:t xml:space="preserve"> </w:t>
      </w:r>
      <w:r w:rsidR="004D689B" w:rsidRPr="004D689B">
        <w:rPr>
          <w:rFonts w:ascii="Times New Roman" w:hAnsi="Times New Roman"/>
          <w:i/>
          <w:sz w:val="24"/>
          <w:szCs w:val="24"/>
        </w:rPr>
        <w:t>061,0</w:t>
      </w:r>
      <w:r w:rsidRPr="000233CE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запланированном </w:t>
      </w:r>
      <w:r w:rsidR="004D689B">
        <w:rPr>
          <w:rFonts w:ascii="Times New Roman" w:hAnsi="Times New Roman"/>
          <w:sz w:val="24"/>
          <w:szCs w:val="24"/>
        </w:rPr>
        <w:t>дефиците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4D689B" w:rsidRPr="004D689B">
        <w:rPr>
          <w:rFonts w:ascii="Times New Roman" w:hAnsi="Times New Roman"/>
          <w:i/>
          <w:sz w:val="24"/>
          <w:szCs w:val="24"/>
        </w:rPr>
        <w:t>12</w:t>
      </w:r>
      <w:r w:rsidR="004D689B">
        <w:rPr>
          <w:rFonts w:ascii="Times New Roman" w:hAnsi="Times New Roman"/>
          <w:i/>
          <w:sz w:val="24"/>
          <w:szCs w:val="24"/>
        </w:rPr>
        <w:t xml:space="preserve"> </w:t>
      </w:r>
      <w:r w:rsidR="004D689B" w:rsidRPr="004D689B">
        <w:rPr>
          <w:rFonts w:ascii="Times New Roman" w:hAnsi="Times New Roman"/>
          <w:i/>
          <w:sz w:val="24"/>
          <w:szCs w:val="24"/>
        </w:rPr>
        <w:t>159,0</w:t>
      </w:r>
      <w:r w:rsidRPr="000233CE">
        <w:rPr>
          <w:rFonts w:ascii="Times New Roman" w:hAnsi="Times New Roman"/>
          <w:i/>
          <w:sz w:val="24"/>
          <w:szCs w:val="24"/>
        </w:rPr>
        <w:t xml:space="preserve"> тыс. рублей.</w:t>
      </w:r>
    </w:p>
    <w:p w:rsidR="009A471F" w:rsidRDefault="003D56CE" w:rsidP="009A471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Доходная часть бюджета городского поселения в отчетном периоде сформирована за счет налоговых доходов в размере </w:t>
      </w:r>
      <w:r w:rsidR="009A471F">
        <w:rPr>
          <w:rFonts w:ascii="Times New Roman" w:hAnsi="Times New Roman"/>
          <w:sz w:val="24"/>
          <w:szCs w:val="24"/>
        </w:rPr>
        <w:t>85,3</w:t>
      </w:r>
      <w:r>
        <w:rPr>
          <w:rFonts w:ascii="Times New Roman" w:hAnsi="Times New Roman"/>
          <w:sz w:val="24"/>
          <w:szCs w:val="24"/>
        </w:rPr>
        <w:t>%</w:t>
      </w:r>
      <w:r w:rsidR="009A47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неналоговых доходов </w:t>
      </w:r>
      <w:r w:rsidR="009A47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A471F">
        <w:rPr>
          <w:rFonts w:ascii="Times New Roman" w:hAnsi="Times New Roman"/>
          <w:sz w:val="24"/>
          <w:szCs w:val="24"/>
        </w:rPr>
        <w:t>12,2</w:t>
      </w:r>
      <w:r>
        <w:rPr>
          <w:rFonts w:ascii="Times New Roman" w:hAnsi="Times New Roman"/>
          <w:sz w:val="24"/>
          <w:szCs w:val="24"/>
        </w:rPr>
        <w:t>%</w:t>
      </w:r>
      <w:r w:rsidR="009A471F">
        <w:rPr>
          <w:rFonts w:ascii="Times New Roman" w:hAnsi="Times New Roman"/>
          <w:sz w:val="24"/>
          <w:szCs w:val="24"/>
        </w:rPr>
        <w:t>,  б</w:t>
      </w:r>
      <w:r w:rsidR="009A471F">
        <w:rPr>
          <w:rFonts w:ascii="Times New Roman" w:hAnsi="Times New Roman" w:cs="Times New Roman"/>
          <w:sz w:val="24"/>
          <w:szCs w:val="24"/>
        </w:rPr>
        <w:t>езвозмездных поступления - 2,5%.</w:t>
      </w:r>
    </w:p>
    <w:p w:rsidR="005B4C56" w:rsidRDefault="005B4C56" w:rsidP="005B4C5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городского поселения на 2020 год предусмотрены расходы в рамках программы 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приобретение контейнеров в сумме </w:t>
      </w:r>
      <w:r w:rsidRPr="00C914E1">
        <w:rPr>
          <w:rFonts w:ascii="Times New Roman" w:hAnsi="Times New Roman" w:cs="Times New Roman"/>
          <w:i/>
          <w:sz w:val="24"/>
          <w:szCs w:val="24"/>
        </w:rPr>
        <w:t>1</w:t>
      </w:r>
      <w:r w:rsidR="00C842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4E1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приобретение которых в самой программе не предусмотрено. </w:t>
      </w:r>
    </w:p>
    <w:p w:rsidR="005B4C56" w:rsidRDefault="005B4C56" w:rsidP="005B4C5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нарушение пункта 10 постановления администрации муниципального района от  26.2018 № 1547 «О порядке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район», их формирования и реализации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объемы финансирования по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не приведены в соответствии с объемами финансирования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бюджете городского поселения на 2020 год и плановый период 2021 и 2022 годы.</w:t>
      </w:r>
    </w:p>
    <w:p w:rsidR="003D56CE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379E0">
        <w:rPr>
          <w:rFonts w:ascii="Times New Roman" w:hAnsi="Times New Roman" w:cs="Times New Roman"/>
          <w:sz w:val="24"/>
          <w:szCs w:val="24"/>
        </w:rPr>
        <w:t xml:space="preserve">Из </w:t>
      </w:r>
      <w:r w:rsidR="00194794">
        <w:rPr>
          <w:rFonts w:ascii="Times New Roman" w:hAnsi="Times New Roman" w:cs="Times New Roman"/>
          <w:sz w:val="24"/>
          <w:szCs w:val="24"/>
        </w:rPr>
        <w:t>девят</w:t>
      </w:r>
      <w:r w:rsidR="009A471F">
        <w:rPr>
          <w:rFonts w:ascii="Times New Roman" w:hAnsi="Times New Roman" w:cs="Times New Roman"/>
          <w:sz w:val="24"/>
          <w:szCs w:val="24"/>
        </w:rPr>
        <w:t>и</w:t>
      </w:r>
      <w:r w:rsidRPr="00F379E0">
        <w:rPr>
          <w:rFonts w:ascii="Times New Roman" w:hAnsi="Times New Roman" w:cs="Times New Roman"/>
          <w:sz w:val="24"/>
          <w:szCs w:val="24"/>
        </w:rPr>
        <w:t xml:space="preserve"> муниципальных программ в отчетном периоде финансирование не производилось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9E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 программам:</w:t>
      </w:r>
    </w:p>
    <w:p w:rsidR="00194794" w:rsidRDefault="003D56CE" w:rsidP="003D56C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79E0">
        <w:rPr>
          <w:rFonts w:ascii="Times New Roman" w:hAnsi="Times New Roman" w:cs="Times New Roman"/>
          <w:sz w:val="24"/>
          <w:szCs w:val="24"/>
        </w:rPr>
        <w:t xml:space="preserve"> « Формирование современной городской среды на территории городского поселения «Город Людиново»  с объемом бюджетных ассигнований в сумме </w:t>
      </w:r>
      <w:r w:rsidRPr="00A36ED8">
        <w:rPr>
          <w:rFonts w:ascii="Times New Roman" w:hAnsi="Times New Roman" w:cs="Times New Roman"/>
          <w:i/>
          <w:sz w:val="24"/>
          <w:szCs w:val="24"/>
        </w:rPr>
        <w:t>1</w:t>
      </w:r>
      <w:r w:rsidR="00194794">
        <w:rPr>
          <w:rFonts w:ascii="Times New Roman" w:hAnsi="Times New Roman" w:cs="Times New Roman"/>
          <w:i/>
          <w:sz w:val="24"/>
          <w:szCs w:val="24"/>
        </w:rPr>
        <w:t>5 116,4</w:t>
      </w:r>
      <w:r w:rsidRPr="00760A5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94794">
        <w:rPr>
          <w:rFonts w:ascii="Times New Roman" w:hAnsi="Times New Roman" w:cs="Times New Roman"/>
          <w:sz w:val="24"/>
          <w:szCs w:val="24"/>
        </w:rPr>
        <w:t>;</w:t>
      </w:r>
    </w:p>
    <w:p w:rsidR="003D56CE" w:rsidRDefault="00194794" w:rsidP="0019479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«Развитие рынка труда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с объемом бюджетных</w:t>
      </w:r>
      <w:r w:rsidR="009A471F">
        <w:rPr>
          <w:rFonts w:ascii="Times New Roman" w:hAnsi="Times New Roman" w:cs="Times New Roman"/>
          <w:sz w:val="24"/>
          <w:szCs w:val="24"/>
        </w:rPr>
        <w:t xml:space="preserve">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71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A471F" w:rsidRPr="009A471F">
        <w:rPr>
          <w:rFonts w:ascii="Times New Roman" w:hAnsi="Times New Roman" w:cs="Times New Roman"/>
          <w:i/>
          <w:sz w:val="24"/>
          <w:szCs w:val="24"/>
        </w:rPr>
        <w:t>70,0 тыс. рублей</w:t>
      </w:r>
      <w:r w:rsidR="009A471F">
        <w:rPr>
          <w:rFonts w:ascii="Times New Roman" w:hAnsi="Times New Roman" w:cs="Times New Roman"/>
          <w:sz w:val="24"/>
          <w:szCs w:val="24"/>
        </w:rPr>
        <w:t>.</w:t>
      </w:r>
    </w:p>
    <w:p w:rsidR="007F2403" w:rsidRDefault="00683513" w:rsidP="00F6504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реализации муниципальной программы </w:t>
      </w:r>
      <w:r w:rsidRPr="00F379E0">
        <w:rPr>
          <w:rFonts w:ascii="Times New Roman" w:hAnsi="Times New Roman" w:cs="Times New Roman"/>
          <w:sz w:val="24"/>
          <w:szCs w:val="24"/>
        </w:rPr>
        <w:t xml:space="preserve">« Формирование современной городской среды на территории городского поселения «Город Людиново»  </w:t>
      </w:r>
      <w:r>
        <w:rPr>
          <w:rFonts w:ascii="Times New Roman" w:hAnsi="Times New Roman" w:cs="Times New Roman"/>
          <w:sz w:val="24"/>
          <w:szCs w:val="24"/>
        </w:rPr>
        <w:t xml:space="preserve">в отчетном периоде заключено </w:t>
      </w:r>
      <w:r w:rsidR="007F24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</w:t>
      </w:r>
      <w:r w:rsidR="007F24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683513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i/>
          <w:sz w:val="24"/>
          <w:szCs w:val="24"/>
        </w:rPr>
        <w:t>164,2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sz w:val="24"/>
          <w:szCs w:val="24"/>
        </w:rPr>
        <w:t>при утвержденных бюджетных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sz w:val="24"/>
          <w:szCs w:val="24"/>
        </w:rPr>
        <w:t>ассигнованиях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2C8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15 116,4 тыс. рублей. </w:t>
      </w:r>
      <w:r w:rsidRPr="00683513">
        <w:rPr>
          <w:rFonts w:ascii="Times New Roman" w:hAnsi="Times New Roman" w:cs="Times New Roman"/>
          <w:sz w:val="24"/>
          <w:szCs w:val="24"/>
        </w:rPr>
        <w:t>Сроки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3513">
        <w:rPr>
          <w:rFonts w:ascii="Times New Roman" w:hAnsi="Times New Roman" w:cs="Times New Roman"/>
          <w:sz w:val="24"/>
          <w:szCs w:val="24"/>
        </w:rPr>
        <w:t xml:space="preserve"> по </w:t>
      </w:r>
      <w:r w:rsidR="007F2403">
        <w:rPr>
          <w:rFonts w:ascii="Times New Roman" w:hAnsi="Times New Roman" w:cs="Times New Roman"/>
          <w:sz w:val="24"/>
          <w:szCs w:val="24"/>
        </w:rPr>
        <w:t>2</w:t>
      </w:r>
      <w:r w:rsidRPr="00683513">
        <w:rPr>
          <w:rFonts w:ascii="Times New Roman" w:hAnsi="Times New Roman" w:cs="Times New Roman"/>
          <w:sz w:val="24"/>
          <w:szCs w:val="24"/>
        </w:rPr>
        <w:t xml:space="preserve"> контрактам нарушены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1F5F">
        <w:rPr>
          <w:rFonts w:ascii="Times New Roman" w:hAnsi="Times New Roman" w:cs="Times New Roman"/>
          <w:sz w:val="24"/>
          <w:szCs w:val="24"/>
        </w:rPr>
        <w:t>по выполнению мероприятий: 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сквер</w:t>
      </w:r>
      <w:r w:rsidR="00341F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ул. Маяковского 15, </w:t>
      </w:r>
      <w:r w:rsidR="00341F5F">
        <w:rPr>
          <w:rFonts w:ascii="Times New Roman" w:hAnsi="Times New Roman" w:cs="Times New Roman"/>
          <w:sz w:val="24"/>
          <w:szCs w:val="24"/>
        </w:rPr>
        <w:t xml:space="preserve">установка </w:t>
      </w:r>
      <w:r>
        <w:rPr>
          <w:rFonts w:ascii="Times New Roman" w:hAnsi="Times New Roman" w:cs="Times New Roman"/>
          <w:sz w:val="24"/>
          <w:szCs w:val="24"/>
        </w:rPr>
        <w:t>сценическ</w:t>
      </w:r>
      <w:r w:rsidR="00341F5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341F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городском парке, </w:t>
      </w:r>
      <w:r w:rsidR="00341F5F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велопешеходн</w:t>
      </w:r>
      <w:r w:rsidR="00341F5F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дорожк</w:t>
      </w:r>
      <w:r w:rsidR="00341F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устройство территории площадь Победы, </w:t>
      </w:r>
      <w:r w:rsidR="00341F5F">
        <w:rPr>
          <w:rFonts w:ascii="Times New Roman" w:hAnsi="Times New Roman" w:cs="Times New Roman"/>
          <w:sz w:val="24"/>
          <w:szCs w:val="24"/>
        </w:rPr>
        <w:t xml:space="preserve">устройство детской площадки). </w:t>
      </w:r>
    </w:p>
    <w:p w:rsidR="00F6504F" w:rsidRDefault="007F2403" w:rsidP="00F6504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1F5F">
        <w:rPr>
          <w:rFonts w:ascii="Times New Roman" w:hAnsi="Times New Roman" w:cs="Times New Roman"/>
          <w:sz w:val="24"/>
          <w:szCs w:val="24"/>
        </w:rPr>
        <w:t>Выполнение работ</w:t>
      </w:r>
      <w:r>
        <w:rPr>
          <w:rFonts w:ascii="Times New Roman" w:hAnsi="Times New Roman" w:cs="Times New Roman"/>
          <w:sz w:val="24"/>
          <w:szCs w:val="24"/>
        </w:rPr>
        <w:t xml:space="preserve"> по вышеуказанным мероприятиям предусматривалось завершить</w:t>
      </w:r>
      <w:r w:rsidR="00341F5F">
        <w:rPr>
          <w:rFonts w:ascii="Times New Roman" w:hAnsi="Times New Roman" w:cs="Times New Roman"/>
          <w:sz w:val="24"/>
          <w:szCs w:val="24"/>
        </w:rPr>
        <w:t xml:space="preserve"> 31.07.2020.</w:t>
      </w:r>
      <w:r w:rsidR="00341F5F">
        <w:rPr>
          <w:rFonts w:ascii="Times New Roman" w:hAnsi="Times New Roman" w:cs="Times New Roman"/>
          <w:sz w:val="24"/>
          <w:szCs w:val="24"/>
        </w:rPr>
        <w:br/>
        <w:t xml:space="preserve">         Кроме того с нарушением всех сроков осуществляются работы по очистке водоема по ул. Ленина (срок исполнения по контракту предусматривался 31.05.2020 года),  о чем контрольно-счетной палатой отмечалось при проведении проверки </w:t>
      </w:r>
      <w:r w:rsidR="00F6504F">
        <w:rPr>
          <w:rFonts w:ascii="Times New Roman" w:hAnsi="Times New Roman" w:cs="Times New Roman"/>
          <w:sz w:val="24"/>
          <w:szCs w:val="24"/>
        </w:rPr>
        <w:t xml:space="preserve">по использованию бюджетных средств выделенных в рамках программы «Обеспечение доступным и комфортным жильем и коммунальными услугами населения </w:t>
      </w:r>
      <w:proofErr w:type="spellStart"/>
      <w:r w:rsidR="00F6504F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6504F">
        <w:rPr>
          <w:rFonts w:ascii="Times New Roman" w:hAnsi="Times New Roman" w:cs="Times New Roman"/>
          <w:sz w:val="24"/>
          <w:szCs w:val="24"/>
        </w:rPr>
        <w:t xml:space="preserve"> района» подпрограмма «Благоустройство».</w:t>
      </w:r>
    </w:p>
    <w:p w:rsidR="007B7C92" w:rsidRDefault="007B7C92" w:rsidP="007B7C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>
        <w:rPr>
          <w:rFonts w:ascii="Times New Roman" w:hAnsi="Times New Roman" w:cs="Times New Roman"/>
          <w:sz w:val="24"/>
          <w:szCs w:val="24"/>
        </w:rPr>
        <w:t xml:space="preserve"> рамках программы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AA1">
        <w:rPr>
          <w:rFonts w:ascii="Times New Roman" w:hAnsi="Times New Roman" w:cs="Times New Roman"/>
          <w:sz w:val="24"/>
          <w:szCs w:val="24"/>
        </w:rPr>
        <w:t xml:space="preserve">«Управление земельными и муниципальными ресурсами </w:t>
      </w:r>
      <w:proofErr w:type="spellStart"/>
      <w:r w:rsidRPr="00143AA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143AA1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неэффективные расходы на проведение процедуры банкротств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«Комфорт» в сумме </w:t>
      </w:r>
      <w:r w:rsidRPr="00D00DBE">
        <w:rPr>
          <w:rFonts w:ascii="Times New Roman" w:hAnsi="Times New Roman" w:cs="Times New Roman"/>
          <w:i/>
          <w:sz w:val="24"/>
          <w:szCs w:val="24"/>
        </w:rPr>
        <w:t>972,5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актам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 о</w:t>
      </w:r>
      <w:proofErr w:type="gramEnd"/>
      <w:r>
        <w:rPr>
          <w:rFonts w:ascii="Times New Roman" w:hAnsi="Times New Roman" w:cs="Times New Roman"/>
          <w:sz w:val="24"/>
          <w:szCs w:val="24"/>
        </w:rPr>
        <w:t>бязано было само осуществить процедуру банкротства.</w:t>
      </w:r>
    </w:p>
    <w:p w:rsidR="007B7C92" w:rsidRDefault="007B7C92" w:rsidP="00F6504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CE" w:rsidRDefault="003D56CE" w:rsidP="00F6504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3D56CE" w:rsidRDefault="003D56CE" w:rsidP="003D56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D32598">
        <w:rPr>
          <w:rFonts w:ascii="Times New Roman" w:hAnsi="Times New Roman" w:cs="Times New Roman"/>
          <w:sz w:val="24"/>
          <w:szCs w:val="24"/>
        </w:rPr>
        <w:t>а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.20</w:t>
      </w:r>
      <w:r w:rsidR="00194794">
        <w:rPr>
          <w:rFonts w:ascii="Times New Roman" w:hAnsi="Times New Roman" w:cs="Times New Roman"/>
          <w:sz w:val="24"/>
          <w:szCs w:val="24"/>
        </w:rPr>
        <w:t xml:space="preserve">20 года по городскому поселению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259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32598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 xml:space="preserve"> по бюджетным кредитам отсутствует. </w:t>
      </w:r>
    </w:p>
    <w:p w:rsidR="003D56CE" w:rsidRDefault="003D56CE" w:rsidP="00EF227F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</w:p>
    <w:p w:rsidR="003D56CE" w:rsidRDefault="003D56CE" w:rsidP="003D56C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4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47">
        <w:rPr>
          <w:rFonts w:ascii="Times New Roman" w:hAnsi="Times New Roman" w:cs="Times New Roman"/>
          <w:sz w:val="24"/>
          <w:szCs w:val="24"/>
        </w:rPr>
        <w:t xml:space="preserve"> В целях исполнения бюджета городского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 xml:space="preserve"> предлагает администрации муниципального района:</w:t>
      </w:r>
    </w:p>
    <w:p w:rsidR="003D56CE" w:rsidRDefault="003D56CE" w:rsidP="003D56CE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выполнению плановых назначений по доходам и расходам бюджета городского поселения (обратив внимание на  неэффективн</w:t>
      </w:r>
      <w:r w:rsidR="00452F25">
        <w:rPr>
          <w:rFonts w:ascii="Times New Roman" w:hAnsi="Times New Roman" w:cs="Times New Roman"/>
          <w:bCs/>
          <w:sz w:val="24"/>
          <w:szCs w:val="20"/>
        </w:rPr>
        <w:t>ые расходы</w:t>
      </w:r>
      <w:r>
        <w:rPr>
          <w:rFonts w:ascii="Times New Roman" w:hAnsi="Times New Roman" w:cs="Times New Roman"/>
          <w:bCs/>
          <w:sz w:val="24"/>
          <w:szCs w:val="20"/>
        </w:rPr>
        <w:t>);</w:t>
      </w:r>
    </w:p>
    <w:p w:rsidR="003D56CE" w:rsidRDefault="003D56CE" w:rsidP="003D56CE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3D56CE" w:rsidRDefault="003D56CE" w:rsidP="003D56CE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3D56CE" w:rsidRDefault="003D56CE" w:rsidP="003D56CE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привести в соответствие </w:t>
      </w:r>
      <w:r w:rsidR="00385258">
        <w:rPr>
          <w:rFonts w:ascii="Times New Roman" w:hAnsi="Times New Roman" w:cs="Times New Roman"/>
          <w:bCs/>
          <w:sz w:val="24"/>
          <w:szCs w:val="20"/>
        </w:rPr>
        <w:t xml:space="preserve">мероприятия и </w:t>
      </w:r>
      <w:r>
        <w:rPr>
          <w:rFonts w:ascii="Times New Roman" w:hAnsi="Times New Roman" w:cs="Times New Roman"/>
          <w:bCs/>
          <w:sz w:val="24"/>
          <w:szCs w:val="20"/>
        </w:rPr>
        <w:t xml:space="preserve">объемы финансирования, предусмотренные в программах </w:t>
      </w:r>
      <w:r w:rsidRPr="00F37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с объемами финансирования предусмотренных в бюджете </w:t>
      </w:r>
      <w:r w:rsidR="00385258">
        <w:rPr>
          <w:rFonts w:ascii="Times New Roman" w:hAnsi="Times New Roman" w:cs="Times New Roman"/>
          <w:bCs/>
          <w:sz w:val="24"/>
          <w:szCs w:val="20"/>
        </w:rPr>
        <w:t xml:space="preserve">городского поселения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0"/>
        </w:rPr>
        <w:t>на 20</w:t>
      </w:r>
      <w:r w:rsidR="009A471F">
        <w:rPr>
          <w:rFonts w:ascii="Times New Roman" w:hAnsi="Times New Roman" w:cs="Times New Roman"/>
          <w:bCs/>
          <w:sz w:val="24"/>
          <w:szCs w:val="20"/>
        </w:rPr>
        <w:t>20</w:t>
      </w:r>
      <w:r w:rsidR="00E157CA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год;</w:t>
      </w:r>
    </w:p>
    <w:p w:rsidR="003D56CE" w:rsidRDefault="003D56CE" w:rsidP="003D56C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3D56CE" w:rsidRPr="00A15D6B" w:rsidRDefault="003D56CE" w:rsidP="003D56CE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Отчет об исполнении бюджета городского поселения за  1 полугодие 20</w:t>
      </w:r>
      <w:r w:rsidR="001947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рассмотреть с учетом выводов и предложений, изложенных в настоящем заключении.</w:t>
      </w:r>
    </w:p>
    <w:p w:rsidR="003D56CE" w:rsidRPr="00F47A88" w:rsidRDefault="003D56CE" w:rsidP="003D56CE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88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направляет заключение на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 xml:space="preserve"> за 1 полугодие 20</w:t>
      </w:r>
      <w:r w:rsidR="00194794">
        <w:rPr>
          <w:rFonts w:ascii="Times New Roman" w:hAnsi="Times New Roman" w:cs="Times New Roman"/>
          <w:sz w:val="24"/>
          <w:szCs w:val="24"/>
        </w:rPr>
        <w:t>20</w:t>
      </w:r>
      <w:r w:rsidRPr="00F47A88">
        <w:rPr>
          <w:rFonts w:ascii="Times New Roman" w:hAnsi="Times New Roman" w:cs="Times New Roman"/>
          <w:sz w:val="24"/>
          <w:szCs w:val="24"/>
        </w:rPr>
        <w:t xml:space="preserve"> года Главе </w:t>
      </w:r>
      <w:r w:rsidR="00194794">
        <w:rPr>
          <w:rFonts w:ascii="Times New Roman" w:hAnsi="Times New Roman" w:cs="Times New Roman"/>
          <w:sz w:val="24"/>
          <w:szCs w:val="24"/>
        </w:rPr>
        <w:t>ад</w:t>
      </w:r>
      <w:r w:rsidRPr="00F47A88">
        <w:rPr>
          <w:rFonts w:ascii="Times New Roman" w:hAnsi="Times New Roman" w:cs="Times New Roman"/>
          <w:sz w:val="24"/>
          <w:szCs w:val="24"/>
        </w:rPr>
        <w:t>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7A88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>.</w:t>
      </w:r>
    </w:p>
    <w:p w:rsidR="003D56CE" w:rsidRPr="00F47A88" w:rsidRDefault="003D56CE" w:rsidP="003D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CE" w:rsidRDefault="003D56CE" w:rsidP="003D56CE">
      <w:pPr>
        <w:rPr>
          <w:rFonts w:ascii="Times New Roman" w:hAnsi="Times New Roman" w:cs="Times New Roman"/>
          <w:sz w:val="24"/>
          <w:szCs w:val="24"/>
        </w:rPr>
      </w:pPr>
    </w:p>
    <w:p w:rsidR="00385258" w:rsidRDefault="00385258" w:rsidP="003D56CE">
      <w:pPr>
        <w:rPr>
          <w:rFonts w:ascii="Times New Roman" w:hAnsi="Times New Roman" w:cs="Times New Roman"/>
          <w:sz w:val="24"/>
          <w:szCs w:val="24"/>
        </w:rPr>
      </w:pPr>
    </w:p>
    <w:p w:rsidR="00385258" w:rsidRDefault="00385258" w:rsidP="003D56CE">
      <w:pPr>
        <w:rPr>
          <w:rFonts w:ascii="Times New Roman" w:hAnsi="Times New Roman" w:cs="Times New Roman"/>
          <w:sz w:val="24"/>
          <w:szCs w:val="24"/>
        </w:rPr>
      </w:pPr>
    </w:p>
    <w:p w:rsidR="00385258" w:rsidRDefault="00385258" w:rsidP="003D56CE">
      <w:pPr>
        <w:rPr>
          <w:rFonts w:ascii="Times New Roman" w:hAnsi="Times New Roman" w:cs="Times New Roman"/>
          <w:sz w:val="24"/>
          <w:szCs w:val="24"/>
        </w:rPr>
      </w:pPr>
    </w:p>
    <w:p w:rsidR="003D56CE" w:rsidRPr="006965B3" w:rsidRDefault="003D56CE" w:rsidP="003D56CE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 w:rsidRPr="006965B3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65B3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p w:rsidR="003D56CE" w:rsidRDefault="003D56CE" w:rsidP="003D56CE"/>
    <w:p w:rsidR="005C0516" w:rsidRDefault="005C0516"/>
    <w:sectPr w:rsidR="005C0516" w:rsidSect="00B44491">
      <w:headerReference w:type="default" r:id="rId7"/>
      <w:pgSz w:w="11906" w:h="16838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DA" w:rsidRDefault="00F03CDA">
      <w:pPr>
        <w:spacing w:after="0" w:line="240" w:lineRule="auto"/>
      </w:pPr>
      <w:r>
        <w:separator/>
      </w:r>
    </w:p>
  </w:endnote>
  <w:endnote w:type="continuationSeparator" w:id="0">
    <w:p w:rsidR="00F03CDA" w:rsidRDefault="00F0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DA" w:rsidRDefault="00F03CDA">
      <w:pPr>
        <w:spacing w:after="0" w:line="240" w:lineRule="auto"/>
      </w:pPr>
      <w:r>
        <w:separator/>
      </w:r>
    </w:p>
  </w:footnote>
  <w:footnote w:type="continuationSeparator" w:id="0">
    <w:p w:rsidR="00F03CDA" w:rsidRDefault="00F0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70129"/>
      <w:docPartObj>
        <w:docPartGallery w:val="Page Numbers (Top of Page)"/>
        <w:docPartUnique/>
      </w:docPartObj>
    </w:sdtPr>
    <w:sdtContent>
      <w:p w:rsidR="00E905A6" w:rsidRDefault="00E905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58">
          <w:rPr>
            <w:noProof/>
          </w:rPr>
          <w:t>10</w:t>
        </w:r>
        <w:r>
          <w:fldChar w:fldCharType="end"/>
        </w:r>
      </w:p>
    </w:sdtContent>
  </w:sdt>
  <w:p w:rsidR="00E905A6" w:rsidRDefault="00E905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34"/>
    <w:rsid w:val="00033133"/>
    <w:rsid w:val="000A7BA1"/>
    <w:rsid w:val="000D3572"/>
    <w:rsid w:val="00125453"/>
    <w:rsid w:val="00143AA1"/>
    <w:rsid w:val="00194794"/>
    <w:rsid w:val="001A2025"/>
    <w:rsid w:val="0022409D"/>
    <w:rsid w:val="00245F34"/>
    <w:rsid w:val="00271590"/>
    <w:rsid w:val="00277E42"/>
    <w:rsid w:val="002A2BCA"/>
    <w:rsid w:val="002C18EF"/>
    <w:rsid w:val="002E33E0"/>
    <w:rsid w:val="0032406C"/>
    <w:rsid w:val="00332F4A"/>
    <w:rsid w:val="00341F5F"/>
    <w:rsid w:val="00385258"/>
    <w:rsid w:val="003A2D8A"/>
    <w:rsid w:val="003D56CE"/>
    <w:rsid w:val="003F49EA"/>
    <w:rsid w:val="004070AB"/>
    <w:rsid w:val="00415C7B"/>
    <w:rsid w:val="00452F25"/>
    <w:rsid w:val="004D689B"/>
    <w:rsid w:val="004F7010"/>
    <w:rsid w:val="00565814"/>
    <w:rsid w:val="00575D33"/>
    <w:rsid w:val="005B4C56"/>
    <w:rsid w:val="005B738C"/>
    <w:rsid w:val="005C0516"/>
    <w:rsid w:val="005C3414"/>
    <w:rsid w:val="005D6FA1"/>
    <w:rsid w:val="00683513"/>
    <w:rsid w:val="00683856"/>
    <w:rsid w:val="006D18ED"/>
    <w:rsid w:val="006F6BCC"/>
    <w:rsid w:val="00700DDB"/>
    <w:rsid w:val="007A2C17"/>
    <w:rsid w:val="007B7C92"/>
    <w:rsid w:val="007D583D"/>
    <w:rsid w:val="007F2403"/>
    <w:rsid w:val="00857D3A"/>
    <w:rsid w:val="008B1185"/>
    <w:rsid w:val="008C2669"/>
    <w:rsid w:val="008D2DB4"/>
    <w:rsid w:val="00924954"/>
    <w:rsid w:val="009A471F"/>
    <w:rsid w:val="00A552BE"/>
    <w:rsid w:val="00B1793A"/>
    <w:rsid w:val="00B358C4"/>
    <w:rsid w:val="00B44491"/>
    <w:rsid w:val="00C842C8"/>
    <w:rsid w:val="00C914E1"/>
    <w:rsid w:val="00CD1336"/>
    <w:rsid w:val="00D00DBE"/>
    <w:rsid w:val="00D865C8"/>
    <w:rsid w:val="00E03C27"/>
    <w:rsid w:val="00E157CA"/>
    <w:rsid w:val="00E42E3B"/>
    <w:rsid w:val="00E905A6"/>
    <w:rsid w:val="00EA6F25"/>
    <w:rsid w:val="00EF227F"/>
    <w:rsid w:val="00F03B59"/>
    <w:rsid w:val="00F03CDA"/>
    <w:rsid w:val="00F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39"/>
    <w:rsid w:val="003D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6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D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6C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6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11"/>
    <w:rsid w:val="003D56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3D56CE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39"/>
    <w:rsid w:val="003D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6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D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6C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6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11"/>
    <w:rsid w:val="003D56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3D56CE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34</cp:revision>
  <dcterms:created xsi:type="dcterms:W3CDTF">2020-07-30T04:35:00Z</dcterms:created>
  <dcterms:modified xsi:type="dcterms:W3CDTF">2020-08-05T05:24:00Z</dcterms:modified>
</cp:coreProperties>
</file>