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0" w:rsidRPr="007D5AB7" w:rsidRDefault="00784B50" w:rsidP="00784B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784B50" w:rsidRDefault="00784B50" w:rsidP="00784B5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отчет об исполнении  бюджета муниципального района </w:t>
      </w:r>
    </w:p>
    <w:p w:rsidR="00784B50" w:rsidRPr="005C2061" w:rsidRDefault="00784B50" w:rsidP="00784B5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«Город Людиново и </w:t>
      </w:r>
      <w:proofErr w:type="spellStart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 за 201</w:t>
      </w:r>
      <w:r w:rsidR="00825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535A4" w:rsidRDefault="00C535A4" w:rsidP="00784B50">
      <w:pPr>
        <w:spacing w:after="0" w:line="2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4B50" w:rsidRPr="005C2061" w:rsidRDefault="00C535A4" w:rsidP="00C535A4">
      <w:pPr>
        <w:tabs>
          <w:tab w:val="center" w:pos="5173"/>
          <w:tab w:val="left" w:pos="7501"/>
        </w:tabs>
        <w:spacing w:after="0" w:line="2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Людиново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4B50"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</w:t>
      </w:r>
      <w:r w:rsidR="0086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 2020 года</w:t>
      </w:r>
    </w:p>
    <w:p w:rsidR="00784B50" w:rsidRPr="005C2061" w:rsidRDefault="00784B50" w:rsidP="00C535A4">
      <w:pPr>
        <w:spacing w:after="0" w:line="24" w:lineRule="atLeast"/>
        <w:ind w:right="2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784B50" w:rsidRDefault="00306A1B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соответствии со  статьями 157, 264.4 Бюджетного кодекса Российской Федерации (далее - БК РФ), пункт</w:t>
      </w:r>
      <w:r w:rsidR="00784B50">
        <w:rPr>
          <w:rFonts w:ascii="Times New Roman" w:hAnsi="Times New Roman" w:cs="Times New Roman"/>
          <w:sz w:val="24"/>
          <w:szCs w:val="24"/>
        </w:rPr>
        <w:t>ом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784B50">
        <w:rPr>
          <w:rFonts w:ascii="Times New Roman" w:hAnsi="Times New Roman" w:cs="Times New Roman"/>
          <w:sz w:val="24"/>
          <w:szCs w:val="24"/>
        </w:rPr>
        <w:t>ей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8 Положения о контрольно-счетной палате, утвержденного решением </w:t>
      </w:r>
      <w:proofErr w:type="spellStart"/>
      <w:r w:rsidR="00784B50" w:rsidRPr="005C206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784B50" w:rsidRPr="005C2061">
        <w:rPr>
          <w:rFonts w:ascii="Times New Roman" w:hAnsi="Times New Roman" w:cs="Times New Roman"/>
          <w:sz w:val="24"/>
          <w:szCs w:val="24"/>
        </w:rPr>
        <w:t xml:space="preserve"> районного собрания (далее - решение ЛРС) от 25.04.2012 № 181,</w:t>
      </w:r>
      <w:r w:rsidR="00784B50">
        <w:rPr>
          <w:rFonts w:ascii="Times New Roman" w:hAnsi="Times New Roman" w:cs="Times New Roman"/>
          <w:sz w:val="24"/>
          <w:szCs w:val="24"/>
        </w:rPr>
        <w:t xml:space="preserve"> статьей 10 Положения о бюджетном процессе</w:t>
      </w:r>
      <w:proofErr w:type="gramEnd"/>
      <w:r w:rsidR="00784B50">
        <w:rPr>
          <w:rFonts w:ascii="Times New Roman" w:hAnsi="Times New Roman" w:cs="Times New Roman"/>
          <w:sz w:val="24"/>
          <w:szCs w:val="24"/>
        </w:rPr>
        <w:t xml:space="preserve"> в муниципальном районе «Город Людиново и </w:t>
      </w:r>
      <w:proofErr w:type="spellStart"/>
      <w:r w:rsidR="00784B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84B50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ЛРС от 04.08.2016 № 83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84B50">
        <w:rPr>
          <w:rFonts w:ascii="Times New Roman" w:hAnsi="Times New Roman" w:cs="Times New Roman"/>
          <w:sz w:val="24"/>
          <w:szCs w:val="24"/>
        </w:rPr>
        <w:t>ом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3.1 плана работы</w:t>
      </w:r>
      <w:r w:rsidR="00784B50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муниципального района осуществлена </w:t>
      </w:r>
      <w:r w:rsidR="00784B50" w:rsidRPr="005C2061">
        <w:rPr>
          <w:rFonts w:ascii="Times New Roman" w:hAnsi="Times New Roman" w:cs="Times New Roman"/>
          <w:sz w:val="24"/>
          <w:szCs w:val="24"/>
        </w:rPr>
        <w:t>внешняя проверка отчета об исполнении бюджета за 201</w:t>
      </w:r>
      <w:r w:rsidR="00C535A4">
        <w:rPr>
          <w:rFonts w:ascii="Times New Roman" w:hAnsi="Times New Roman" w:cs="Times New Roman"/>
          <w:sz w:val="24"/>
          <w:szCs w:val="24"/>
        </w:rPr>
        <w:t>9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год и подготовлено заключение на отчет об исполнении бюджета муниципального района «Город Людиново и </w:t>
      </w:r>
      <w:proofErr w:type="spellStart"/>
      <w:r w:rsidR="00784B50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84B50" w:rsidRPr="005C206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84B50"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экспертно-аналитическ</w:t>
      </w:r>
      <w:r w:rsidR="005E046C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B37214">
        <w:rPr>
          <w:rFonts w:ascii="Times New Roman" w:hAnsi="Times New Roman" w:cs="Times New Roman"/>
          <w:b/>
          <w:sz w:val="24"/>
          <w:szCs w:val="24"/>
        </w:rPr>
        <w:t>й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7214" w:rsidRDefault="005E046C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B37214">
        <w:rPr>
          <w:rFonts w:ascii="Times New Roman" w:hAnsi="Times New Roman" w:cs="Times New Roman"/>
          <w:sz w:val="24"/>
          <w:szCs w:val="24"/>
        </w:rPr>
        <w:t>соответстви</w:t>
      </w:r>
      <w:r w:rsidR="008F1F6D">
        <w:rPr>
          <w:rFonts w:ascii="Times New Roman" w:hAnsi="Times New Roman" w:cs="Times New Roman"/>
          <w:sz w:val="24"/>
          <w:szCs w:val="24"/>
        </w:rPr>
        <w:t>я</w:t>
      </w:r>
      <w:r w:rsidR="00B37214">
        <w:rPr>
          <w:rFonts w:ascii="Times New Roman" w:hAnsi="Times New Roman" w:cs="Times New Roman"/>
          <w:sz w:val="24"/>
          <w:szCs w:val="24"/>
        </w:rPr>
        <w:t xml:space="preserve"> перечня представленных </w:t>
      </w:r>
      <w:r w:rsidR="008F1F6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37214">
        <w:rPr>
          <w:rFonts w:ascii="Times New Roman" w:hAnsi="Times New Roman" w:cs="Times New Roman"/>
          <w:sz w:val="24"/>
          <w:szCs w:val="24"/>
        </w:rPr>
        <w:t>в составе отчета об исполнении бюджета муниципального района за 201</w:t>
      </w:r>
      <w:r w:rsidR="00C535A4">
        <w:rPr>
          <w:rFonts w:ascii="Times New Roman" w:hAnsi="Times New Roman" w:cs="Times New Roman"/>
          <w:sz w:val="24"/>
          <w:szCs w:val="24"/>
        </w:rPr>
        <w:t>9</w:t>
      </w:r>
      <w:r w:rsidR="00B37214"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 БК РФ, статьи 10 Положения о бюджетном процессе;</w:t>
      </w:r>
    </w:p>
    <w:p w:rsidR="00784B50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FCE">
        <w:rPr>
          <w:rFonts w:ascii="Times New Roman" w:hAnsi="Times New Roman" w:cs="Times New Roman"/>
          <w:sz w:val="24"/>
          <w:szCs w:val="24"/>
        </w:rPr>
        <w:t>установление соответствия годов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A7FCE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 главных распорядителей бюджетных средств,</w:t>
      </w:r>
      <w:r w:rsidRPr="007A7FCE">
        <w:rPr>
          <w:rFonts w:ascii="Times New Roman" w:hAnsi="Times New Roman" w:cs="Times New Roman"/>
          <w:sz w:val="24"/>
          <w:szCs w:val="24"/>
        </w:rPr>
        <w:t xml:space="preserve"> требованиям бюджетного законодательства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28.12.210 № 191 (далее-Инструкция № 191н)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</w:t>
      </w:r>
      <w:r w:rsidR="008F1F6D">
        <w:rPr>
          <w:rFonts w:ascii="Times New Roman" w:hAnsi="Times New Roman" w:cs="Times New Roman"/>
          <w:sz w:val="24"/>
          <w:szCs w:val="24"/>
        </w:rPr>
        <w:t>ам</w:t>
      </w:r>
      <w:r w:rsidRPr="00DC5DBD">
        <w:rPr>
          <w:rFonts w:ascii="Times New Roman" w:hAnsi="Times New Roman" w:cs="Times New Roman"/>
          <w:sz w:val="24"/>
          <w:szCs w:val="24"/>
        </w:rPr>
        <w:t>, расходны</w:t>
      </w:r>
      <w:r w:rsidR="008F1F6D"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8F1F6D">
        <w:rPr>
          <w:rFonts w:ascii="Times New Roman" w:hAnsi="Times New Roman" w:cs="Times New Roman"/>
          <w:sz w:val="24"/>
          <w:szCs w:val="24"/>
        </w:rPr>
        <w:t>ам</w:t>
      </w:r>
      <w:r w:rsidR="007B6C30">
        <w:rPr>
          <w:rFonts w:ascii="Times New Roman" w:hAnsi="Times New Roman" w:cs="Times New Roman"/>
          <w:sz w:val="24"/>
          <w:szCs w:val="24"/>
        </w:rPr>
        <w:t>,</w:t>
      </w:r>
      <w:r w:rsidRPr="00DC5DBD">
        <w:rPr>
          <w:rFonts w:ascii="Times New Roman" w:hAnsi="Times New Roman" w:cs="Times New Roman"/>
          <w:sz w:val="24"/>
          <w:szCs w:val="24"/>
        </w:rPr>
        <w:t xml:space="preserve">   муниципальны</w:t>
      </w:r>
      <w:r w:rsidR="007B6C30"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6C3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Pr="00DC5DBD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нарушения бюджетного законодательства в ходе исполнения бюджета</w:t>
      </w:r>
      <w:r w:rsidR="005E10D8">
        <w:rPr>
          <w:rFonts w:ascii="Times New Roman" w:hAnsi="Times New Roman" w:cs="Times New Roman"/>
          <w:sz w:val="24"/>
          <w:szCs w:val="24"/>
        </w:rPr>
        <w:t>.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экспертн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аналитического мероприятия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годовой отчет об исполнении бюджета муниципального района за 201</w:t>
      </w:r>
      <w:r w:rsidR="00C535A4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 с приложениями;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отчеты главных распорядителей бюджетных средств за 201</w:t>
      </w:r>
      <w:r w:rsidR="00C535A4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Объекты внешней проверки: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района, отдел образования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отдел культуры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района, М</w:t>
      </w:r>
      <w:r w:rsidR="00D376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061">
        <w:rPr>
          <w:rFonts w:ascii="Times New Roman" w:hAnsi="Times New Roman" w:cs="Times New Roman"/>
          <w:sz w:val="24"/>
          <w:szCs w:val="24"/>
        </w:rPr>
        <w:t xml:space="preserve"> «ДЮСШ»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рамках статьи 264.6.</w:t>
      </w:r>
      <w:r w:rsidR="00AF13D3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>БК РФ проектом решения об исполнении бюджета муниципального района предусмотрено утверждение отчета об исполнении бюджета за отчетный финансовый год с указанием общего объема доходов, расходов и дефицита бюджета. Отдельными приложениями к проекту решения об исполнении бюджета представлены показатели: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расходов;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784B50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и иные приложения.</w:t>
      </w:r>
    </w:p>
    <w:p w:rsidR="00784B50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264.4 БК РФ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8C00AE" w:rsidRDefault="008C00AE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Pr="005C2061" w:rsidRDefault="00784B50" w:rsidP="008C00AE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8C0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при организации бюджетного процесса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Организация бюджетного процесса в муниципальном районе осуществлялась на основании Положения «О бюджетном процессе в муниципальном районе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ЛРС от 04.08.2016 № 83.</w:t>
      </w:r>
    </w:p>
    <w:p w:rsidR="00784B50" w:rsidRPr="005C2061" w:rsidRDefault="00067CC7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84B50" w:rsidRPr="005C2061">
        <w:rPr>
          <w:rFonts w:ascii="Times New Roman" w:hAnsi="Times New Roman" w:cs="Times New Roman"/>
          <w:sz w:val="24"/>
          <w:szCs w:val="24"/>
        </w:rPr>
        <w:t>юджет района на 201</w:t>
      </w:r>
      <w:r w:rsidR="00C535A4">
        <w:rPr>
          <w:rFonts w:ascii="Times New Roman" w:hAnsi="Times New Roman" w:cs="Times New Roman"/>
          <w:sz w:val="24"/>
          <w:szCs w:val="24"/>
        </w:rPr>
        <w:t>9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г. </w:t>
      </w:r>
      <w:r w:rsidR="00306A1B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C535A4">
        <w:rPr>
          <w:rFonts w:ascii="Times New Roman" w:hAnsi="Times New Roman" w:cs="Times New Roman"/>
          <w:sz w:val="24"/>
          <w:szCs w:val="24"/>
        </w:rPr>
        <w:t>20</w:t>
      </w:r>
      <w:r w:rsidR="00306A1B">
        <w:rPr>
          <w:rFonts w:ascii="Times New Roman" w:hAnsi="Times New Roman" w:cs="Times New Roman"/>
          <w:sz w:val="24"/>
          <w:szCs w:val="24"/>
        </w:rPr>
        <w:t xml:space="preserve"> и 202</w:t>
      </w:r>
      <w:r w:rsidR="00C535A4">
        <w:rPr>
          <w:rFonts w:ascii="Times New Roman" w:hAnsi="Times New Roman" w:cs="Times New Roman"/>
          <w:sz w:val="24"/>
          <w:szCs w:val="24"/>
        </w:rPr>
        <w:t>1</w:t>
      </w:r>
      <w:r w:rsidR="00306A1B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84B50" w:rsidRPr="005C2061">
        <w:rPr>
          <w:rFonts w:ascii="Times New Roman" w:hAnsi="Times New Roman" w:cs="Times New Roman"/>
          <w:sz w:val="24"/>
          <w:szCs w:val="24"/>
        </w:rPr>
        <w:t>утвержден решение</w:t>
      </w:r>
      <w:r w:rsidR="0074337F">
        <w:rPr>
          <w:rFonts w:ascii="Times New Roman" w:hAnsi="Times New Roman" w:cs="Times New Roman"/>
          <w:sz w:val="24"/>
          <w:szCs w:val="24"/>
        </w:rPr>
        <w:t>м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ЛРС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4B50" w:rsidRPr="005C2061">
        <w:rPr>
          <w:rFonts w:ascii="Times New Roman" w:hAnsi="Times New Roman" w:cs="Times New Roman"/>
          <w:sz w:val="24"/>
          <w:szCs w:val="24"/>
        </w:rPr>
        <w:t>.12.201</w:t>
      </w:r>
      <w:r w:rsidR="00E66D52">
        <w:rPr>
          <w:rFonts w:ascii="Times New Roman" w:hAnsi="Times New Roman" w:cs="Times New Roman"/>
          <w:sz w:val="24"/>
          <w:szCs w:val="24"/>
        </w:rPr>
        <w:t>8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68, что соответствует требованиям </w:t>
      </w:r>
      <w:r w:rsidR="006A7069">
        <w:rPr>
          <w:rFonts w:ascii="Times New Roman" w:hAnsi="Times New Roman" w:cs="Times New Roman"/>
          <w:sz w:val="24"/>
          <w:szCs w:val="24"/>
        </w:rPr>
        <w:t>БК РФ</w:t>
      </w:r>
      <w:r w:rsidR="00784B50" w:rsidRPr="005C2061">
        <w:rPr>
          <w:rFonts w:ascii="Times New Roman" w:hAnsi="Times New Roman" w:cs="Times New Roman"/>
          <w:sz w:val="24"/>
          <w:szCs w:val="24"/>
        </w:rPr>
        <w:t>.</w:t>
      </w:r>
    </w:p>
    <w:p w:rsidR="007B6C30" w:rsidRPr="007B6C30" w:rsidRDefault="00FB25E3" w:rsidP="007B6C30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 w:rsidRPr="007F0109">
        <w:rPr>
          <w:sz w:val="24"/>
          <w:szCs w:val="24"/>
        </w:rPr>
        <w:t>В отчетном периоде в первоначальный бюджет муниципального района на 2019 год вносились изменения решениями ЛРС: от 14.02.2019 № 02</w:t>
      </w:r>
      <w:r>
        <w:rPr>
          <w:sz w:val="24"/>
          <w:szCs w:val="24"/>
        </w:rPr>
        <w:t>,</w:t>
      </w:r>
      <w:r w:rsidRPr="007F0109">
        <w:rPr>
          <w:sz w:val="24"/>
          <w:szCs w:val="24"/>
        </w:rPr>
        <w:t xml:space="preserve"> от 24.09.2019 № 33</w:t>
      </w:r>
      <w:r>
        <w:rPr>
          <w:sz w:val="24"/>
          <w:szCs w:val="24"/>
        </w:rPr>
        <w:t xml:space="preserve">, от 30.12.2019 № 69 </w:t>
      </w:r>
      <w:r w:rsidR="00784B50" w:rsidRPr="007B6C30">
        <w:rPr>
          <w:sz w:val="24"/>
          <w:szCs w:val="24"/>
        </w:rPr>
        <w:t>которые повлекли за собой изменения основных параметров бюджета.</w:t>
      </w:r>
      <w:r w:rsidR="007B6C30">
        <w:rPr>
          <w:sz w:val="24"/>
          <w:szCs w:val="24"/>
        </w:rPr>
        <w:t xml:space="preserve"> </w:t>
      </w:r>
      <w:r w:rsidR="007B6C30" w:rsidRPr="007B6C30">
        <w:rPr>
          <w:sz w:val="24"/>
          <w:szCs w:val="24"/>
        </w:rPr>
        <w:t>Изменения в первоначальный бюджет муниципального района связаны, в связи с изменением объемов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 и изменением муниципальных программ.</w:t>
      </w:r>
    </w:p>
    <w:p w:rsidR="00784B50" w:rsidRDefault="00784B50" w:rsidP="00784B50">
      <w:pPr>
        <w:pStyle w:val="aa"/>
        <w:spacing w:before="0" w:beforeAutospacing="0" w:after="0" w:afterAutospacing="0" w:line="24" w:lineRule="atLeast"/>
        <w:ind w:firstLine="567"/>
        <w:jc w:val="both"/>
      </w:pPr>
      <w:proofErr w:type="gramStart"/>
      <w:r w:rsidRPr="005C2061">
        <w:t xml:space="preserve">Проект решения ЛРС «Об исполнении бюджета муниципального района «Город и </w:t>
      </w:r>
      <w:proofErr w:type="spellStart"/>
      <w:r w:rsidRPr="005C2061">
        <w:t>Людиновский</w:t>
      </w:r>
      <w:proofErr w:type="spellEnd"/>
      <w:r w:rsidRPr="005C2061">
        <w:t xml:space="preserve"> район» за 201</w:t>
      </w:r>
      <w:r w:rsidR="00FB25E3">
        <w:t>9</w:t>
      </w:r>
      <w:r w:rsidRPr="005C2061">
        <w:t xml:space="preserve"> год» (далее - Отчет)  поступил в контрольно-счетную палату для проведения внешней проверки </w:t>
      </w:r>
      <w:r w:rsidR="00FB25E3">
        <w:t>10</w:t>
      </w:r>
      <w:r w:rsidR="00E6292B">
        <w:t>.</w:t>
      </w:r>
      <w:r w:rsidR="006A7069">
        <w:t>03.</w:t>
      </w:r>
      <w:r w:rsidRPr="005C2061">
        <w:t>201</w:t>
      </w:r>
      <w:r w:rsidR="00067CC7">
        <w:t>9</w:t>
      </w:r>
      <w:r w:rsidRPr="005C2061">
        <w:t xml:space="preserve"> г., </w:t>
      </w:r>
      <w:r>
        <w:t>с соблюдением требований по объему и срокам предоставления</w:t>
      </w:r>
      <w:r w:rsidRPr="005C2061">
        <w:t>, установленному п</w:t>
      </w:r>
      <w:r>
        <w:t>унктом</w:t>
      </w:r>
      <w:r w:rsidRPr="005C2061">
        <w:t xml:space="preserve"> 3 ст</w:t>
      </w:r>
      <w:r>
        <w:t>атьи</w:t>
      </w:r>
      <w:r w:rsidRPr="005C2061">
        <w:t xml:space="preserve"> 264.4</w:t>
      </w:r>
      <w:r w:rsidR="006A7069">
        <w:t>, статьи 264.5</w:t>
      </w:r>
      <w:r w:rsidRPr="005C2061">
        <w:t xml:space="preserve"> БК РФ</w:t>
      </w:r>
      <w:r w:rsidR="00CB081A">
        <w:t xml:space="preserve"> и</w:t>
      </w:r>
      <w:r w:rsidRPr="005C2061">
        <w:t xml:space="preserve"> п</w:t>
      </w:r>
      <w:r>
        <w:t>унктом</w:t>
      </w:r>
      <w:r w:rsidRPr="005C2061">
        <w:t xml:space="preserve"> 1 ст</w:t>
      </w:r>
      <w:r>
        <w:t>атьи</w:t>
      </w:r>
      <w:r w:rsidRPr="005C2061">
        <w:t xml:space="preserve"> 10 Положения о бюджетном процессе.</w:t>
      </w:r>
      <w:proofErr w:type="gramEnd"/>
    </w:p>
    <w:p w:rsidR="00784B50" w:rsidRPr="005C2061" w:rsidRDefault="00784B50" w:rsidP="00784B50">
      <w:pPr>
        <w:pStyle w:val="aa"/>
        <w:spacing w:before="0" w:beforeAutospacing="0" w:after="0" w:afterAutospacing="0" w:line="24" w:lineRule="atLeast"/>
        <w:ind w:firstLine="567"/>
        <w:jc w:val="both"/>
      </w:pPr>
      <w:r w:rsidRPr="005C2061">
        <w:t xml:space="preserve">В составе документов Отчета имеются все приложения, предусмотренные </w:t>
      </w:r>
      <w:r w:rsidR="006A7069">
        <w:t xml:space="preserve">статьей 264.5 БК РФ и </w:t>
      </w:r>
      <w:r w:rsidRPr="005C2061">
        <w:t>п</w:t>
      </w:r>
      <w:r>
        <w:t>унктом</w:t>
      </w:r>
      <w:r w:rsidRPr="005C2061">
        <w:t xml:space="preserve"> 3 ст</w:t>
      </w:r>
      <w:r>
        <w:t>атьи</w:t>
      </w:r>
      <w:r w:rsidRPr="005C2061">
        <w:t xml:space="preserve"> 10 Положения о бюджетном процессе.</w:t>
      </w:r>
    </w:p>
    <w:p w:rsidR="00784B50" w:rsidRPr="005C2061" w:rsidRDefault="00784B50" w:rsidP="00784B50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Отчет представлен в форме проекта решения «Об исполнении бюджета муниципального района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 район» за 201</w:t>
      </w:r>
      <w:r w:rsidR="00FB25E3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84B50" w:rsidRPr="005C2061" w:rsidRDefault="00784B50" w:rsidP="00784B50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265, статьи 269.2 БК РФ внутренний муниципальный финансовый контроль, в области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РФ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 w:rsidR="009F589B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района.</w:t>
      </w:r>
    </w:p>
    <w:p w:rsidR="00784B50" w:rsidRPr="005C2061" w:rsidRDefault="00784B50" w:rsidP="00784B50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на основе сводной бюджетной росписи. Бюджет исполнялся на основе </w:t>
      </w:r>
      <w:r w:rsidR="00E3160A">
        <w:rPr>
          <w:rFonts w:ascii="Times New Roman" w:hAnsi="Times New Roman" w:cs="Times New Roman"/>
          <w:sz w:val="24"/>
          <w:szCs w:val="24"/>
        </w:rPr>
        <w:t>принципах бюджетной системы определенных статьей 28 БК РФ.</w:t>
      </w:r>
    </w:p>
    <w:p w:rsidR="00784B50" w:rsidRPr="005C2061" w:rsidRDefault="00784B50" w:rsidP="00FB25E3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3. Внешняя проверка отчета об исполнении бюджета за 201</w:t>
      </w:r>
      <w:r w:rsidR="00FB25E3">
        <w:rPr>
          <w:rFonts w:ascii="Times New Roman" w:hAnsi="Times New Roman" w:cs="Times New Roman"/>
          <w:b/>
          <w:sz w:val="24"/>
          <w:szCs w:val="24"/>
        </w:rPr>
        <w:t>9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Документы и материалы,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представленные органом, исполняющим бюджет района соответствуют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перечню, установленному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5C2061">
        <w:rPr>
          <w:rFonts w:ascii="Times New Roman" w:hAnsi="Times New Roman" w:cs="Times New Roman"/>
          <w:sz w:val="24"/>
          <w:szCs w:val="24"/>
        </w:rPr>
        <w:t>10 Положения о бюджетном процессе.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полноты годовой бюджетной отчетности и ее соответствие установленным формам;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F7B7A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>При анализе кассовых расходов отраженных в годовых отчетах главных распорядителей бюджетных средств (ф. 0503127) с отчетом об исполнении бюджета отклонений не выявлено.</w:t>
      </w:r>
    </w:p>
    <w:p w:rsidR="00B7230F" w:rsidRDefault="00B7230F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</w:t>
      </w:r>
      <w:r w:rsidR="008C00AE">
        <w:rPr>
          <w:rFonts w:ascii="Times New Roman" w:hAnsi="Times New Roman" w:cs="Times New Roman"/>
          <w:sz w:val="24"/>
          <w:szCs w:val="24"/>
        </w:rPr>
        <w:t xml:space="preserve"> МКУ «СШ «Спорт» не отражены данные о деятельности учреждения</w:t>
      </w:r>
      <w:r w:rsidR="00BB254E">
        <w:rPr>
          <w:rFonts w:ascii="Times New Roman" w:hAnsi="Times New Roman" w:cs="Times New Roman"/>
          <w:sz w:val="24"/>
          <w:szCs w:val="24"/>
        </w:rPr>
        <w:t xml:space="preserve"> и</w:t>
      </w:r>
      <w:r w:rsidR="008C00AE">
        <w:rPr>
          <w:rFonts w:ascii="Times New Roman" w:hAnsi="Times New Roman" w:cs="Times New Roman"/>
          <w:sz w:val="24"/>
          <w:szCs w:val="24"/>
        </w:rPr>
        <w:t xml:space="preserve"> в таблице № 7 </w:t>
      </w:r>
      <w:r w:rsidR="00BB254E">
        <w:rPr>
          <w:rFonts w:ascii="Times New Roman" w:hAnsi="Times New Roman" w:cs="Times New Roman"/>
          <w:sz w:val="24"/>
          <w:szCs w:val="24"/>
        </w:rPr>
        <w:t>не отражены сведения о результатах внешнего муниципального контроля.</w:t>
      </w:r>
    </w:p>
    <w:p w:rsidR="00784B50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5F18EB" w:rsidRDefault="005F18EB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бюджетные обязательства в отчетном финансовом году приняты в пределах утвержденных лимитов бюджетных обязательств, что соответствует требованиям статьи 162 БК РФ.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06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C2061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исполнения бюджета муниципального района за 201</w:t>
      </w:r>
      <w:r w:rsidR="005F7B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C206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Бюджет муниципального района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7C4EB9">
        <w:rPr>
          <w:rFonts w:ascii="Times New Roman" w:hAnsi="Times New Roman" w:cs="Times New Roman"/>
          <w:sz w:val="24"/>
          <w:szCs w:val="24"/>
        </w:rPr>
        <w:t>1</w:t>
      </w:r>
      <w:r w:rsidR="005F7B7A"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год  </w:t>
      </w:r>
      <w:r w:rsidR="00A0051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F7B7A">
        <w:rPr>
          <w:rFonts w:ascii="Times New Roman" w:hAnsi="Times New Roman" w:cs="Times New Roman"/>
          <w:sz w:val="24"/>
          <w:szCs w:val="24"/>
        </w:rPr>
        <w:t>20</w:t>
      </w:r>
      <w:r w:rsidR="00A0051C">
        <w:rPr>
          <w:rFonts w:ascii="Times New Roman" w:hAnsi="Times New Roman" w:cs="Times New Roman"/>
          <w:sz w:val="24"/>
          <w:szCs w:val="24"/>
        </w:rPr>
        <w:t xml:space="preserve"> и 202</w:t>
      </w:r>
      <w:r w:rsidR="005F7B7A">
        <w:rPr>
          <w:rFonts w:ascii="Times New Roman" w:hAnsi="Times New Roman" w:cs="Times New Roman"/>
          <w:sz w:val="24"/>
          <w:szCs w:val="24"/>
        </w:rPr>
        <w:t>1</w:t>
      </w:r>
      <w:r w:rsidR="00A0051C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5C2061">
        <w:rPr>
          <w:rFonts w:ascii="Times New Roman" w:hAnsi="Times New Roman" w:cs="Times New Roman"/>
          <w:sz w:val="24"/>
          <w:szCs w:val="24"/>
        </w:rPr>
        <w:t>утвержден решением ЛРС от 2</w:t>
      </w:r>
      <w:r w:rsidR="00A0051C">
        <w:rPr>
          <w:rFonts w:ascii="Times New Roman" w:hAnsi="Times New Roman" w:cs="Times New Roman"/>
          <w:sz w:val="24"/>
          <w:szCs w:val="24"/>
        </w:rPr>
        <w:t>5</w:t>
      </w:r>
      <w:r w:rsidRPr="005C2061">
        <w:rPr>
          <w:rFonts w:ascii="Times New Roman" w:hAnsi="Times New Roman" w:cs="Times New Roman"/>
          <w:sz w:val="24"/>
          <w:szCs w:val="24"/>
        </w:rPr>
        <w:t>.12.201</w:t>
      </w:r>
      <w:r w:rsidR="005F7B7A">
        <w:rPr>
          <w:rFonts w:ascii="Times New Roman" w:hAnsi="Times New Roman" w:cs="Times New Roman"/>
          <w:sz w:val="24"/>
          <w:szCs w:val="24"/>
        </w:rPr>
        <w:t>8</w:t>
      </w:r>
      <w:r w:rsidRPr="005C2061">
        <w:rPr>
          <w:rFonts w:ascii="Times New Roman" w:hAnsi="Times New Roman" w:cs="Times New Roman"/>
          <w:sz w:val="24"/>
          <w:szCs w:val="24"/>
        </w:rPr>
        <w:t xml:space="preserve"> № </w:t>
      </w:r>
      <w:r w:rsidR="00A0051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ЛРС</w:t>
      </w:r>
      <w:r w:rsidR="00A0051C">
        <w:rPr>
          <w:rFonts w:ascii="Times New Roman" w:hAnsi="Times New Roman" w:cs="Times New Roman"/>
          <w:sz w:val="24"/>
          <w:szCs w:val="24"/>
        </w:rPr>
        <w:t xml:space="preserve"> от 25.12.201</w:t>
      </w:r>
      <w:r w:rsidR="005F7B7A">
        <w:rPr>
          <w:rFonts w:ascii="Times New Roman" w:hAnsi="Times New Roman" w:cs="Times New Roman"/>
          <w:sz w:val="24"/>
          <w:szCs w:val="24"/>
        </w:rPr>
        <w:t>8</w:t>
      </w:r>
      <w:r w:rsidR="00A0051C">
        <w:rPr>
          <w:rFonts w:ascii="Times New Roman" w:hAnsi="Times New Roman" w:cs="Times New Roman"/>
          <w:sz w:val="24"/>
          <w:szCs w:val="24"/>
        </w:rPr>
        <w:t xml:space="preserve"> № 68</w:t>
      </w:r>
      <w:r>
        <w:rPr>
          <w:rFonts w:ascii="Times New Roman" w:hAnsi="Times New Roman" w:cs="Times New Roman"/>
          <w:sz w:val="24"/>
          <w:szCs w:val="24"/>
        </w:rPr>
        <w:t xml:space="preserve"> бюджет муниципального района на 201</w:t>
      </w:r>
      <w:r w:rsidR="005F7B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 утвержден:</w:t>
      </w:r>
    </w:p>
    <w:p w:rsidR="00062F3E" w:rsidRPr="007F0109" w:rsidRDefault="00062F3E" w:rsidP="00062F3E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 xml:space="preserve">   по доходам в сумме </w:t>
      </w:r>
      <w:r w:rsidRPr="007F0109">
        <w:rPr>
          <w:rStyle w:val="af"/>
          <w:rFonts w:eastAsiaTheme="minorEastAsia"/>
        </w:rPr>
        <w:t>1 692 216,</w:t>
      </w:r>
      <w:r w:rsidR="00861FE5">
        <w:rPr>
          <w:rStyle w:val="af"/>
          <w:rFonts w:eastAsiaTheme="minorEastAsia"/>
        </w:rPr>
        <w:t>0</w:t>
      </w:r>
      <w:r w:rsidRPr="007F0109">
        <w:rPr>
          <w:rStyle w:val="af"/>
          <w:rFonts w:eastAsiaTheme="minorEastAsia"/>
        </w:rPr>
        <w:t xml:space="preserve"> тыс. рублей,</w:t>
      </w:r>
      <w:r w:rsidRPr="007F0109">
        <w:rPr>
          <w:sz w:val="24"/>
          <w:szCs w:val="24"/>
        </w:rPr>
        <w:t xml:space="preserve"> в том числе безвозмездные поступления в сумме </w:t>
      </w:r>
      <w:r w:rsidRPr="007F0109">
        <w:rPr>
          <w:i/>
          <w:sz w:val="24"/>
          <w:szCs w:val="24"/>
        </w:rPr>
        <w:t>1 284 624,3</w:t>
      </w:r>
      <w:r w:rsidRPr="007F0109">
        <w:rPr>
          <w:rStyle w:val="af"/>
          <w:rFonts w:eastAsiaTheme="minorEastAsia"/>
        </w:rPr>
        <w:t xml:space="preserve"> тыс.</w:t>
      </w:r>
      <w:r w:rsidRPr="007F0109">
        <w:rPr>
          <w:sz w:val="24"/>
          <w:szCs w:val="24"/>
        </w:rPr>
        <w:t xml:space="preserve"> рублей, что составляет 75,9% в общем объеме доходной части бюджета;</w:t>
      </w:r>
    </w:p>
    <w:p w:rsidR="00062F3E" w:rsidRPr="007F0109" w:rsidRDefault="00062F3E" w:rsidP="00062F3E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 xml:space="preserve">   по расходам в сумме </w:t>
      </w:r>
      <w:r w:rsidRPr="007F0109">
        <w:rPr>
          <w:rStyle w:val="af"/>
          <w:rFonts w:eastAsiaTheme="minorEastAsia"/>
        </w:rPr>
        <w:t>1700 832,</w:t>
      </w:r>
      <w:r w:rsidR="00861FE5">
        <w:rPr>
          <w:rStyle w:val="af"/>
          <w:rFonts w:eastAsiaTheme="minorEastAsia"/>
        </w:rPr>
        <w:t>0</w:t>
      </w:r>
      <w:r w:rsidRPr="007F0109">
        <w:rPr>
          <w:sz w:val="24"/>
          <w:szCs w:val="24"/>
        </w:rPr>
        <w:t xml:space="preserve"> тыс. рублей;</w:t>
      </w:r>
    </w:p>
    <w:p w:rsidR="00062F3E" w:rsidRPr="007F0109" w:rsidRDefault="00062F3E" w:rsidP="00062F3E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 xml:space="preserve">   объемом бюджетных ассигнований Дорожного фонда в сумме </w:t>
      </w:r>
      <w:r w:rsidRPr="007F0109">
        <w:rPr>
          <w:i/>
          <w:sz w:val="24"/>
          <w:szCs w:val="24"/>
        </w:rPr>
        <w:t>32 069,</w:t>
      </w:r>
      <w:r w:rsidR="00861FE5">
        <w:rPr>
          <w:i/>
          <w:sz w:val="24"/>
          <w:szCs w:val="24"/>
        </w:rPr>
        <w:t>0</w:t>
      </w:r>
      <w:r w:rsidRPr="007F0109">
        <w:rPr>
          <w:i/>
          <w:sz w:val="24"/>
          <w:szCs w:val="24"/>
        </w:rPr>
        <w:t xml:space="preserve"> тыс. рублей</w:t>
      </w:r>
      <w:r w:rsidRPr="007F0109">
        <w:rPr>
          <w:sz w:val="24"/>
          <w:szCs w:val="24"/>
        </w:rPr>
        <w:t>;</w:t>
      </w:r>
    </w:p>
    <w:p w:rsidR="00062F3E" w:rsidRPr="007F0109" w:rsidRDefault="00062F3E" w:rsidP="00062F3E">
      <w:pPr>
        <w:pStyle w:val="30"/>
        <w:shd w:val="clear" w:color="auto" w:fill="auto"/>
        <w:ind w:firstLine="360"/>
        <w:jc w:val="both"/>
        <w:rPr>
          <w:rStyle w:val="31"/>
        </w:rPr>
      </w:pPr>
      <w:r w:rsidRPr="007F0109">
        <w:rPr>
          <w:sz w:val="24"/>
          <w:szCs w:val="24"/>
        </w:rPr>
        <w:t xml:space="preserve">   </w:t>
      </w:r>
      <w:r w:rsidRPr="007F0109">
        <w:rPr>
          <w:rStyle w:val="31"/>
        </w:rPr>
        <w:t xml:space="preserve">нормативной величиной резервного фонда в сумме </w:t>
      </w:r>
      <w:r w:rsidRPr="004271E1">
        <w:rPr>
          <w:rStyle w:val="31"/>
          <w:i/>
        </w:rPr>
        <w:t>150,0 тыс. рублей</w:t>
      </w:r>
      <w:r w:rsidRPr="007F0109">
        <w:rPr>
          <w:rStyle w:val="31"/>
        </w:rPr>
        <w:t>;</w:t>
      </w:r>
    </w:p>
    <w:p w:rsidR="00062F3E" w:rsidRPr="007F0109" w:rsidRDefault="00062F3E" w:rsidP="00062F3E">
      <w:pPr>
        <w:pStyle w:val="11"/>
        <w:shd w:val="clear" w:color="auto" w:fill="auto"/>
        <w:spacing w:line="276" w:lineRule="exact"/>
        <w:ind w:firstLine="360"/>
        <w:rPr>
          <w:rStyle w:val="31"/>
          <w:i w:val="0"/>
        </w:rPr>
      </w:pPr>
      <w:r w:rsidRPr="007F0109">
        <w:rPr>
          <w:sz w:val="24"/>
          <w:szCs w:val="24"/>
        </w:rPr>
        <w:t xml:space="preserve">   с верхним пределом муниципального внутреннего долга на 01.01.2020 в сумме </w:t>
      </w:r>
      <w:r w:rsidRPr="007F0109">
        <w:rPr>
          <w:i/>
          <w:sz w:val="24"/>
          <w:szCs w:val="24"/>
        </w:rPr>
        <w:t>23 505,</w:t>
      </w:r>
      <w:r w:rsidR="00861FE5">
        <w:rPr>
          <w:i/>
          <w:sz w:val="24"/>
          <w:szCs w:val="24"/>
        </w:rPr>
        <w:t>0</w:t>
      </w:r>
      <w:r w:rsidRPr="007F0109">
        <w:rPr>
          <w:rStyle w:val="af"/>
          <w:rFonts w:eastAsiaTheme="minorEastAsia"/>
        </w:rPr>
        <w:t xml:space="preserve"> тыс. </w:t>
      </w:r>
      <w:r w:rsidRPr="007F0109">
        <w:rPr>
          <w:i/>
          <w:sz w:val="24"/>
          <w:szCs w:val="24"/>
        </w:rPr>
        <w:t>рублей</w:t>
      </w:r>
      <w:r w:rsidRPr="007F0109">
        <w:rPr>
          <w:rStyle w:val="31"/>
        </w:rPr>
        <w:t>;</w:t>
      </w:r>
    </w:p>
    <w:p w:rsidR="00062F3E" w:rsidRPr="00CA1701" w:rsidRDefault="00062F3E" w:rsidP="00062F3E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 w:rsidRPr="007F0109">
        <w:rPr>
          <w:rStyle w:val="31"/>
        </w:rPr>
        <w:t xml:space="preserve">         с предельным объемом муниципального долга в сумме </w:t>
      </w:r>
      <w:r w:rsidRPr="004271E1">
        <w:rPr>
          <w:rStyle w:val="31"/>
          <w:i/>
        </w:rPr>
        <w:t>185 167,0 тыс. рублей</w:t>
      </w:r>
      <w:r>
        <w:rPr>
          <w:rStyle w:val="31"/>
        </w:rPr>
        <w:t>;</w:t>
      </w:r>
    </w:p>
    <w:p w:rsidR="00062F3E" w:rsidRPr="007F0109" w:rsidRDefault="00062F3E" w:rsidP="00062F3E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7F0109">
        <w:rPr>
          <w:rStyle w:val="31"/>
        </w:rPr>
        <w:t xml:space="preserve">   с дефицитом в сумме </w:t>
      </w:r>
      <w:r w:rsidRPr="004271E1">
        <w:rPr>
          <w:rStyle w:val="31"/>
          <w:i/>
        </w:rPr>
        <w:t>8 616,</w:t>
      </w:r>
      <w:r w:rsidR="00861FE5">
        <w:rPr>
          <w:rStyle w:val="31"/>
          <w:i/>
        </w:rPr>
        <w:t>0</w:t>
      </w:r>
      <w:r w:rsidRPr="004271E1">
        <w:rPr>
          <w:rStyle w:val="31"/>
          <w:i/>
        </w:rPr>
        <w:t xml:space="preserve"> тыс. рублей.</w:t>
      </w:r>
    </w:p>
    <w:p w:rsidR="003C074E" w:rsidRPr="00400DD9" w:rsidRDefault="003C074E" w:rsidP="003C07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D2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в рамках бюджетного законодательства в параметры бюджета </w:t>
      </w:r>
      <w:r w:rsidRPr="00453D2C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3D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453D2C">
        <w:rPr>
          <w:rFonts w:ascii="Times New Roman" w:hAnsi="Times New Roman" w:cs="Times New Roman"/>
          <w:sz w:val="24"/>
          <w:szCs w:val="24"/>
        </w:rPr>
        <w:t xml:space="preserve"> изменения решениями</w:t>
      </w:r>
      <w:r>
        <w:rPr>
          <w:rFonts w:ascii="Times New Roman" w:hAnsi="Times New Roman" w:cs="Times New Roman"/>
          <w:sz w:val="24"/>
          <w:szCs w:val="24"/>
        </w:rPr>
        <w:t xml:space="preserve"> ЛРС.</w:t>
      </w:r>
    </w:p>
    <w:p w:rsidR="00784B50" w:rsidRPr="005C2061" w:rsidRDefault="00557FD0" w:rsidP="00006A7B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784B50" w:rsidRPr="005C2061">
        <w:rPr>
          <w:sz w:val="24"/>
          <w:szCs w:val="24"/>
        </w:rPr>
        <w:t xml:space="preserve">юджет муниципального района за </w:t>
      </w:r>
      <w:r>
        <w:rPr>
          <w:sz w:val="24"/>
          <w:szCs w:val="24"/>
        </w:rPr>
        <w:t>201</w:t>
      </w:r>
      <w:r w:rsidR="003C074E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784B50" w:rsidRPr="005C2061">
        <w:rPr>
          <w:sz w:val="24"/>
          <w:szCs w:val="24"/>
        </w:rPr>
        <w:t xml:space="preserve"> исполнен: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C074E" w:rsidRPr="003C07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C074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3C074E" w:rsidRPr="003C074E">
        <w:rPr>
          <w:rFonts w:ascii="Times New Roman" w:eastAsia="Times New Roman" w:hAnsi="Times New Roman" w:cs="Times New Roman"/>
          <w:i/>
          <w:sz w:val="24"/>
          <w:szCs w:val="24"/>
        </w:rPr>
        <w:t>516</w:t>
      </w:r>
      <w:r w:rsidR="003C07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074E" w:rsidRPr="003C074E">
        <w:rPr>
          <w:rFonts w:ascii="Times New Roman" w:eastAsia="Times New Roman" w:hAnsi="Times New Roman" w:cs="Times New Roman"/>
          <w:i/>
          <w:sz w:val="24"/>
          <w:szCs w:val="24"/>
        </w:rPr>
        <w:t>085,0</w:t>
      </w:r>
      <w:r w:rsidR="00557FD0" w:rsidRPr="003C074E">
        <w:rPr>
          <w:rFonts w:ascii="Times New Roman" w:eastAsia="Times New Roman" w:hAnsi="Times New Roman" w:cs="Times New Roman"/>
          <w:i/>
          <w:sz w:val="24"/>
          <w:szCs w:val="24"/>
        </w:rPr>
        <w:t xml:space="preserve"> т</w:t>
      </w:r>
      <w:r w:rsidRPr="003C074E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BF218A" w:rsidRPr="003C07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уточненной бюджетной росписью</w:t>
      </w:r>
      <w:r w:rsidR="009F589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5577D">
        <w:rPr>
          <w:rFonts w:ascii="Times New Roman" w:eastAsia="Times New Roman" w:hAnsi="Times New Roman" w:cs="Times New Roman"/>
          <w:sz w:val="24"/>
          <w:szCs w:val="24"/>
        </w:rPr>
        <w:t xml:space="preserve"> решением ЛРС от 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5577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5577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74E" w:rsidRPr="0051244D">
        <w:rPr>
          <w:rFonts w:ascii="Times New Roman" w:eastAsia="Times New Roman" w:hAnsi="Times New Roman" w:cs="Times New Roman"/>
          <w:i/>
          <w:sz w:val="24"/>
          <w:szCs w:val="24"/>
        </w:rPr>
        <w:t>1 538 799,0 тыс. рублей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C074E">
        <w:rPr>
          <w:rFonts w:ascii="Times New Roman" w:eastAsia="Times New Roman" w:hAnsi="Times New Roman" w:cs="Times New Roman"/>
          <w:i/>
          <w:sz w:val="24"/>
          <w:szCs w:val="24"/>
        </w:rPr>
        <w:t> 473 042,0</w:t>
      </w:r>
      <w:r w:rsidR="00557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BF21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9F58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утвержденных бюджетных </w:t>
      </w:r>
      <w:r w:rsidR="009F589B">
        <w:rPr>
          <w:rFonts w:ascii="Times New Roman" w:eastAsia="Times New Roman" w:hAnsi="Times New Roman" w:cs="Times New Roman"/>
          <w:sz w:val="24"/>
          <w:szCs w:val="24"/>
        </w:rPr>
        <w:t>назначениях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уточненной бюджетной росписью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 xml:space="preserve">решением ЛРС от 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074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A0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74E" w:rsidRPr="0045577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C074E">
        <w:rPr>
          <w:rFonts w:ascii="Times New Roman" w:eastAsia="Times New Roman" w:hAnsi="Times New Roman" w:cs="Times New Roman"/>
          <w:i/>
          <w:sz w:val="24"/>
          <w:szCs w:val="24"/>
        </w:rPr>
        <w:t> 533 707,0</w:t>
      </w:r>
      <w:r w:rsidR="004064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074E" w:rsidRPr="0045577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="003C074E"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рублей;</w:t>
      </w:r>
    </w:p>
    <w:p w:rsidR="00784B50" w:rsidRPr="0051244D" w:rsidRDefault="00784B50" w:rsidP="00006A7B">
      <w:pPr>
        <w:spacing w:after="0" w:line="24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57FD0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1244D" w:rsidRPr="0051244D">
        <w:rPr>
          <w:rFonts w:ascii="Times New Roman" w:eastAsia="Times New Roman" w:hAnsi="Times New Roman" w:cs="Times New Roman"/>
          <w:i/>
          <w:sz w:val="24"/>
          <w:szCs w:val="24"/>
        </w:rPr>
        <w:t>43 043,0</w:t>
      </w:r>
      <w:r w:rsidRPr="00A82CD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. рублей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2061">
        <w:rPr>
          <w:rFonts w:ascii="Times New Roman" w:eastAsia="Times New Roman" w:hAnsi="Times New Roman" w:cs="Times New Roman"/>
          <w:sz w:val="24"/>
          <w:szCs w:val="24"/>
        </w:rPr>
        <w:t>запланированном</w:t>
      </w:r>
      <w:proofErr w:type="gramEnd"/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>профиците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1244D" w:rsidRPr="0051244D">
        <w:rPr>
          <w:rFonts w:ascii="Times New Roman" w:eastAsia="Times New Roman" w:hAnsi="Times New Roman" w:cs="Times New Roman"/>
          <w:i/>
          <w:sz w:val="24"/>
          <w:szCs w:val="24"/>
        </w:rPr>
        <w:t>5 092,0</w:t>
      </w:r>
      <w:r w:rsidRPr="0051244D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</w:t>
      </w:r>
    </w:p>
    <w:p w:rsidR="00784B50" w:rsidRDefault="00784B50" w:rsidP="003A749D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 w:rsidRPr="0027085E">
        <w:rPr>
          <w:rFonts w:ascii="Times New Roman" w:eastAsia="Times New Roman" w:hAnsi="Times New Roman" w:cs="Times New Roman"/>
          <w:b/>
          <w:sz w:val="24"/>
          <w:szCs w:val="24"/>
        </w:rPr>
        <w:t>арактеристика исполнения бюджета за 201</w:t>
      </w:r>
      <w:r w:rsidR="003232BF">
        <w:rPr>
          <w:rFonts w:ascii="Times New Roman" w:eastAsia="Times New Roman" w:hAnsi="Times New Roman" w:cs="Times New Roman"/>
          <w:b/>
          <w:sz w:val="24"/>
          <w:szCs w:val="24"/>
        </w:rPr>
        <w:t>6-2019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 (тыс. рублей)</w:t>
      </w:r>
    </w:p>
    <w:p w:rsidR="00784B50" w:rsidRDefault="00784B50" w:rsidP="00784B5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61"/>
        <w:gridCol w:w="1190"/>
        <w:gridCol w:w="1190"/>
        <w:gridCol w:w="1190"/>
        <w:gridCol w:w="1276"/>
        <w:gridCol w:w="1022"/>
        <w:gridCol w:w="992"/>
        <w:gridCol w:w="1068"/>
      </w:tblGrid>
      <w:tr w:rsidR="0051244D" w:rsidTr="0051244D">
        <w:trPr>
          <w:trHeight w:val="268"/>
        </w:trPr>
        <w:tc>
          <w:tcPr>
            <w:tcW w:w="426" w:type="dxa"/>
            <w:vMerge w:val="restart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№</w:t>
            </w:r>
          </w:p>
        </w:tc>
        <w:tc>
          <w:tcPr>
            <w:tcW w:w="1361" w:type="dxa"/>
            <w:vMerge w:val="restart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Параметры бюджета</w:t>
            </w:r>
          </w:p>
        </w:tc>
        <w:tc>
          <w:tcPr>
            <w:tcW w:w="1190" w:type="dxa"/>
            <w:vMerge w:val="restart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Исполнение за 2016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1190" w:type="dxa"/>
            <w:vMerge w:val="restart"/>
          </w:tcPr>
          <w:p w:rsidR="0051244D" w:rsidRPr="00305A21" w:rsidRDefault="0051244D" w:rsidP="00724502">
            <w:pPr>
              <w:spacing w:line="24" w:lineRule="atLeast"/>
              <w:ind w:left="-25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</w:t>
            </w: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за </w:t>
            </w: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2017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1190" w:type="dxa"/>
            <w:vMerge w:val="restart"/>
          </w:tcPr>
          <w:p w:rsidR="0051244D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Исполнено</w:t>
            </w:r>
          </w:p>
          <w:p w:rsidR="0051244D" w:rsidRPr="00305A21" w:rsidRDefault="0051244D" w:rsidP="0051244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за 2018 год</w:t>
            </w:r>
          </w:p>
        </w:tc>
        <w:tc>
          <w:tcPr>
            <w:tcW w:w="1276" w:type="dxa"/>
            <w:vMerge w:val="restart"/>
          </w:tcPr>
          <w:p w:rsidR="0051244D" w:rsidRPr="00305A21" w:rsidRDefault="0051244D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Бюджетные ассигнования в соответствии с уточненной бюджетной  росписи и решения ЛРС на 2019 год</w:t>
            </w:r>
          </w:p>
        </w:tc>
        <w:tc>
          <w:tcPr>
            <w:tcW w:w="2014" w:type="dxa"/>
            <w:gridSpan w:val="2"/>
          </w:tcPr>
          <w:p w:rsidR="0051244D" w:rsidRPr="00305A21" w:rsidRDefault="0051244D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2019 год</w:t>
            </w:r>
          </w:p>
        </w:tc>
        <w:tc>
          <w:tcPr>
            <w:tcW w:w="1068" w:type="dxa"/>
            <w:vMerge w:val="restart"/>
          </w:tcPr>
          <w:p w:rsidR="0051244D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% исполнения </w:t>
            </w:r>
          </w:p>
          <w:p w:rsidR="0051244D" w:rsidRDefault="0051244D" w:rsidP="005124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244D" w:rsidRPr="0051244D" w:rsidRDefault="0051244D" w:rsidP="005124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к 2018</w:t>
            </w:r>
          </w:p>
        </w:tc>
      </w:tr>
      <w:tr w:rsidR="0051244D" w:rsidTr="0051244D">
        <w:trPr>
          <w:trHeight w:val="184"/>
        </w:trPr>
        <w:tc>
          <w:tcPr>
            <w:tcW w:w="426" w:type="dxa"/>
            <w:vMerge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244D" w:rsidRPr="00305A21" w:rsidRDefault="0051244D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22" w:type="dxa"/>
          </w:tcPr>
          <w:p w:rsidR="0051244D" w:rsidRDefault="0051244D" w:rsidP="00B7443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Исполнено</w:t>
            </w:r>
          </w:p>
          <w:p w:rsidR="0051244D" w:rsidRPr="00305A21" w:rsidRDefault="0051244D" w:rsidP="0051244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51244D" w:rsidRPr="00305A21" w:rsidRDefault="0051244D" w:rsidP="0051244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% испонения </w:t>
            </w:r>
          </w:p>
        </w:tc>
        <w:tc>
          <w:tcPr>
            <w:tcW w:w="1068" w:type="dxa"/>
            <w:vMerge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1244D" w:rsidTr="0051244D">
        <w:tc>
          <w:tcPr>
            <w:tcW w:w="426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361" w:type="dxa"/>
          </w:tcPr>
          <w:p w:rsidR="0051244D" w:rsidRPr="00305A21" w:rsidRDefault="0051244D" w:rsidP="00FB3D23">
            <w:pPr>
              <w:spacing w:line="24" w:lineRule="atLeast"/>
              <w:ind w:left="-407" w:hanging="142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Доходы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1206757,0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1298549,0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1467615,0</w:t>
            </w:r>
          </w:p>
        </w:tc>
        <w:tc>
          <w:tcPr>
            <w:tcW w:w="1276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1538799,0</w:t>
            </w:r>
          </w:p>
        </w:tc>
        <w:tc>
          <w:tcPr>
            <w:tcW w:w="1022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1516085,0</w:t>
            </w:r>
          </w:p>
        </w:tc>
        <w:tc>
          <w:tcPr>
            <w:tcW w:w="992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98,5</w:t>
            </w:r>
          </w:p>
        </w:tc>
        <w:tc>
          <w:tcPr>
            <w:tcW w:w="1068" w:type="dxa"/>
          </w:tcPr>
          <w:p w:rsidR="0051244D" w:rsidRPr="00415782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103,3</w:t>
            </w:r>
          </w:p>
        </w:tc>
      </w:tr>
      <w:tr w:rsidR="0051244D" w:rsidTr="0051244D">
        <w:tc>
          <w:tcPr>
            <w:tcW w:w="426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2. </w:t>
            </w:r>
          </w:p>
        </w:tc>
        <w:tc>
          <w:tcPr>
            <w:tcW w:w="1361" w:type="dxa"/>
          </w:tcPr>
          <w:p w:rsidR="0051244D" w:rsidRPr="00305A21" w:rsidRDefault="0051244D" w:rsidP="00FB3D23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Расходы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1230285,0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1306890,0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1387884,0</w:t>
            </w:r>
          </w:p>
        </w:tc>
        <w:tc>
          <w:tcPr>
            <w:tcW w:w="1276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1533707,0</w:t>
            </w:r>
          </w:p>
        </w:tc>
        <w:tc>
          <w:tcPr>
            <w:tcW w:w="1022" w:type="dxa"/>
          </w:tcPr>
          <w:p w:rsidR="0051244D" w:rsidRPr="00305A21" w:rsidRDefault="0051244D" w:rsidP="003232BF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1473042,0</w:t>
            </w:r>
          </w:p>
        </w:tc>
        <w:tc>
          <w:tcPr>
            <w:tcW w:w="992" w:type="dxa"/>
          </w:tcPr>
          <w:p w:rsidR="0051244D" w:rsidRPr="00305A21" w:rsidRDefault="003232BF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96,0</w:t>
            </w:r>
          </w:p>
        </w:tc>
        <w:tc>
          <w:tcPr>
            <w:tcW w:w="1068" w:type="dxa"/>
          </w:tcPr>
          <w:p w:rsidR="0051244D" w:rsidRPr="00415782" w:rsidRDefault="003232BF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106,1</w:t>
            </w:r>
          </w:p>
        </w:tc>
      </w:tr>
      <w:tr w:rsidR="0051244D" w:rsidTr="0051244D">
        <w:tc>
          <w:tcPr>
            <w:tcW w:w="426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3. </w:t>
            </w:r>
          </w:p>
        </w:tc>
        <w:tc>
          <w:tcPr>
            <w:tcW w:w="1361" w:type="dxa"/>
          </w:tcPr>
          <w:p w:rsidR="0051244D" w:rsidRPr="00305A21" w:rsidRDefault="0051244D" w:rsidP="00FB3D23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Дефицит -, профицит +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-23528,0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-8341,0</w:t>
            </w:r>
          </w:p>
        </w:tc>
        <w:tc>
          <w:tcPr>
            <w:tcW w:w="1190" w:type="dxa"/>
          </w:tcPr>
          <w:p w:rsidR="0051244D" w:rsidRPr="00305A21" w:rsidRDefault="0051244D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+79731,0</w:t>
            </w:r>
          </w:p>
        </w:tc>
        <w:tc>
          <w:tcPr>
            <w:tcW w:w="1276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+5092,0</w:t>
            </w:r>
          </w:p>
        </w:tc>
        <w:tc>
          <w:tcPr>
            <w:tcW w:w="1022" w:type="dxa"/>
          </w:tcPr>
          <w:p w:rsidR="0051244D" w:rsidRPr="00305A21" w:rsidRDefault="0051244D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+43043,0</w:t>
            </w:r>
          </w:p>
        </w:tc>
        <w:tc>
          <w:tcPr>
            <w:tcW w:w="992" w:type="dxa"/>
          </w:tcPr>
          <w:p w:rsidR="0051244D" w:rsidRPr="00305A21" w:rsidRDefault="003232BF" w:rsidP="003232BF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а 8,4 раза</w:t>
            </w:r>
          </w:p>
        </w:tc>
        <w:tc>
          <w:tcPr>
            <w:tcW w:w="1068" w:type="dxa"/>
          </w:tcPr>
          <w:p w:rsidR="0051244D" w:rsidRPr="00415782" w:rsidRDefault="003232BF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54,0</w:t>
            </w:r>
          </w:p>
        </w:tc>
      </w:tr>
    </w:tbl>
    <w:p w:rsidR="00DF0F95" w:rsidRDefault="00DF0F95" w:rsidP="00784B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95" w:rsidRPr="005C2061" w:rsidRDefault="00DF0F95" w:rsidP="00DF0F9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муниципального района за отчетный период против уровня прошлого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470,0 тыс. рублей, </w:t>
      </w:r>
      <w:r w:rsidRPr="003232BF">
        <w:rPr>
          <w:rFonts w:ascii="Times New Roman" w:eastAsia="Times New Roman" w:hAnsi="Times New Roman" w:cs="Times New Roman"/>
          <w:sz w:val="24"/>
          <w:szCs w:val="24"/>
        </w:rPr>
        <w:t>или 3,3 %,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sz w:val="24"/>
          <w:szCs w:val="24"/>
        </w:rPr>
        <w:t>а по отношению к 201</w:t>
      </w:r>
      <w:r>
        <w:rPr>
          <w:rFonts w:ascii="Times New Roman" w:eastAsia="Times New Roman" w:hAnsi="Times New Roman" w:cs="Times New Roman"/>
          <w:sz w:val="24"/>
          <w:szCs w:val="24"/>
        </w:rPr>
        <w:t>6-2017</w:t>
      </w:r>
      <w:r w:rsidRPr="003232BF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BD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увеличились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B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309 328,0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25,6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>536,0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2D2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16,7% соответственно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F95" w:rsidRDefault="00DF0F95" w:rsidP="00DF0F9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за отчетный финансовый год исполнена на 96%.</w:t>
      </w:r>
    </w:p>
    <w:p w:rsidR="00DF0F95" w:rsidRDefault="00DF0F95" w:rsidP="00DF0F95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о отношению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2016-2018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района увеличилась: на 19,7%, на 12,7%, на 6,1% соответственно.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B50" w:rsidRDefault="00784B50" w:rsidP="00784B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>5.</w:t>
      </w:r>
      <w:r w:rsidRPr="002170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170B4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170B4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за 201</w:t>
      </w:r>
      <w:r w:rsidR="002C3C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84B50" w:rsidRDefault="00E452D7" w:rsidP="00784B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784B50">
        <w:rPr>
          <w:rFonts w:ascii="Times New Roman" w:hAnsi="Times New Roman" w:cs="Times New Roman"/>
          <w:b/>
          <w:sz w:val="24"/>
          <w:szCs w:val="24"/>
        </w:rPr>
        <w:t>равнении</w:t>
      </w:r>
      <w:proofErr w:type="gramEnd"/>
      <w:r w:rsidR="00784B50">
        <w:rPr>
          <w:rFonts w:ascii="Times New Roman" w:hAnsi="Times New Roman" w:cs="Times New Roman"/>
          <w:b/>
          <w:sz w:val="24"/>
          <w:szCs w:val="24"/>
        </w:rPr>
        <w:t xml:space="preserve"> с 201</w:t>
      </w:r>
      <w:r w:rsidR="002C3CA0">
        <w:rPr>
          <w:rFonts w:ascii="Times New Roman" w:hAnsi="Times New Roman" w:cs="Times New Roman"/>
          <w:b/>
          <w:sz w:val="24"/>
          <w:szCs w:val="24"/>
        </w:rPr>
        <w:t>6-2018</w:t>
      </w:r>
      <w:r w:rsidR="00784B50">
        <w:rPr>
          <w:rFonts w:ascii="Times New Roman" w:hAnsi="Times New Roman" w:cs="Times New Roman"/>
          <w:b/>
          <w:sz w:val="24"/>
          <w:szCs w:val="24"/>
        </w:rPr>
        <w:t>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4B50" w:rsidRDefault="00784B50" w:rsidP="003A749D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29FB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района за 201</w:t>
      </w:r>
      <w:r w:rsidR="002C3C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сформирована за счет:</w:t>
      </w:r>
    </w:p>
    <w:p w:rsidR="00CF7B86" w:rsidRPr="00AB2291" w:rsidRDefault="00CF7B86" w:rsidP="00CF7B86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безвозмездных поступлений в сумме </w:t>
      </w:r>
      <w:r w:rsidR="00107610">
        <w:rPr>
          <w:rFonts w:ascii="Times New Roman" w:hAnsi="Times New Roman" w:cs="Times New Roman"/>
          <w:sz w:val="24"/>
          <w:szCs w:val="24"/>
        </w:rPr>
        <w:t xml:space="preserve"> </w:t>
      </w:r>
      <w:r w:rsidRPr="00CF7B86">
        <w:rPr>
          <w:rFonts w:ascii="Times New Roman" w:hAnsi="Times New Roman" w:cs="Times New Roman"/>
          <w:i/>
          <w:sz w:val="24"/>
          <w:szCs w:val="24"/>
        </w:rPr>
        <w:t>1</w:t>
      </w:r>
      <w:r w:rsidR="002C3CA0">
        <w:rPr>
          <w:rFonts w:ascii="Times New Roman" w:hAnsi="Times New Roman" w:cs="Times New Roman"/>
          <w:i/>
          <w:sz w:val="24"/>
          <w:szCs w:val="24"/>
        </w:rPr>
        <w:t> </w:t>
      </w:r>
      <w:r w:rsidRPr="00CF7B86">
        <w:rPr>
          <w:rFonts w:ascii="Times New Roman" w:hAnsi="Times New Roman" w:cs="Times New Roman"/>
          <w:i/>
          <w:sz w:val="24"/>
          <w:szCs w:val="24"/>
        </w:rPr>
        <w:t>0</w:t>
      </w:r>
      <w:r w:rsidR="002C3CA0">
        <w:rPr>
          <w:rFonts w:ascii="Times New Roman" w:hAnsi="Times New Roman" w:cs="Times New Roman"/>
          <w:i/>
          <w:sz w:val="24"/>
          <w:szCs w:val="24"/>
        </w:rPr>
        <w:t xml:space="preserve">04 </w:t>
      </w:r>
      <w:r w:rsidR="003610A7">
        <w:rPr>
          <w:rFonts w:ascii="Times New Roman" w:hAnsi="Times New Roman" w:cs="Times New Roman"/>
          <w:i/>
          <w:sz w:val="24"/>
          <w:szCs w:val="24"/>
        </w:rPr>
        <w:t>94</w:t>
      </w:r>
      <w:r w:rsidR="002C3CA0">
        <w:rPr>
          <w:rFonts w:ascii="Times New Roman" w:hAnsi="Times New Roman" w:cs="Times New Roman"/>
          <w:i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A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B2291" w:rsidRPr="00AB2291"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налоговых поступлений в сумме </w:t>
      </w:r>
      <w:r w:rsidR="003226B6">
        <w:rPr>
          <w:rFonts w:ascii="Times New Roman" w:hAnsi="Times New Roman" w:cs="Times New Roman"/>
          <w:sz w:val="24"/>
          <w:szCs w:val="24"/>
        </w:rPr>
        <w:t xml:space="preserve"> </w:t>
      </w:r>
      <w:r w:rsidR="002C3CA0" w:rsidRPr="002C3CA0">
        <w:rPr>
          <w:rFonts w:ascii="Times New Roman" w:hAnsi="Times New Roman" w:cs="Times New Roman"/>
          <w:i/>
          <w:sz w:val="24"/>
          <w:szCs w:val="24"/>
        </w:rPr>
        <w:t>464</w:t>
      </w:r>
      <w:r w:rsidR="002C3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CA0" w:rsidRPr="002C3CA0">
        <w:rPr>
          <w:rFonts w:ascii="Times New Roman" w:hAnsi="Times New Roman" w:cs="Times New Roman"/>
          <w:i/>
          <w:sz w:val="24"/>
          <w:szCs w:val="24"/>
        </w:rPr>
        <w:t>825,0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неналоговых поступлений в сумме </w:t>
      </w:r>
      <w:r w:rsidR="00CF7B86" w:rsidRPr="00CF7B86">
        <w:rPr>
          <w:rFonts w:ascii="Times New Roman" w:hAnsi="Times New Roman" w:cs="Times New Roman"/>
          <w:i/>
          <w:sz w:val="24"/>
          <w:szCs w:val="24"/>
        </w:rPr>
        <w:t>4</w:t>
      </w:r>
      <w:r w:rsidR="002C3CA0">
        <w:rPr>
          <w:rFonts w:ascii="Times New Roman" w:hAnsi="Times New Roman" w:cs="Times New Roman"/>
          <w:i/>
          <w:sz w:val="24"/>
          <w:szCs w:val="24"/>
        </w:rPr>
        <w:t>6 318,0</w:t>
      </w:r>
      <w:r w:rsidR="003226B6">
        <w:rPr>
          <w:rFonts w:ascii="Times New Roman" w:hAnsi="Times New Roman" w:cs="Times New Roman"/>
          <w:sz w:val="24"/>
          <w:szCs w:val="24"/>
        </w:rPr>
        <w:t xml:space="preserve"> 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B2291">
        <w:rPr>
          <w:rFonts w:ascii="Times New Roman" w:hAnsi="Times New Roman" w:cs="Times New Roman"/>
          <w:sz w:val="24"/>
          <w:szCs w:val="24"/>
        </w:rPr>
        <w:t>.</w:t>
      </w:r>
    </w:p>
    <w:p w:rsidR="004D6163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доходной части бюджета муниципального района за 201</w:t>
      </w:r>
      <w:r w:rsidR="000D36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D36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гг.  (тыс. рублей)</w:t>
      </w:r>
      <w:r w:rsidRPr="002170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8"/>
        <w:gridCol w:w="1373"/>
        <w:gridCol w:w="1152"/>
        <w:gridCol w:w="1152"/>
        <w:gridCol w:w="1083"/>
        <w:gridCol w:w="1453"/>
        <w:gridCol w:w="1075"/>
        <w:gridCol w:w="1121"/>
        <w:gridCol w:w="1056"/>
      </w:tblGrid>
      <w:tr w:rsidR="00707D47" w:rsidTr="00707D47">
        <w:trPr>
          <w:trHeight w:val="234"/>
        </w:trPr>
        <w:tc>
          <w:tcPr>
            <w:tcW w:w="388" w:type="dxa"/>
            <w:vMerge w:val="restart"/>
          </w:tcPr>
          <w:p w:rsidR="00707D47" w:rsidRPr="008F722B" w:rsidRDefault="00707D47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3" w:type="dxa"/>
            <w:vMerge w:val="restart"/>
          </w:tcPr>
          <w:p w:rsidR="00707D47" w:rsidRPr="008F722B" w:rsidRDefault="00707D47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Структура доходов</w:t>
            </w:r>
          </w:p>
        </w:tc>
        <w:tc>
          <w:tcPr>
            <w:tcW w:w="1152" w:type="dxa"/>
            <w:vMerge w:val="restart"/>
          </w:tcPr>
          <w:p w:rsidR="00707D47" w:rsidRPr="008F722B" w:rsidRDefault="00707D47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07D47" w:rsidRPr="008F722B" w:rsidRDefault="00707D47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за 2016г.</w:t>
            </w:r>
          </w:p>
        </w:tc>
        <w:tc>
          <w:tcPr>
            <w:tcW w:w="1152" w:type="dxa"/>
            <w:vMerge w:val="restart"/>
          </w:tcPr>
          <w:p w:rsidR="00707D47" w:rsidRPr="008F722B" w:rsidRDefault="00707D47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07D47" w:rsidRPr="008F722B" w:rsidRDefault="00707D47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за 2017г.</w:t>
            </w:r>
          </w:p>
        </w:tc>
        <w:tc>
          <w:tcPr>
            <w:tcW w:w="1086" w:type="dxa"/>
            <w:vMerge w:val="restart"/>
          </w:tcPr>
          <w:p w:rsidR="00707D47" w:rsidRDefault="00707D47" w:rsidP="004D6163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707D47" w:rsidRPr="008F722B" w:rsidRDefault="00707D47" w:rsidP="002C3CA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</w:tc>
        <w:tc>
          <w:tcPr>
            <w:tcW w:w="2529" w:type="dxa"/>
            <w:gridSpan w:val="2"/>
          </w:tcPr>
          <w:p w:rsidR="00707D47" w:rsidRPr="008F722B" w:rsidRDefault="00707D47" w:rsidP="002C3CA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73" w:type="dxa"/>
            <w:gridSpan w:val="2"/>
          </w:tcPr>
          <w:p w:rsidR="00707D47" w:rsidRPr="008F722B" w:rsidRDefault="00707D47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707D47" w:rsidTr="00707D47">
        <w:trPr>
          <w:trHeight w:val="268"/>
        </w:trPr>
        <w:tc>
          <w:tcPr>
            <w:tcW w:w="388" w:type="dxa"/>
            <w:vMerge/>
          </w:tcPr>
          <w:p w:rsidR="002C3CA0" w:rsidRPr="004D6163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C3CA0" w:rsidRPr="004D6163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C3CA0" w:rsidRPr="004D6163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C3CA0" w:rsidRPr="004D6163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3CA0" w:rsidRPr="004D6163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707D47" w:rsidRDefault="00707D47" w:rsidP="00707D47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2C3CA0" w:rsidRPr="004D6163" w:rsidRDefault="00707D47" w:rsidP="00707D47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</w:tc>
        <w:tc>
          <w:tcPr>
            <w:tcW w:w="1076" w:type="dxa"/>
          </w:tcPr>
          <w:p w:rsidR="002C3CA0" w:rsidRPr="004018AE" w:rsidRDefault="00707D47" w:rsidP="00707D47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052" w:type="dxa"/>
          </w:tcPr>
          <w:p w:rsidR="002C3CA0" w:rsidRDefault="00707D47" w:rsidP="00707D47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C3CA0" w:rsidRPr="004018AE">
              <w:rPr>
                <w:rFonts w:ascii="Times New Roman" w:hAnsi="Times New Roman" w:cs="Times New Roman"/>
                <w:sz w:val="18"/>
                <w:szCs w:val="18"/>
              </w:rPr>
              <w:t>сполнен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707D47" w:rsidRPr="004018AE" w:rsidRDefault="00707D47" w:rsidP="00707D47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1" w:type="dxa"/>
          </w:tcPr>
          <w:p w:rsidR="002C3CA0" w:rsidRDefault="00707D47" w:rsidP="0032180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2019к 2018</w:t>
            </w:r>
          </w:p>
        </w:tc>
      </w:tr>
      <w:tr w:rsidR="00707D47" w:rsidRPr="004018AE" w:rsidTr="00707D47">
        <w:tc>
          <w:tcPr>
            <w:tcW w:w="388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3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900028,0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979247,0</w:t>
            </w:r>
          </w:p>
        </w:tc>
        <w:tc>
          <w:tcPr>
            <w:tcW w:w="1086" w:type="dxa"/>
          </w:tcPr>
          <w:p w:rsidR="002C3CA0" w:rsidRPr="00044E0C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104439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53" w:type="dxa"/>
          </w:tcPr>
          <w:p w:rsidR="002C3CA0" w:rsidRPr="004018AE" w:rsidRDefault="00707D47" w:rsidP="006D40C2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6D40C2">
              <w:rPr>
                <w:rFonts w:ascii="Times New Roman" w:hAnsi="Times New Roman" w:cs="Times New Roman"/>
                <w:sz w:val="18"/>
                <w:szCs w:val="18"/>
              </w:rPr>
              <w:t>4634,0</w:t>
            </w:r>
          </w:p>
        </w:tc>
        <w:tc>
          <w:tcPr>
            <w:tcW w:w="1076" w:type="dxa"/>
          </w:tcPr>
          <w:p w:rsidR="002C3CA0" w:rsidRPr="00044E0C" w:rsidRDefault="00707D47" w:rsidP="006D40C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61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D40C2">
              <w:rPr>
                <w:rFonts w:ascii="Times New Roman" w:hAnsi="Times New Roman" w:cs="Times New Roman"/>
                <w:sz w:val="18"/>
                <w:szCs w:val="18"/>
              </w:rPr>
              <w:t>942,0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</w:tcPr>
          <w:p w:rsidR="002C3CA0" w:rsidRPr="00044E0C" w:rsidRDefault="00707D47" w:rsidP="00707D47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121" w:type="dxa"/>
          </w:tcPr>
          <w:p w:rsidR="002C3CA0" w:rsidRPr="00044E0C" w:rsidRDefault="00707D47" w:rsidP="005F2895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707D47" w:rsidRPr="004018AE" w:rsidTr="00707D47">
        <w:tc>
          <w:tcPr>
            <w:tcW w:w="388" w:type="dxa"/>
          </w:tcPr>
          <w:p w:rsidR="002C3CA0" w:rsidRPr="004018AE" w:rsidRDefault="002C3CA0" w:rsidP="008F722B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373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257032,0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273698,0</w:t>
            </w:r>
          </w:p>
        </w:tc>
        <w:tc>
          <w:tcPr>
            <w:tcW w:w="1086" w:type="dxa"/>
          </w:tcPr>
          <w:p w:rsidR="002C3CA0" w:rsidRPr="00044E0C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37473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53" w:type="dxa"/>
          </w:tcPr>
          <w:p w:rsidR="002C3CA0" w:rsidRPr="004018AE" w:rsidRDefault="00707D47" w:rsidP="00707D47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436043,0</w:t>
            </w:r>
          </w:p>
        </w:tc>
        <w:tc>
          <w:tcPr>
            <w:tcW w:w="1076" w:type="dxa"/>
          </w:tcPr>
          <w:p w:rsidR="002C3CA0" w:rsidRPr="00044E0C" w:rsidRDefault="00707D47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464825,0</w:t>
            </w:r>
          </w:p>
        </w:tc>
        <w:tc>
          <w:tcPr>
            <w:tcW w:w="1052" w:type="dxa"/>
          </w:tcPr>
          <w:p w:rsidR="002C3CA0" w:rsidRPr="00044E0C" w:rsidRDefault="00707D47" w:rsidP="00877703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121" w:type="dxa"/>
          </w:tcPr>
          <w:p w:rsidR="002C3CA0" w:rsidRPr="00044E0C" w:rsidRDefault="00707D47" w:rsidP="005F2895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</w:tr>
      <w:tr w:rsidR="00707D47" w:rsidRPr="004018AE" w:rsidTr="00707D47">
        <w:tc>
          <w:tcPr>
            <w:tcW w:w="388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73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49697,0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45604,0</w:t>
            </w:r>
          </w:p>
        </w:tc>
        <w:tc>
          <w:tcPr>
            <w:tcW w:w="1086" w:type="dxa"/>
          </w:tcPr>
          <w:p w:rsidR="002C3CA0" w:rsidRPr="00044E0C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48482,,0</w:t>
            </w:r>
          </w:p>
        </w:tc>
        <w:tc>
          <w:tcPr>
            <w:tcW w:w="1453" w:type="dxa"/>
          </w:tcPr>
          <w:p w:rsidR="002C3CA0" w:rsidRPr="004018AE" w:rsidRDefault="00707D47" w:rsidP="00707D47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48122,0</w:t>
            </w:r>
          </w:p>
        </w:tc>
        <w:tc>
          <w:tcPr>
            <w:tcW w:w="1076" w:type="dxa"/>
          </w:tcPr>
          <w:p w:rsidR="002C3CA0" w:rsidRPr="00044E0C" w:rsidRDefault="00707D47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46318,0</w:t>
            </w:r>
          </w:p>
        </w:tc>
        <w:tc>
          <w:tcPr>
            <w:tcW w:w="1052" w:type="dxa"/>
          </w:tcPr>
          <w:p w:rsidR="002C3CA0" w:rsidRPr="00044E0C" w:rsidRDefault="00877703" w:rsidP="00877703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121" w:type="dxa"/>
          </w:tcPr>
          <w:p w:rsidR="002C3CA0" w:rsidRPr="00044E0C" w:rsidRDefault="00877703" w:rsidP="005F2895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707D47" w:rsidRPr="004018AE" w:rsidTr="00707D47">
        <w:tc>
          <w:tcPr>
            <w:tcW w:w="388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2C3CA0" w:rsidRPr="004018AE" w:rsidRDefault="002C3CA0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Итого доходы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1206757,0</w:t>
            </w:r>
          </w:p>
        </w:tc>
        <w:tc>
          <w:tcPr>
            <w:tcW w:w="1152" w:type="dxa"/>
          </w:tcPr>
          <w:p w:rsidR="002C3CA0" w:rsidRPr="004018AE" w:rsidRDefault="002C3CA0" w:rsidP="00724502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1298549,0</w:t>
            </w:r>
          </w:p>
        </w:tc>
        <w:tc>
          <w:tcPr>
            <w:tcW w:w="1086" w:type="dxa"/>
          </w:tcPr>
          <w:p w:rsidR="002C3CA0" w:rsidRPr="00044E0C" w:rsidRDefault="002C3CA0" w:rsidP="00724502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44E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1467615,0</w:t>
            </w:r>
          </w:p>
        </w:tc>
        <w:tc>
          <w:tcPr>
            <w:tcW w:w="1453" w:type="dxa"/>
          </w:tcPr>
          <w:p w:rsidR="002C3CA0" w:rsidRPr="004018AE" w:rsidRDefault="00707D47" w:rsidP="00707D47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1538799,0</w:t>
            </w:r>
          </w:p>
        </w:tc>
        <w:tc>
          <w:tcPr>
            <w:tcW w:w="1076" w:type="dxa"/>
          </w:tcPr>
          <w:p w:rsidR="002C3CA0" w:rsidRPr="00044E0C" w:rsidRDefault="00707D47" w:rsidP="005E4DB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1516085,0</w:t>
            </w:r>
          </w:p>
        </w:tc>
        <w:tc>
          <w:tcPr>
            <w:tcW w:w="1052" w:type="dxa"/>
          </w:tcPr>
          <w:p w:rsidR="002C3CA0" w:rsidRPr="00044E0C" w:rsidRDefault="00707D47" w:rsidP="005E4DB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98,5</w:t>
            </w:r>
          </w:p>
        </w:tc>
        <w:tc>
          <w:tcPr>
            <w:tcW w:w="1121" w:type="dxa"/>
          </w:tcPr>
          <w:p w:rsidR="002C3CA0" w:rsidRPr="00044E0C" w:rsidRDefault="00707D47" w:rsidP="005E4DB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103,3</w:t>
            </w:r>
          </w:p>
        </w:tc>
      </w:tr>
    </w:tbl>
    <w:p w:rsidR="00784B50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0252F" w:rsidRDefault="00784B50" w:rsidP="0025700C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031B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10252F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25700C">
        <w:rPr>
          <w:rFonts w:ascii="Times New Roman" w:hAnsi="Times New Roman" w:cs="Times New Roman"/>
          <w:sz w:val="24"/>
          <w:szCs w:val="24"/>
        </w:rPr>
        <w:t xml:space="preserve">занимают </w:t>
      </w:r>
      <w:r w:rsidR="000D3611">
        <w:rPr>
          <w:rFonts w:ascii="Times New Roman" w:hAnsi="Times New Roman" w:cs="Times New Roman"/>
          <w:sz w:val="24"/>
          <w:szCs w:val="24"/>
        </w:rPr>
        <w:t>66,2</w:t>
      </w:r>
      <w:r w:rsidR="0010252F">
        <w:rPr>
          <w:rFonts w:ascii="Times New Roman" w:hAnsi="Times New Roman" w:cs="Times New Roman"/>
          <w:sz w:val="24"/>
          <w:szCs w:val="24"/>
        </w:rPr>
        <w:t>%</w:t>
      </w:r>
      <w:r w:rsidR="00257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налоговые поступления </w:t>
      </w:r>
      <w:r w:rsidR="000D36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611">
        <w:rPr>
          <w:rFonts w:ascii="Times New Roman" w:hAnsi="Times New Roman" w:cs="Times New Roman"/>
          <w:sz w:val="24"/>
          <w:szCs w:val="24"/>
        </w:rPr>
        <w:t>30,7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700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 </w:t>
      </w:r>
      <w:r w:rsidR="002570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0D36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700C">
        <w:rPr>
          <w:rFonts w:ascii="Times New Roman" w:hAnsi="Times New Roman" w:cs="Times New Roman"/>
          <w:sz w:val="24"/>
          <w:szCs w:val="24"/>
        </w:rPr>
        <w:t>.</w:t>
      </w:r>
    </w:p>
    <w:p w:rsidR="00D14AB5" w:rsidRPr="00D14AB5" w:rsidRDefault="00D14AB5" w:rsidP="0025700C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14AB5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85920" w:rsidRDefault="00784B50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отчетный финансовый год налоговые поступления увеличились: по отношению к 201</w:t>
      </w:r>
      <w:r w:rsidR="001148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207</w:t>
      </w:r>
      <w:r w:rsidR="00114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793,0</w:t>
      </w:r>
      <w:r w:rsidR="005E4DB5">
        <w:rPr>
          <w:rFonts w:ascii="Times New Roman" w:hAnsi="Times New Roman" w:cs="Times New Roman"/>
          <w:sz w:val="24"/>
          <w:szCs w:val="24"/>
        </w:rPr>
        <w:t xml:space="preserve"> </w:t>
      </w:r>
      <w:r w:rsidRPr="009D583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1482C">
        <w:rPr>
          <w:rFonts w:ascii="Times New Roman" w:hAnsi="Times New Roman" w:cs="Times New Roman"/>
          <w:sz w:val="24"/>
          <w:szCs w:val="24"/>
        </w:rPr>
        <w:t>80,8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11482C">
        <w:rPr>
          <w:rFonts w:ascii="Times New Roman" w:hAnsi="Times New Roman" w:cs="Times New Roman"/>
          <w:sz w:val="24"/>
          <w:szCs w:val="24"/>
        </w:rPr>
        <w:t xml:space="preserve">к 2017году на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191</w:t>
      </w:r>
      <w:r w:rsidR="00114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127,0</w:t>
      </w:r>
      <w:r w:rsidRPr="00866B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5E4DB5">
        <w:rPr>
          <w:rFonts w:ascii="Times New Roman" w:hAnsi="Times New Roman" w:cs="Times New Roman"/>
          <w:sz w:val="24"/>
          <w:szCs w:val="24"/>
        </w:rPr>
        <w:t xml:space="preserve"> </w:t>
      </w:r>
      <w:r w:rsidR="0011482C">
        <w:rPr>
          <w:rFonts w:ascii="Times New Roman" w:hAnsi="Times New Roman" w:cs="Times New Roman"/>
          <w:sz w:val="24"/>
          <w:szCs w:val="24"/>
        </w:rPr>
        <w:t>69,8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5E4DB5">
        <w:rPr>
          <w:rFonts w:ascii="Times New Roman" w:hAnsi="Times New Roman" w:cs="Times New Roman"/>
          <w:sz w:val="24"/>
          <w:szCs w:val="24"/>
        </w:rPr>
        <w:t xml:space="preserve">, </w:t>
      </w:r>
      <w:r w:rsidR="0011482C">
        <w:rPr>
          <w:rFonts w:ascii="Times New Roman" w:hAnsi="Times New Roman" w:cs="Times New Roman"/>
          <w:sz w:val="24"/>
          <w:szCs w:val="24"/>
        </w:rPr>
        <w:t xml:space="preserve">к 2018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82C">
        <w:rPr>
          <w:rFonts w:ascii="Times New Roman" w:hAnsi="Times New Roman" w:cs="Times New Roman"/>
          <w:sz w:val="24"/>
          <w:szCs w:val="24"/>
        </w:rPr>
        <w:t xml:space="preserve">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90</w:t>
      </w:r>
      <w:r w:rsidR="00114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090,0</w:t>
      </w:r>
      <w:r w:rsidR="0011482C">
        <w:rPr>
          <w:rFonts w:ascii="Times New Roman" w:hAnsi="Times New Roman" w:cs="Times New Roman"/>
          <w:sz w:val="24"/>
          <w:szCs w:val="24"/>
        </w:rPr>
        <w:t xml:space="preserve"> </w:t>
      </w:r>
      <w:r w:rsidRPr="00866B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1482C">
        <w:rPr>
          <w:rFonts w:ascii="Times New Roman" w:hAnsi="Times New Roman" w:cs="Times New Roman"/>
          <w:sz w:val="24"/>
          <w:szCs w:val="24"/>
        </w:rPr>
        <w:t>24,0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11482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920">
        <w:rPr>
          <w:rFonts w:ascii="Times New Roman" w:hAnsi="Times New Roman" w:cs="Times New Roman"/>
          <w:sz w:val="24"/>
          <w:szCs w:val="24"/>
        </w:rPr>
        <w:t xml:space="preserve"> По отношению к плановым назначениям налоговые поступления  в 201</w:t>
      </w:r>
      <w:r w:rsidR="0011482C">
        <w:rPr>
          <w:rFonts w:ascii="Times New Roman" w:hAnsi="Times New Roman" w:cs="Times New Roman"/>
          <w:sz w:val="24"/>
          <w:szCs w:val="24"/>
        </w:rPr>
        <w:t>9</w:t>
      </w:r>
      <w:r w:rsidR="00585920"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28</w:t>
      </w:r>
      <w:r w:rsidR="00114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2C" w:rsidRPr="0011482C">
        <w:rPr>
          <w:rFonts w:ascii="Times New Roman" w:hAnsi="Times New Roman" w:cs="Times New Roman"/>
          <w:i/>
          <w:sz w:val="24"/>
          <w:szCs w:val="24"/>
        </w:rPr>
        <w:t>782,0</w:t>
      </w:r>
      <w:r w:rsidR="00585920" w:rsidRPr="0058592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 w:rsidR="00585920">
        <w:rPr>
          <w:rFonts w:ascii="Times New Roman" w:hAnsi="Times New Roman" w:cs="Times New Roman"/>
          <w:sz w:val="24"/>
          <w:szCs w:val="24"/>
        </w:rPr>
        <w:t xml:space="preserve"> или </w:t>
      </w:r>
      <w:r w:rsidR="0011482C">
        <w:rPr>
          <w:rFonts w:ascii="Times New Roman" w:hAnsi="Times New Roman" w:cs="Times New Roman"/>
          <w:sz w:val="24"/>
          <w:szCs w:val="24"/>
        </w:rPr>
        <w:t>6</w:t>
      </w:r>
      <w:r w:rsidR="00585920">
        <w:rPr>
          <w:rFonts w:ascii="Times New Roman" w:hAnsi="Times New Roman" w:cs="Times New Roman"/>
          <w:sz w:val="24"/>
          <w:szCs w:val="24"/>
        </w:rPr>
        <w:t xml:space="preserve">,6%. </w:t>
      </w:r>
      <w:r w:rsidR="00BE0790">
        <w:rPr>
          <w:rFonts w:ascii="Times New Roman" w:hAnsi="Times New Roman" w:cs="Times New Roman"/>
          <w:sz w:val="24"/>
          <w:szCs w:val="24"/>
        </w:rPr>
        <w:t>Практически увеличение налоговых поступлений произошло за счет увеличение налога на доходы физических лиц.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доходной части налоговых поступлений составляют: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 на доходы физических лиц </w:t>
      </w:r>
      <w:r w:rsidR="00BE0790">
        <w:rPr>
          <w:rFonts w:ascii="Times New Roman" w:hAnsi="Times New Roman" w:cs="Times New Roman"/>
          <w:sz w:val="24"/>
          <w:szCs w:val="24"/>
        </w:rPr>
        <w:t>-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382</w:t>
      </w:r>
      <w:r w:rsidR="00BE0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748,0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 8</w:t>
      </w:r>
      <w:r w:rsidR="00BE0790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E41A7" w:rsidRDefault="009E41A7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 на прибыль </w:t>
      </w:r>
      <w:r w:rsidR="00BE0790">
        <w:rPr>
          <w:rFonts w:ascii="Times New Roman" w:hAnsi="Times New Roman" w:cs="Times New Roman"/>
          <w:sz w:val="24"/>
          <w:szCs w:val="24"/>
        </w:rPr>
        <w:t>-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1</w:t>
      </w:r>
      <w:r w:rsidR="00BE0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05</w:t>
      </w:r>
      <w:r w:rsidR="00A43CBB">
        <w:rPr>
          <w:rFonts w:ascii="Times New Roman" w:hAnsi="Times New Roman" w:cs="Times New Roman"/>
          <w:i/>
          <w:sz w:val="24"/>
          <w:szCs w:val="24"/>
        </w:rPr>
        <w:t>8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,0</w:t>
      </w:r>
      <w:r w:rsidRPr="00BE079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0,2%;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 производимых на территории РФ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 w:rsidR="00A43C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1</w:t>
      </w:r>
      <w:r w:rsidR="00BE0790">
        <w:rPr>
          <w:rFonts w:ascii="Times New Roman" w:hAnsi="Times New Roman" w:cs="Times New Roman"/>
          <w:i/>
          <w:sz w:val="24"/>
          <w:szCs w:val="24"/>
        </w:rPr>
        <w:t>2 073,0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5C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E0790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 на совокупный доход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 w:rsidR="00BE07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5</w:t>
      </w:r>
      <w:r w:rsidR="00BE0790">
        <w:rPr>
          <w:rFonts w:ascii="Times New Roman" w:hAnsi="Times New Roman" w:cs="Times New Roman"/>
          <w:i/>
          <w:sz w:val="24"/>
          <w:szCs w:val="24"/>
        </w:rPr>
        <w:t>8 813,0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83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E41A7">
        <w:rPr>
          <w:rFonts w:ascii="Times New Roman" w:hAnsi="Times New Roman" w:cs="Times New Roman"/>
          <w:sz w:val="24"/>
          <w:szCs w:val="24"/>
        </w:rPr>
        <w:t>1</w:t>
      </w:r>
      <w:r w:rsidR="00BE0790">
        <w:rPr>
          <w:rFonts w:ascii="Times New Roman" w:hAnsi="Times New Roman" w:cs="Times New Roman"/>
          <w:sz w:val="24"/>
          <w:szCs w:val="24"/>
        </w:rPr>
        <w:t>2,</w:t>
      </w:r>
      <w:r w:rsidR="00A43C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43CBB">
        <w:rPr>
          <w:rFonts w:ascii="Times New Roman" w:hAnsi="Times New Roman" w:cs="Times New Roman"/>
          <w:sz w:val="24"/>
          <w:szCs w:val="24"/>
        </w:rPr>
        <w:t>;</w:t>
      </w:r>
    </w:p>
    <w:p w:rsidR="005E4DB5" w:rsidRDefault="005E4DB5" w:rsidP="005E4DB5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налог на имущество </w:t>
      </w:r>
      <w:r w:rsidR="00A43D93">
        <w:rPr>
          <w:rFonts w:ascii="Times New Roman" w:hAnsi="Times New Roman" w:cs="Times New Roman"/>
          <w:sz w:val="24"/>
          <w:szCs w:val="24"/>
        </w:rPr>
        <w:t xml:space="preserve">- </w:t>
      </w:r>
      <w:r w:rsidRPr="00A669CD">
        <w:rPr>
          <w:rFonts w:ascii="Times New Roman" w:hAnsi="Times New Roman" w:cs="Times New Roman"/>
          <w:i/>
          <w:sz w:val="24"/>
          <w:szCs w:val="24"/>
        </w:rPr>
        <w:t>5</w:t>
      </w:r>
      <w:r w:rsidR="00BE0790">
        <w:rPr>
          <w:rFonts w:ascii="Times New Roman" w:hAnsi="Times New Roman" w:cs="Times New Roman"/>
          <w:i/>
          <w:sz w:val="24"/>
          <w:szCs w:val="24"/>
        </w:rPr>
        <w:t> 009,0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9E41A7">
        <w:rPr>
          <w:rFonts w:ascii="Times New Roman" w:hAnsi="Times New Roman" w:cs="Times New Roman"/>
          <w:sz w:val="24"/>
          <w:szCs w:val="24"/>
        </w:rPr>
        <w:t>1,</w:t>
      </w:r>
      <w:r w:rsidR="00A43C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9E41A7">
        <w:rPr>
          <w:rFonts w:ascii="Times New Roman" w:hAnsi="Times New Roman" w:cs="Times New Roman"/>
          <w:sz w:val="24"/>
          <w:szCs w:val="24"/>
        </w:rPr>
        <w:t>;</w:t>
      </w:r>
    </w:p>
    <w:p w:rsidR="009E41A7" w:rsidRDefault="009E41A7" w:rsidP="005E4DB5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государственная пошлина</w:t>
      </w:r>
      <w:r w:rsidR="00A43CBB">
        <w:rPr>
          <w:rFonts w:ascii="Times New Roman" w:hAnsi="Times New Roman" w:cs="Times New Roman"/>
          <w:sz w:val="24"/>
          <w:szCs w:val="24"/>
        </w:rPr>
        <w:t>, прочие налоги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CBB">
        <w:rPr>
          <w:rFonts w:ascii="Times New Roman" w:hAnsi="Times New Roman" w:cs="Times New Roman"/>
          <w:sz w:val="24"/>
          <w:szCs w:val="24"/>
        </w:rPr>
        <w:t>-</w:t>
      </w:r>
      <w:r w:rsidR="00A43D93" w:rsidRPr="00BE0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5</w:t>
      </w:r>
      <w:r w:rsidR="00BE0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12</w:t>
      </w:r>
      <w:r w:rsidR="00A43CBB">
        <w:rPr>
          <w:rFonts w:ascii="Times New Roman" w:hAnsi="Times New Roman" w:cs="Times New Roman"/>
          <w:i/>
          <w:sz w:val="24"/>
          <w:szCs w:val="24"/>
        </w:rPr>
        <w:t>4</w:t>
      </w:r>
      <w:r w:rsidR="00BE0790" w:rsidRPr="00BE0790">
        <w:rPr>
          <w:rFonts w:ascii="Times New Roman" w:hAnsi="Times New Roman" w:cs="Times New Roman"/>
          <w:i/>
          <w:sz w:val="24"/>
          <w:szCs w:val="24"/>
        </w:rPr>
        <w:t>,0</w:t>
      </w:r>
      <w:r w:rsidRPr="009E4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1,</w:t>
      </w:r>
      <w:r w:rsidR="00BE0790">
        <w:rPr>
          <w:rFonts w:ascii="Times New Roman" w:hAnsi="Times New Roman" w:cs="Times New Roman"/>
          <w:sz w:val="24"/>
          <w:szCs w:val="24"/>
        </w:rPr>
        <w:t>1%</w:t>
      </w:r>
      <w:r w:rsidR="00A43CBB">
        <w:rPr>
          <w:rFonts w:ascii="Times New Roman" w:hAnsi="Times New Roman" w:cs="Times New Roman"/>
          <w:sz w:val="24"/>
          <w:szCs w:val="24"/>
        </w:rPr>
        <w:t>;</w:t>
      </w:r>
    </w:p>
    <w:p w:rsidR="005E4DB5" w:rsidRDefault="00A43CBB" w:rsidP="0080194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4DB5"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налоговых поступлений наибольший удельный вес </w:t>
      </w:r>
      <w:r w:rsidR="009E41A7">
        <w:rPr>
          <w:rFonts w:ascii="Times New Roman" w:hAnsi="Times New Roman" w:cs="Times New Roman"/>
          <w:sz w:val="24"/>
          <w:szCs w:val="24"/>
        </w:rPr>
        <w:t>занимают налоги</w:t>
      </w:r>
      <w:r w:rsidR="005E4DB5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="009E41A7">
        <w:rPr>
          <w:rFonts w:ascii="Times New Roman" w:hAnsi="Times New Roman" w:cs="Times New Roman"/>
          <w:sz w:val="24"/>
          <w:szCs w:val="24"/>
        </w:rPr>
        <w:t xml:space="preserve"> и на </w:t>
      </w:r>
      <w:r w:rsidR="005E4DB5">
        <w:rPr>
          <w:rFonts w:ascii="Times New Roman" w:hAnsi="Times New Roman" w:cs="Times New Roman"/>
          <w:sz w:val="24"/>
          <w:szCs w:val="24"/>
        </w:rPr>
        <w:t xml:space="preserve"> совокупны</w:t>
      </w:r>
      <w:r w:rsidR="009E41A7">
        <w:rPr>
          <w:rFonts w:ascii="Times New Roman" w:hAnsi="Times New Roman" w:cs="Times New Roman"/>
          <w:sz w:val="24"/>
          <w:szCs w:val="24"/>
        </w:rPr>
        <w:t>е</w:t>
      </w:r>
      <w:r w:rsidR="005E4DB5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E41A7">
        <w:rPr>
          <w:rFonts w:ascii="Times New Roman" w:hAnsi="Times New Roman" w:cs="Times New Roman"/>
          <w:sz w:val="24"/>
          <w:szCs w:val="24"/>
        </w:rPr>
        <w:t>ы</w:t>
      </w:r>
      <w:r w:rsidR="00585920">
        <w:rPr>
          <w:rFonts w:ascii="Times New Roman" w:hAnsi="Times New Roman" w:cs="Times New Roman"/>
          <w:sz w:val="24"/>
          <w:szCs w:val="24"/>
        </w:rPr>
        <w:t>.</w:t>
      </w:r>
      <w:r w:rsidR="009E41A7">
        <w:rPr>
          <w:rFonts w:ascii="Times New Roman" w:hAnsi="Times New Roman" w:cs="Times New Roman"/>
          <w:sz w:val="24"/>
          <w:szCs w:val="24"/>
        </w:rPr>
        <w:t xml:space="preserve"> </w:t>
      </w:r>
      <w:r w:rsidR="00585920">
        <w:rPr>
          <w:rFonts w:ascii="Times New Roman" w:hAnsi="Times New Roman" w:cs="Times New Roman"/>
          <w:sz w:val="24"/>
          <w:szCs w:val="24"/>
        </w:rPr>
        <w:t xml:space="preserve">Наименьший удельный вес в </w:t>
      </w:r>
      <w:r w:rsidR="009E41A7">
        <w:rPr>
          <w:rFonts w:ascii="Times New Roman" w:hAnsi="Times New Roman" w:cs="Times New Roman"/>
          <w:sz w:val="24"/>
          <w:szCs w:val="24"/>
        </w:rPr>
        <w:t xml:space="preserve">доходной части </w:t>
      </w:r>
      <w:r w:rsidR="00585920">
        <w:rPr>
          <w:rFonts w:ascii="Times New Roman" w:hAnsi="Times New Roman" w:cs="Times New Roman"/>
          <w:sz w:val="24"/>
          <w:szCs w:val="24"/>
        </w:rPr>
        <w:t xml:space="preserve">налоговых поступлений занимает налог на прибыль, который на </w:t>
      </w:r>
      <w:r w:rsidR="009E41A7">
        <w:rPr>
          <w:rFonts w:ascii="Times New Roman" w:hAnsi="Times New Roman" w:cs="Times New Roman"/>
          <w:sz w:val="24"/>
          <w:szCs w:val="24"/>
        </w:rPr>
        <w:t xml:space="preserve">протяжении ряда лет </w:t>
      </w:r>
      <w:r w:rsidR="00585920">
        <w:rPr>
          <w:rFonts w:ascii="Times New Roman" w:hAnsi="Times New Roman" w:cs="Times New Roman"/>
          <w:sz w:val="24"/>
          <w:szCs w:val="24"/>
        </w:rPr>
        <w:t>составляет в пределах 0,2%.</w:t>
      </w:r>
      <w:r w:rsidR="009E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B5" w:rsidRPr="00585920" w:rsidRDefault="00585920" w:rsidP="00E33553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2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84B50" w:rsidRDefault="00784B50" w:rsidP="00784B50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в </w:t>
      </w:r>
      <w:r w:rsidR="00DF77CA">
        <w:rPr>
          <w:rFonts w:ascii="Times New Roman" w:hAnsi="Times New Roman" w:cs="Times New Roman"/>
          <w:sz w:val="24"/>
          <w:szCs w:val="24"/>
        </w:rPr>
        <w:t xml:space="preserve">бюджете муниципального района составляют 3,1%. План по доходам исполнен на 96,2%. Неналоговые доходы по отношению к 2016 году и 2018 году сократились на </w:t>
      </w:r>
      <w:r w:rsidR="00DF77CA" w:rsidRPr="00DF77CA">
        <w:rPr>
          <w:rFonts w:ascii="Times New Roman" w:hAnsi="Times New Roman" w:cs="Times New Roman"/>
          <w:i/>
          <w:sz w:val="24"/>
          <w:szCs w:val="24"/>
        </w:rPr>
        <w:t>3</w:t>
      </w:r>
      <w:r w:rsidR="00DF7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7CA" w:rsidRPr="00DF77CA">
        <w:rPr>
          <w:rFonts w:ascii="Times New Roman" w:hAnsi="Times New Roman" w:cs="Times New Roman"/>
          <w:i/>
          <w:sz w:val="24"/>
          <w:szCs w:val="24"/>
        </w:rPr>
        <w:t>379,0 тыс. рублей</w:t>
      </w:r>
      <w:r w:rsidR="00DF77CA">
        <w:rPr>
          <w:rFonts w:ascii="Times New Roman" w:hAnsi="Times New Roman" w:cs="Times New Roman"/>
          <w:sz w:val="24"/>
          <w:szCs w:val="24"/>
        </w:rPr>
        <w:t xml:space="preserve">, или 7,3% и на </w:t>
      </w:r>
      <w:r w:rsidR="00DF77CA" w:rsidRPr="00DF77CA">
        <w:rPr>
          <w:rFonts w:ascii="Times New Roman" w:hAnsi="Times New Roman" w:cs="Times New Roman"/>
          <w:i/>
          <w:sz w:val="24"/>
          <w:szCs w:val="24"/>
        </w:rPr>
        <w:t>2</w:t>
      </w:r>
      <w:r w:rsidR="00DF7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7CA" w:rsidRPr="00DF77CA">
        <w:rPr>
          <w:rFonts w:ascii="Times New Roman" w:hAnsi="Times New Roman" w:cs="Times New Roman"/>
          <w:i/>
          <w:sz w:val="24"/>
          <w:szCs w:val="24"/>
        </w:rPr>
        <w:t>164,0 тыс. рублей</w:t>
      </w:r>
      <w:r w:rsidR="00DF77CA">
        <w:rPr>
          <w:rFonts w:ascii="Times New Roman" w:hAnsi="Times New Roman" w:cs="Times New Roman"/>
          <w:sz w:val="24"/>
          <w:szCs w:val="24"/>
        </w:rPr>
        <w:t>, или 4,6% соответственно.</w:t>
      </w:r>
    </w:p>
    <w:p w:rsidR="00825129" w:rsidRDefault="00825129" w:rsidP="00992411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неналоговых поступлений наибольший удельный вес занимают доходы от оказания платных услуг и компенсации затрат (</w:t>
      </w:r>
      <w:r w:rsidR="00DF77CA">
        <w:rPr>
          <w:rFonts w:ascii="Times New Roman" w:hAnsi="Times New Roman" w:cs="Times New Roman"/>
          <w:sz w:val="24"/>
          <w:szCs w:val="24"/>
        </w:rPr>
        <w:t>63,1</w:t>
      </w:r>
      <w:r>
        <w:rPr>
          <w:rFonts w:ascii="Times New Roman" w:hAnsi="Times New Roman" w:cs="Times New Roman"/>
          <w:sz w:val="24"/>
          <w:szCs w:val="24"/>
        </w:rPr>
        <w:t>%) и доходы от использования имущества (</w:t>
      </w:r>
      <w:r w:rsidR="00DF77CA">
        <w:rPr>
          <w:rFonts w:ascii="Times New Roman" w:hAnsi="Times New Roman" w:cs="Times New Roman"/>
          <w:sz w:val="24"/>
          <w:szCs w:val="24"/>
        </w:rPr>
        <w:t>24,0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D92087" w:rsidRDefault="00D92087" w:rsidP="00992411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Default="00784B50" w:rsidP="00784B50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E335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988" w:rsidRPr="00DB198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DB19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4B50" w:rsidRDefault="00321800" w:rsidP="00784B50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="00107610">
        <w:rPr>
          <w:rFonts w:ascii="Times New Roman" w:hAnsi="Times New Roman" w:cs="Times New Roman"/>
          <w:sz w:val="24"/>
          <w:szCs w:val="24"/>
        </w:rPr>
        <w:t>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7610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07610">
        <w:rPr>
          <w:rFonts w:ascii="Times New Roman" w:hAnsi="Times New Roman" w:cs="Times New Roman"/>
          <w:sz w:val="24"/>
          <w:szCs w:val="24"/>
        </w:rPr>
        <w:t xml:space="preserve"> </w:t>
      </w:r>
      <w:r w:rsidR="003D7924">
        <w:rPr>
          <w:rFonts w:ascii="Times New Roman" w:hAnsi="Times New Roman" w:cs="Times New Roman"/>
          <w:sz w:val="24"/>
          <w:szCs w:val="24"/>
        </w:rPr>
        <w:t xml:space="preserve">от других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2016-2017гг.</w:t>
      </w:r>
      <w:r w:rsidR="003D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="00906B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784B5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11,6</w:t>
      </w:r>
      <w:r w:rsidR="00784B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2,5</w:t>
      </w:r>
      <w:r w:rsidR="00107610">
        <w:rPr>
          <w:rFonts w:ascii="Times New Roman" w:hAnsi="Times New Roman" w:cs="Times New Roman"/>
          <w:sz w:val="24"/>
          <w:szCs w:val="24"/>
        </w:rPr>
        <w:t xml:space="preserve">% </w:t>
      </w:r>
      <w:r w:rsidR="00784B50">
        <w:rPr>
          <w:rFonts w:ascii="Times New Roman" w:hAnsi="Times New Roman" w:cs="Times New Roman"/>
          <w:sz w:val="24"/>
          <w:szCs w:val="24"/>
        </w:rPr>
        <w:t>соответственно.</w:t>
      </w:r>
      <w:r w:rsidR="00EB0042">
        <w:rPr>
          <w:rFonts w:ascii="Times New Roman" w:hAnsi="Times New Roman" w:cs="Times New Roman"/>
          <w:sz w:val="24"/>
          <w:szCs w:val="24"/>
        </w:rPr>
        <w:t xml:space="preserve"> </w:t>
      </w:r>
      <w:r w:rsidR="00906B6F">
        <w:rPr>
          <w:rFonts w:ascii="Times New Roman" w:hAnsi="Times New Roman" w:cs="Times New Roman"/>
          <w:sz w:val="24"/>
          <w:szCs w:val="24"/>
        </w:rPr>
        <w:t>Утвержденные бюджетные назначения за 2019 год исполнены на 95,3%.</w:t>
      </w:r>
    </w:p>
    <w:p w:rsidR="00784B50" w:rsidRDefault="00784B50" w:rsidP="00145F3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безвозмездных поступлений субвенция занимает </w:t>
      </w:r>
      <w:r w:rsidR="003D7924">
        <w:rPr>
          <w:rFonts w:ascii="Times New Roman" w:hAnsi="Times New Roman" w:cs="Times New Roman"/>
          <w:sz w:val="24"/>
          <w:szCs w:val="24"/>
        </w:rPr>
        <w:t>90,2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992411">
        <w:rPr>
          <w:rFonts w:ascii="Times New Roman" w:hAnsi="Times New Roman" w:cs="Times New Roman"/>
          <w:sz w:val="24"/>
          <w:szCs w:val="24"/>
        </w:rPr>
        <w:t xml:space="preserve">. </w:t>
      </w:r>
      <w:r w:rsidR="00EB0042">
        <w:rPr>
          <w:rFonts w:ascii="Times New Roman" w:hAnsi="Times New Roman" w:cs="Times New Roman"/>
          <w:sz w:val="24"/>
          <w:szCs w:val="24"/>
        </w:rPr>
        <w:t>Средства поступают</w:t>
      </w:r>
      <w:r w:rsidR="00992411">
        <w:rPr>
          <w:rFonts w:ascii="Times New Roman" w:hAnsi="Times New Roman" w:cs="Times New Roman"/>
          <w:sz w:val="24"/>
          <w:szCs w:val="24"/>
        </w:rPr>
        <w:t xml:space="preserve"> </w:t>
      </w:r>
      <w:r w:rsidR="00EB0042">
        <w:rPr>
          <w:rFonts w:ascii="Times New Roman" w:hAnsi="Times New Roman" w:cs="Times New Roman"/>
          <w:sz w:val="24"/>
          <w:szCs w:val="24"/>
        </w:rPr>
        <w:t>в бюджет муниципального района на исполнение полномочий</w:t>
      </w:r>
      <w:r w:rsidR="00145F39">
        <w:rPr>
          <w:rFonts w:ascii="Times New Roman" w:hAnsi="Times New Roman" w:cs="Times New Roman"/>
          <w:sz w:val="24"/>
          <w:szCs w:val="24"/>
        </w:rPr>
        <w:t xml:space="preserve"> в области образования, социальной политики и иные цели.</w:t>
      </w:r>
    </w:p>
    <w:p w:rsidR="00784B50" w:rsidRDefault="00784B50" w:rsidP="00784B50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20E9">
        <w:rPr>
          <w:rFonts w:ascii="Times New Roman" w:hAnsi="Times New Roman" w:cs="Times New Roman"/>
          <w:b/>
          <w:sz w:val="24"/>
          <w:szCs w:val="24"/>
        </w:rPr>
        <w:t xml:space="preserve">  6.</w:t>
      </w:r>
      <w:r w:rsidRPr="00C32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Исполнение расходной части</w:t>
      </w:r>
      <w:r w:rsidRPr="00C32343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за 201</w:t>
      </w:r>
      <w:r w:rsidR="000D36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4B50" w:rsidRPr="00E33553" w:rsidRDefault="00784B50" w:rsidP="00784B50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 с 2</w:t>
      </w:r>
      <w:r w:rsidRPr="00951B12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E452D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0D36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51B12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E452D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1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отраслей (разделов бюджетной классификации) характеризуется следующими данными: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5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3553">
        <w:rPr>
          <w:rFonts w:ascii="Times New Roman" w:hAnsi="Times New Roman" w:cs="Times New Roman"/>
          <w:b/>
          <w:color w:val="000000"/>
          <w:sz w:val="20"/>
          <w:szCs w:val="20"/>
        </w:rPr>
        <w:t>(тыс. руб.)</w:t>
      </w:r>
    </w:p>
    <w:p w:rsidR="00784B50" w:rsidRDefault="00784B50" w:rsidP="00784B50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276"/>
        <w:gridCol w:w="1237"/>
        <w:gridCol w:w="1173"/>
        <w:gridCol w:w="1275"/>
      </w:tblGrid>
      <w:tr w:rsidR="00B305D8" w:rsidRPr="00AE0E7C" w:rsidTr="0083451F">
        <w:trPr>
          <w:trHeight w:val="251"/>
        </w:trPr>
        <w:tc>
          <w:tcPr>
            <w:tcW w:w="2552" w:type="dxa"/>
            <w:vMerge w:val="restart"/>
          </w:tcPr>
          <w:p w:rsidR="00B305D8" w:rsidRPr="00165CA2" w:rsidRDefault="00B305D8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B305D8" w:rsidRPr="00165CA2" w:rsidRDefault="00B305D8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B305D8" w:rsidRPr="00165CA2" w:rsidRDefault="00B305D8" w:rsidP="0016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2016 год</w:t>
            </w:r>
          </w:p>
        </w:tc>
        <w:tc>
          <w:tcPr>
            <w:tcW w:w="1134" w:type="dxa"/>
            <w:vMerge w:val="restart"/>
          </w:tcPr>
          <w:p w:rsidR="00B305D8" w:rsidRPr="00165CA2" w:rsidRDefault="00B305D8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B305D8" w:rsidRPr="00165CA2" w:rsidRDefault="00B305D8" w:rsidP="0016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 2017 год</w:t>
            </w:r>
          </w:p>
        </w:tc>
        <w:tc>
          <w:tcPr>
            <w:tcW w:w="1276" w:type="dxa"/>
            <w:vMerge w:val="restart"/>
          </w:tcPr>
          <w:p w:rsidR="00B305D8" w:rsidRDefault="00B305D8" w:rsidP="0072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B305D8" w:rsidRPr="00165CA2" w:rsidRDefault="00B305D8" w:rsidP="00724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2018 год</w:t>
            </w:r>
          </w:p>
        </w:tc>
        <w:tc>
          <w:tcPr>
            <w:tcW w:w="2410" w:type="dxa"/>
            <w:gridSpan w:val="2"/>
          </w:tcPr>
          <w:p w:rsidR="00B305D8" w:rsidRPr="00165CA2" w:rsidRDefault="00B305D8" w:rsidP="000D3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05D8" w:rsidRPr="00165CA2" w:rsidRDefault="00B305D8" w:rsidP="0083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sz w:val="18"/>
                <w:szCs w:val="18"/>
              </w:rPr>
              <w:t>% исполнения в 201</w:t>
            </w:r>
            <w:r w:rsidR="008345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5CA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83451F" w:rsidRPr="00AE0E7C" w:rsidTr="0083451F">
        <w:trPr>
          <w:trHeight w:val="653"/>
        </w:trPr>
        <w:tc>
          <w:tcPr>
            <w:tcW w:w="2552" w:type="dxa"/>
            <w:vMerge/>
          </w:tcPr>
          <w:p w:rsidR="0083451F" w:rsidRPr="00165CA2" w:rsidRDefault="0083451F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51F" w:rsidRPr="00165CA2" w:rsidRDefault="0083451F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51F" w:rsidRPr="00165CA2" w:rsidRDefault="0083451F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451F" w:rsidRPr="00165CA2" w:rsidRDefault="0083451F" w:rsidP="0072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83451F" w:rsidRDefault="00D3327D" w:rsidP="000D3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73" w:type="dxa"/>
          </w:tcPr>
          <w:p w:rsidR="0083451F" w:rsidRDefault="00D3327D" w:rsidP="000D3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5" w:type="dxa"/>
            <w:vMerge/>
            <w:shd w:val="clear" w:color="auto" w:fill="auto"/>
          </w:tcPr>
          <w:p w:rsidR="0083451F" w:rsidRPr="00165CA2" w:rsidRDefault="0083451F" w:rsidP="003D2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51F" w:rsidRPr="00AE0E7C" w:rsidTr="0083451F">
        <w:trPr>
          <w:trHeight w:val="249"/>
        </w:trPr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62244,0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68728,7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77844,8</w:t>
            </w:r>
          </w:p>
        </w:tc>
        <w:tc>
          <w:tcPr>
            <w:tcW w:w="1237" w:type="dxa"/>
          </w:tcPr>
          <w:p w:rsidR="0083451F" w:rsidRPr="00BA1018" w:rsidRDefault="008767BD" w:rsidP="0087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85224,0</w:t>
            </w:r>
          </w:p>
        </w:tc>
        <w:tc>
          <w:tcPr>
            <w:tcW w:w="1173" w:type="dxa"/>
          </w:tcPr>
          <w:p w:rsidR="0083451F" w:rsidRPr="00BA1018" w:rsidRDefault="008767BD" w:rsidP="00114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8250</w:t>
            </w:r>
            <w:r w:rsidR="00114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3451F" w:rsidRPr="00BA1018" w:rsidRDefault="00D3327D" w:rsidP="0087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767B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83451F" w:rsidRPr="00AE0E7C" w:rsidTr="0083451F">
        <w:trPr>
          <w:trHeight w:val="263"/>
        </w:trPr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385,8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443,0</w:t>
            </w:r>
          </w:p>
        </w:tc>
        <w:tc>
          <w:tcPr>
            <w:tcW w:w="1237" w:type="dxa"/>
          </w:tcPr>
          <w:p w:rsidR="0083451F" w:rsidRPr="00BA1018" w:rsidRDefault="008767BD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3" w:type="dxa"/>
          </w:tcPr>
          <w:p w:rsidR="0083451F" w:rsidRPr="008767BD" w:rsidRDefault="008767BD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76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3451F" w:rsidRPr="008767BD" w:rsidRDefault="008767BD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B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8013,5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6039,2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7027,0</w:t>
            </w:r>
          </w:p>
        </w:tc>
        <w:tc>
          <w:tcPr>
            <w:tcW w:w="1237" w:type="dxa"/>
          </w:tcPr>
          <w:p w:rsidR="0083451F" w:rsidRPr="00BA1018" w:rsidRDefault="008767BD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8783,0</w:t>
            </w:r>
          </w:p>
        </w:tc>
        <w:tc>
          <w:tcPr>
            <w:tcW w:w="1173" w:type="dxa"/>
          </w:tcPr>
          <w:p w:rsidR="0083451F" w:rsidRPr="008767BD" w:rsidRDefault="008767BD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8387,0</w:t>
            </w:r>
          </w:p>
        </w:tc>
        <w:tc>
          <w:tcPr>
            <w:tcW w:w="1275" w:type="dxa"/>
            <w:shd w:val="clear" w:color="auto" w:fill="auto"/>
          </w:tcPr>
          <w:p w:rsidR="0083451F" w:rsidRPr="008767BD" w:rsidRDefault="008767BD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BD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83451F" w:rsidRPr="00AE0E7C" w:rsidTr="0083451F">
        <w:trPr>
          <w:trHeight w:val="147"/>
        </w:trPr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19917,2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15573,0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17654,0</w:t>
            </w:r>
          </w:p>
        </w:tc>
        <w:tc>
          <w:tcPr>
            <w:tcW w:w="1237" w:type="dxa"/>
          </w:tcPr>
          <w:p w:rsidR="0083451F" w:rsidRPr="00BA1018" w:rsidRDefault="008767BD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4417</w:t>
            </w:r>
            <w:r w:rsid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3" w:type="dxa"/>
          </w:tcPr>
          <w:p w:rsidR="0083451F" w:rsidRPr="008767BD" w:rsidRDefault="008767BD" w:rsidP="0087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40126,0</w:t>
            </w:r>
          </w:p>
        </w:tc>
        <w:tc>
          <w:tcPr>
            <w:tcW w:w="1275" w:type="dxa"/>
            <w:shd w:val="clear" w:color="auto" w:fill="auto"/>
          </w:tcPr>
          <w:p w:rsidR="0083451F" w:rsidRPr="008767BD" w:rsidRDefault="008767BD" w:rsidP="0087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</w:tr>
      <w:tr w:rsidR="0083451F" w:rsidRPr="008767BD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28210,4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29648,0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64385,5</w:t>
            </w:r>
          </w:p>
        </w:tc>
        <w:tc>
          <w:tcPr>
            <w:tcW w:w="1237" w:type="dxa"/>
          </w:tcPr>
          <w:p w:rsidR="0083451F" w:rsidRPr="00BA1018" w:rsidRDefault="008767BD" w:rsidP="0087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51925,0</w:t>
            </w:r>
          </w:p>
        </w:tc>
        <w:tc>
          <w:tcPr>
            <w:tcW w:w="1173" w:type="dxa"/>
          </w:tcPr>
          <w:p w:rsidR="0083451F" w:rsidRPr="008767BD" w:rsidRDefault="008767BD" w:rsidP="0087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26924,0</w:t>
            </w:r>
          </w:p>
        </w:tc>
        <w:tc>
          <w:tcPr>
            <w:tcW w:w="1275" w:type="dxa"/>
            <w:shd w:val="clear" w:color="auto" w:fill="auto"/>
          </w:tcPr>
          <w:p w:rsidR="0083451F" w:rsidRPr="008767BD" w:rsidRDefault="008767BD" w:rsidP="0087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</w:tr>
      <w:tr w:rsidR="0083451F" w:rsidRPr="00AE0E7C" w:rsidTr="0083451F">
        <w:trPr>
          <w:trHeight w:val="254"/>
        </w:trPr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2640,9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2354,8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1237" w:type="dxa"/>
          </w:tcPr>
          <w:p w:rsidR="0083451F" w:rsidRPr="00BA1018" w:rsidRDefault="008767BD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1173" w:type="dxa"/>
          </w:tcPr>
          <w:p w:rsidR="0083451F" w:rsidRPr="008767BD" w:rsidRDefault="008767BD" w:rsidP="00114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114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876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3451F" w:rsidRPr="008767BD" w:rsidRDefault="008767BD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BD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514693,5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519403,5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567266,2</w:t>
            </w:r>
          </w:p>
        </w:tc>
        <w:tc>
          <w:tcPr>
            <w:tcW w:w="1237" w:type="dxa"/>
          </w:tcPr>
          <w:p w:rsidR="0083451F" w:rsidRPr="00F05430" w:rsidRDefault="008767BD" w:rsidP="0087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614963,0</w:t>
            </w:r>
          </w:p>
        </w:tc>
        <w:tc>
          <w:tcPr>
            <w:tcW w:w="1173" w:type="dxa"/>
          </w:tcPr>
          <w:p w:rsidR="0083451F" w:rsidRPr="00F05430" w:rsidRDefault="008767BD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606188,0</w:t>
            </w:r>
          </w:p>
        </w:tc>
        <w:tc>
          <w:tcPr>
            <w:tcW w:w="1275" w:type="dxa"/>
            <w:shd w:val="clear" w:color="auto" w:fill="auto"/>
          </w:tcPr>
          <w:p w:rsidR="0083451F" w:rsidRPr="00F05430" w:rsidRDefault="008767BD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36132,9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47442,8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56629,1</w:t>
            </w:r>
          </w:p>
        </w:tc>
        <w:tc>
          <w:tcPr>
            <w:tcW w:w="1237" w:type="dxa"/>
          </w:tcPr>
          <w:p w:rsidR="0083451F" w:rsidRPr="00F05430" w:rsidRDefault="008767BD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5969</w:t>
            </w:r>
            <w:r w:rsid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3" w:type="dxa"/>
          </w:tcPr>
          <w:p w:rsidR="0083451F" w:rsidRPr="00F05430" w:rsidRDefault="008767BD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58654,0</w:t>
            </w:r>
          </w:p>
        </w:tc>
        <w:tc>
          <w:tcPr>
            <w:tcW w:w="1275" w:type="dxa"/>
            <w:shd w:val="clear" w:color="auto" w:fill="auto"/>
          </w:tcPr>
          <w:p w:rsidR="0083451F" w:rsidRPr="00F05430" w:rsidRDefault="00F05430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520501,2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524865,6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498590,5</w:t>
            </w:r>
          </w:p>
        </w:tc>
        <w:tc>
          <w:tcPr>
            <w:tcW w:w="1237" w:type="dxa"/>
          </w:tcPr>
          <w:p w:rsidR="0083451F" w:rsidRPr="00BA1018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494134,0</w:t>
            </w:r>
          </w:p>
        </w:tc>
        <w:tc>
          <w:tcPr>
            <w:tcW w:w="1173" w:type="dxa"/>
          </w:tcPr>
          <w:p w:rsidR="0083451F" w:rsidRPr="00F05430" w:rsidRDefault="00F05430" w:rsidP="00114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47703</w:t>
            </w:r>
            <w:r w:rsidR="00114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3451F" w:rsidRPr="00F05430" w:rsidRDefault="00F05430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10171,3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29823,0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31375,0</w:t>
            </w:r>
          </w:p>
        </w:tc>
        <w:tc>
          <w:tcPr>
            <w:tcW w:w="1237" w:type="dxa"/>
          </w:tcPr>
          <w:p w:rsidR="0083451F" w:rsidRPr="00BA1018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34557,0</w:t>
            </w:r>
          </w:p>
        </w:tc>
        <w:tc>
          <w:tcPr>
            <w:tcW w:w="1173" w:type="dxa"/>
          </w:tcPr>
          <w:p w:rsidR="0083451F" w:rsidRPr="00F05430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33956,0</w:t>
            </w:r>
          </w:p>
        </w:tc>
        <w:tc>
          <w:tcPr>
            <w:tcW w:w="1275" w:type="dxa"/>
            <w:shd w:val="clear" w:color="auto" w:fill="auto"/>
          </w:tcPr>
          <w:p w:rsidR="0083451F" w:rsidRPr="00F05430" w:rsidRDefault="00F05430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2427,6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237" w:type="dxa"/>
          </w:tcPr>
          <w:p w:rsidR="0083451F" w:rsidRPr="00BA1018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3120,0</w:t>
            </w:r>
          </w:p>
        </w:tc>
        <w:tc>
          <w:tcPr>
            <w:tcW w:w="1173" w:type="dxa"/>
          </w:tcPr>
          <w:p w:rsidR="0083451F" w:rsidRPr="00F05430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3120,0</w:t>
            </w:r>
          </w:p>
        </w:tc>
        <w:tc>
          <w:tcPr>
            <w:tcW w:w="1275" w:type="dxa"/>
            <w:shd w:val="clear" w:color="auto" w:fill="auto"/>
          </w:tcPr>
          <w:p w:rsidR="0083451F" w:rsidRPr="00F05430" w:rsidRDefault="00F05430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37" w:type="dxa"/>
          </w:tcPr>
          <w:p w:rsidR="0083451F" w:rsidRPr="00BA1018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73" w:type="dxa"/>
          </w:tcPr>
          <w:p w:rsidR="0083451F" w:rsidRPr="00DA6418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83451F" w:rsidRPr="00F05430" w:rsidRDefault="00F05430" w:rsidP="00306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430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</w:tr>
      <w:tr w:rsidR="0083451F" w:rsidRPr="00F05430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24898,5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26778,0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38226,6</w:t>
            </w:r>
          </w:p>
        </w:tc>
        <w:tc>
          <w:tcPr>
            <w:tcW w:w="1237" w:type="dxa"/>
          </w:tcPr>
          <w:p w:rsidR="0083451F" w:rsidRPr="00BA1018" w:rsidRDefault="00F967C2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38771,0</w:t>
            </w:r>
          </w:p>
        </w:tc>
        <w:tc>
          <w:tcPr>
            <w:tcW w:w="1173" w:type="dxa"/>
          </w:tcPr>
          <w:p w:rsidR="0083451F" w:rsidRPr="00F967C2" w:rsidRDefault="00F967C2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38771,0</w:t>
            </w:r>
          </w:p>
        </w:tc>
        <w:tc>
          <w:tcPr>
            <w:tcW w:w="1275" w:type="dxa"/>
            <w:shd w:val="clear" w:color="auto" w:fill="auto"/>
          </w:tcPr>
          <w:p w:rsidR="0083451F" w:rsidRPr="00F967C2" w:rsidRDefault="0080520F" w:rsidP="00805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C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3451F" w:rsidRPr="00AE0E7C" w:rsidTr="0083451F"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33321,7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24821,8</w:t>
            </w:r>
          </w:p>
        </w:tc>
        <w:tc>
          <w:tcPr>
            <w:tcW w:w="1237" w:type="dxa"/>
          </w:tcPr>
          <w:p w:rsidR="0083451F" w:rsidRPr="00BA1018" w:rsidRDefault="0080520F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  <w:r w:rsid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3" w:type="dxa"/>
          </w:tcPr>
          <w:p w:rsidR="0083451F" w:rsidRPr="00F967C2" w:rsidRDefault="0080520F" w:rsidP="00F96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  <w:r w:rsidR="00F967C2" w:rsidRP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F96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3451F" w:rsidRPr="00F967C2" w:rsidRDefault="00F967C2" w:rsidP="00F9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C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3451F" w:rsidRPr="00AE0E7C" w:rsidTr="0083451F">
        <w:trPr>
          <w:trHeight w:val="212"/>
        </w:trPr>
        <w:tc>
          <w:tcPr>
            <w:tcW w:w="2552" w:type="dxa"/>
          </w:tcPr>
          <w:p w:rsidR="0083451F" w:rsidRPr="00DA6418" w:rsidRDefault="0083451F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1 230 285,0</w:t>
            </w:r>
          </w:p>
        </w:tc>
        <w:tc>
          <w:tcPr>
            <w:tcW w:w="1134" w:type="dxa"/>
          </w:tcPr>
          <w:p w:rsidR="0083451F" w:rsidRPr="00BA1018" w:rsidRDefault="0083451F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1 306 890,0</w:t>
            </w:r>
          </w:p>
        </w:tc>
        <w:tc>
          <w:tcPr>
            <w:tcW w:w="1276" w:type="dxa"/>
          </w:tcPr>
          <w:p w:rsidR="0083451F" w:rsidRPr="00BA1018" w:rsidRDefault="0083451F" w:rsidP="0072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0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1 387 884,0</w:t>
            </w:r>
          </w:p>
        </w:tc>
        <w:tc>
          <w:tcPr>
            <w:tcW w:w="1237" w:type="dxa"/>
          </w:tcPr>
          <w:p w:rsidR="0083451F" w:rsidRPr="00BA1018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1533707,0</w:t>
            </w:r>
          </w:p>
        </w:tc>
        <w:tc>
          <w:tcPr>
            <w:tcW w:w="1173" w:type="dxa"/>
          </w:tcPr>
          <w:p w:rsidR="0083451F" w:rsidRPr="002912CC" w:rsidRDefault="00F05430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12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1473042,0</w:t>
            </w:r>
          </w:p>
        </w:tc>
        <w:tc>
          <w:tcPr>
            <w:tcW w:w="1275" w:type="dxa"/>
            <w:shd w:val="clear" w:color="auto" w:fill="auto"/>
          </w:tcPr>
          <w:p w:rsidR="0083451F" w:rsidRPr="002912CC" w:rsidRDefault="00F05430" w:rsidP="00306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2CC"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</w:tbl>
    <w:p w:rsidR="00784B50" w:rsidRPr="00792338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4B50" w:rsidRPr="004271E1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71E1">
        <w:rPr>
          <w:rFonts w:ascii="Times New Roman" w:hAnsi="Times New Roman" w:cs="Times New Roman"/>
          <w:sz w:val="24"/>
          <w:szCs w:val="24"/>
        </w:rPr>
        <w:t xml:space="preserve"> Расходная часть бюджета за 201</w:t>
      </w:r>
      <w:r w:rsidR="002912CC" w:rsidRPr="004271E1">
        <w:rPr>
          <w:rFonts w:ascii="Times New Roman" w:hAnsi="Times New Roman" w:cs="Times New Roman"/>
          <w:sz w:val="24"/>
          <w:szCs w:val="24"/>
        </w:rPr>
        <w:t>9</w:t>
      </w:r>
      <w:r w:rsidRPr="004271E1"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Pr="004271E1">
        <w:rPr>
          <w:rFonts w:ascii="Times New Roman" w:hAnsi="Times New Roman" w:cs="Times New Roman"/>
          <w:i/>
          <w:sz w:val="24"/>
          <w:szCs w:val="24"/>
        </w:rPr>
        <w:t>1</w:t>
      </w:r>
      <w:r w:rsidR="002912CC" w:rsidRPr="004271E1">
        <w:rPr>
          <w:rFonts w:ascii="Times New Roman" w:hAnsi="Times New Roman" w:cs="Times New Roman"/>
          <w:i/>
          <w:sz w:val="24"/>
          <w:szCs w:val="24"/>
        </w:rPr>
        <w:t> 473 042,0</w:t>
      </w:r>
      <w:r w:rsidRPr="004271E1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4271E1">
        <w:rPr>
          <w:rFonts w:ascii="Times New Roman" w:hAnsi="Times New Roman" w:cs="Times New Roman"/>
          <w:sz w:val="24"/>
          <w:szCs w:val="24"/>
        </w:rPr>
        <w:t>или</w:t>
      </w:r>
      <w:r w:rsidRPr="00427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1E1">
        <w:rPr>
          <w:rFonts w:ascii="Times New Roman" w:hAnsi="Times New Roman" w:cs="Times New Roman"/>
          <w:sz w:val="24"/>
          <w:szCs w:val="24"/>
        </w:rPr>
        <w:t>9</w:t>
      </w:r>
      <w:r w:rsidR="00BD03F5" w:rsidRPr="004271E1">
        <w:rPr>
          <w:rFonts w:ascii="Times New Roman" w:hAnsi="Times New Roman" w:cs="Times New Roman"/>
          <w:sz w:val="24"/>
          <w:szCs w:val="24"/>
        </w:rPr>
        <w:t>6,</w:t>
      </w:r>
      <w:r w:rsidR="002912CC" w:rsidRPr="004271E1">
        <w:rPr>
          <w:rFonts w:ascii="Times New Roman" w:hAnsi="Times New Roman" w:cs="Times New Roman"/>
          <w:sz w:val="24"/>
          <w:szCs w:val="24"/>
        </w:rPr>
        <w:t>0</w:t>
      </w:r>
      <w:r w:rsidRPr="004271E1">
        <w:rPr>
          <w:rFonts w:ascii="Times New Roman" w:hAnsi="Times New Roman" w:cs="Times New Roman"/>
          <w:sz w:val="24"/>
          <w:szCs w:val="24"/>
        </w:rPr>
        <w:t xml:space="preserve"> % при утвержденных бюджетных ассигнованиях </w:t>
      </w:r>
      <w:r w:rsidRPr="004271E1">
        <w:rPr>
          <w:rFonts w:ascii="Times New Roman" w:hAnsi="Times New Roman" w:cs="Times New Roman"/>
          <w:i/>
          <w:sz w:val="24"/>
          <w:szCs w:val="24"/>
        </w:rPr>
        <w:t>1</w:t>
      </w:r>
      <w:r w:rsidR="002912CC" w:rsidRPr="004271E1">
        <w:rPr>
          <w:rFonts w:ascii="Times New Roman" w:hAnsi="Times New Roman" w:cs="Times New Roman"/>
          <w:i/>
          <w:sz w:val="24"/>
          <w:szCs w:val="24"/>
        </w:rPr>
        <w:t> 533 707,0</w:t>
      </w:r>
      <w:r w:rsidRPr="00427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27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B50" w:rsidRPr="004271E1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E1">
        <w:rPr>
          <w:rFonts w:ascii="Times New Roman" w:hAnsi="Times New Roman" w:cs="Times New Roman"/>
          <w:sz w:val="24"/>
          <w:szCs w:val="24"/>
        </w:rPr>
        <w:t xml:space="preserve">        По отношению к 201</w:t>
      </w:r>
      <w:r w:rsidR="00812160" w:rsidRPr="004271E1">
        <w:rPr>
          <w:rFonts w:ascii="Times New Roman" w:hAnsi="Times New Roman" w:cs="Times New Roman"/>
          <w:sz w:val="24"/>
          <w:szCs w:val="24"/>
        </w:rPr>
        <w:t>6-201</w:t>
      </w:r>
      <w:r w:rsidR="002912CC" w:rsidRPr="004271E1">
        <w:rPr>
          <w:rFonts w:ascii="Times New Roman" w:hAnsi="Times New Roman" w:cs="Times New Roman"/>
          <w:sz w:val="24"/>
          <w:szCs w:val="24"/>
        </w:rPr>
        <w:t>8</w:t>
      </w:r>
      <w:r w:rsidR="00812160" w:rsidRPr="004271E1">
        <w:rPr>
          <w:rFonts w:ascii="Times New Roman" w:hAnsi="Times New Roman" w:cs="Times New Roman"/>
          <w:sz w:val="24"/>
          <w:szCs w:val="24"/>
        </w:rPr>
        <w:t>гг.</w:t>
      </w:r>
      <w:r w:rsidRPr="004271E1">
        <w:rPr>
          <w:rFonts w:ascii="Times New Roman" w:hAnsi="Times New Roman" w:cs="Times New Roman"/>
          <w:sz w:val="24"/>
          <w:szCs w:val="24"/>
        </w:rPr>
        <w:t xml:space="preserve"> расходная часть бюджета в </w:t>
      </w:r>
      <w:r w:rsidR="00145F39" w:rsidRPr="004271E1">
        <w:rPr>
          <w:rFonts w:ascii="Times New Roman" w:hAnsi="Times New Roman" w:cs="Times New Roman"/>
          <w:sz w:val="24"/>
          <w:szCs w:val="24"/>
        </w:rPr>
        <w:t>201</w:t>
      </w:r>
      <w:r w:rsidR="002912CC" w:rsidRPr="004271E1">
        <w:rPr>
          <w:rFonts w:ascii="Times New Roman" w:hAnsi="Times New Roman" w:cs="Times New Roman"/>
          <w:sz w:val="24"/>
          <w:szCs w:val="24"/>
        </w:rPr>
        <w:t>9</w:t>
      </w:r>
      <w:r w:rsidRPr="004271E1">
        <w:rPr>
          <w:rFonts w:ascii="Times New Roman" w:hAnsi="Times New Roman" w:cs="Times New Roman"/>
          <w:sz w:val="24"/>
          <w:szCs w:val="24"/>
        </w:rPr>
        <w:t xml:space="preserve"> году увеличилась на</w:t>
      </w:r>
      <w:r w:rsidR="002912CC" w:rsidRPr="004271E1">
        <w:rPr>
          <w:rFonts w:ascii="Times New Roman" w:hAnsi="Times New Roman" w:cs="Times New Roman"/>
          <w:sz w:val="24"/>
          <w:szCs w:val="24"/>
        </w:rPr>
        <w:t>:</w:t>
      </w:r>
      <w:r w:rsidRPr="004271E1">
        <w:rPr>
          <w:rFonts w:ascii="Times New Roman" w:hAnsi="Times New Roman" w:cs="Times New Roman"/>
          <w:sz w:val="24"/>
          <w:szCs w:val="24"/>
        </w:rPr>
        <w:t xml:space="preserve"> </w:t>
      </w:r>
      <w:r w:rsidR="002912CC" w:rsidRPr="004271E1">
        <w:rPr>
          <w:rFonts w:ascii="Times New Roman" w:hAnsi="Times New Roman" w:cs="Times New Roman"/>
          <w:i/>
          <w:sz w:val="24"/>
          <w:szCs w:val="24"/>
        </w:rPr>
        <w:t>242 757,0</w:t>
      </w:r>
      <w:r w:rsidRPr="004271E1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4271E1">
        <w:rPr>
          <w:rFonts w:ascii="Times New Roman" w:hAnsi="Times New Roman" w:cs="Times New Roman"/>
          <w:sz w:val="24"/>
          <w:szCs w:val="24"/>
        </w:rPr>
        <w:t xml:space="preserve">или </w:t>
      </w:r>
      <w:r w:rsidR="00812160" w:rsidRPr="004271E1">
        <w:rPr>
          <w:rFonts w:ascii="Times New Roman" w:hAnsi="Times New Roman" w:cs="Times New Roman"/>
          <w:sz w:val="24"/>
          <w:szCs w:val="24"/>
        </w:rPr>
        <w:t>1</w:t>
      </w:r>
      <w:r w:rsidR="002912CC" w:rsidRPr="004271E1">
        <w:rPr>
          <w:rFonts w:ascii="Times New Roman" w:hAnsi="Times New Roman" w:cs="Times New Roman"/>
          <w:sz w:val="24"/>
          <w:szCs w:val="24"/>
        </w:rPr>
        <w:t>9,7</w:t>
      </w:r>
      <w:r w:rsidRPr="004271E1">
        <w:rPr>
          <w:rFonts w:ascii="Times New Roman" w:hAnsi="Times New Roman" w:cs="Times New Roman"/>
          <w:sz w:val="24"/>
          <w:szCs w:val="24"/>
        </w:rPr>
        <w:t>%</w:t>
      </w:r>
      <w:r w:rsidR="002912CC" w:rsidRPr="004271E1">
        <w:rPr>
          <w:rFonts w:ascii="Times New Roman" w:hAnsi="Times New Roman" w:cs="Times New Roman"/>
          <w:sz w:val="24"/>
          <w:szCs w:val="24"/>
        </w:rPr>
        <w:t xml:space="preserve">; </w:t>
      </w:r>
      <w:r w:rsidR="002912CC" w:rsidRPr="004271E1">
        <w:rPr>
          <w:rFonts w:ascii="Times New Roman" w:hAnsi="Times New Roman" w:cs="Times New Roman"/>
          <w:i/>
          <w:sz w:val="24"/>
          <w:szCs w:val="24"/>
        </w:rPr>
        <w:t>166 152,0</w:t>
      </w:r>
      <w:r w:rsidR="00812160" w:rsidRPr="00427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6BBF" w:rsidRPr="004271E1">
        <w:rPr>
          <w:rFonts w:ascii="Times New Roman" w:hAnsi="Times New Roman" w:cs="Times New Roman"/>
          <w:sz w:val="24"/>
          <w:szCs w:val="24"/>
        </w:rPr>
        <w:t>,</w:t>
      </w:r>
      <w:r w:rsidR="00812160" w:rsidRPr="004271E1">
        <w:rPr>
          <w:rFonts w:ascii="Times New Roman" w:hAnsi="Times New Roman" w:cs="Times New Roman"/>
          <w:sz w:val="24"/>
          <w:szCs w:val="24"/>
        </w:rPr>
        <w:t xml:space="preserve"> или </w:t>
      </w:r>
      <w:r w:rsidR="002912CC" w:rsidRPr="004271E1">
        <w:rPr>
          <w:rFonts w:ascii="Times New Roman" w:hAnsi="Times New Roman" w:cs="Times New Roman"/>
          <w:sz w:val="24"/>
          <w:szCs w:val="24"/>
        </w:rPr>
        <w:t>12,7</w:t>
      </w:r>
      <w:r w:rsidR="00812160" w:rsidRPr="004271E1">
        <w:rPr>
          <w:rFonts w:ascii="Times New Roman" w:hAnsi="Times New Roman" w:cs="Times New Roman"/>
          <w:sz w:val="24"/>
          <w:szCs w:val="24"/>
        </w:rPr>
        <w:t>%</w:t>
      </w:r>
      <w:r w:rsidR="002912CC" w:rsidRPr="004271E1">
        <w:rPr>
          <w:rFonts w:ascii="Times New Roman" w:hAnsi="Times New Roman" w:cs="Times New Roman"/>
          <w:sz w:val="24"/>
          <w:szCs w:val="24"/>
        </w:rPr>
        <w:t xml:space="preserve"> и </w:t>
      </w:r>
      <w:r w:rsidR="002912CC" w:rsidRPr="004271E1">
        <w:rPr>
          <w:rFonts w:ascii="Times New Roman" w:hAnsi="Times New Roman" w:cs="Times New Roman"/>
          <w:i/>
          <w:sz w:val="24"/>
          <w:szCs w:val="24"/>
        </w:rPr>
        <w:t>85 158,0 тыс. рублей</w:t>
      </w:r>
      <w:r w:rsidR="002912CC" w:rsidRPr="004271E1">
        <w:rPr>
          <w:rFonts w:ascii="Times New Roman" w:hAnsi="Times New Roman" w:cs="Times New Roman"/>
          <w:sz w:val="24"/>
          <w:szCs w:val="24"/>
        </w:rPr>
        <w:t>, или 6,1%</w:t>
      </w:r>
      <w:r w:rsidR="00812160" w:rsidRPr="004271E1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875CA6" w:rsidRPr="004271E1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1E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75CA6" w:rsidRPr="004271E1">
        <w:rPr>
          <w:rFonts w:ascii="Times New Roman" w:hAnsi="Times New Roman" w:cs="Times New Roman"/>
          <w:sz w:val="24"/>
          <w:szCs w:val="24"/>
        </w:rPr>
        <w:t>В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 общем объеме всех произведенных расходов, расходы социального характера составляют в сумме </w:t>
      </w:r>
      <w:r w:rsidR="00875CA6" w:rsidRPr="004271E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B007D" w:rsidRPr="004271E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875CA6" w:rsidRPr="004271E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B007D" w:rsidRPr="004271E1">
        <w:rPr>
          <w:rFonts w:ascii="Times New Roman" w:hAnsi="Times New Roman" w:cs="Times New Roman"/>
          <w:i/>
          <w:color w:val="000000"/>
          <w:sz w:val="24"/>
          <w:szCs w:val="24"/>
        </w:rPr>
        <w:t>75 832,0</w:t>
      </w:r>
      <w:r w:rsidR="00875CA6" w:rsidRPr="004271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AB007D" w:rsidRPr="004271E1">
        <w:rPr>
          <w:rFonts w:ascii="Times New Roman" w:hAnsi="Times New Roman" w:cs="Times New Roman"/>
          <w:color w:val="000000"/>
          <w:sz w:val="24"/>
          <w:szCs w:val="24"/>
        </w:rPr>
        <w:t>79,8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% из них на: образование </w:t>
      </w:r>
      <w:r w:rsidR="00AB007D" w:rsidRPr="004271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AB007D" w:rsidRPr="004271E1">
        <w:rPr>
          <w:rFonts w:ascii="Times New Roman" w:hAnsi="Times New Roman" w:cs="Times New Roman"/>
          <w:color w:val="000000"/>
          <w:sz w:val="24"/>
          <w:szCs w:val="24"/>
        </w:rPr>
        <w:t>1,1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%; социальную политику </w:t>
      </w:r>
      <w:r w:rsidR="00AB007D" w:rsidRPr="004271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AB007D" w:rsidRPr="004271E1">
        <w:rPr>
          <w:rFonts w:ascii="Times New Roman" w:hAnsi="Times New Roman" w:cs="Times New Roman"/>
          <w:color w:val="000000"/>
          <w:sz w:val="24"/>
          <w:szCs w:val="24"/>
        </w:rPr>
        <w:t>2,4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 xml:space="preserve"> %; культуру - 4,0%; физическую культуру и спорт - 2,</w:t>
      </w:r>
      <w:r w:rsidR="00AB007D" w:rsidRPr="004271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5CA6" w:rsidRPr="004271E1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331E39" w:rsidRPr="004271E1" w:rsidRDefault="00331E39" w:rsidP="0078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E1">
        <w:rPr>
          <w:rFonts w:ascii="Times New Roman" w:hAnsi="Times New Roman" w:cs="Times New Roman"/>
          <w:sz w:val="24"/>
          <w:szCs w:val="24"/>
        </w:rPr>
        <w:t xml:space="preserve">        По отношению к 2016-201</w:t>
      </w:r>
      <w:r w:rsidR="00AB007D" w:rsidRPr="004271E1">
        <w:rPr>
          <w:rFonts w:ascii="Times New Roman" w:hAnsi="Times New Roman" w:cs="Times New Roman"/>
          <w:sz w:val="24"/>
          <w:szCs w:val="24"/>
        </w:rPr>
        <w:t>8</w:t>
      </w:r>
      <w:r w:rsidRPr="004271E1">
        <w:rPr>
          <w:rFonts w:ascii="Times New Roman" w:hAnsi="Times New Roman" w:cs="Times New Roman"/>
          <w:sz w:val="24"/>
          <w:szCs w:val="24"/>
        </w:rPr>
        <w:t>гг. расходы на образование в отчетном финансовом году увеличились</w:t>
      </w:r>
      <w:r w:rsidR="00F22DD2" w:rsidRPr="004271E1">
        <w:rPr>
          <w:rFonts w:ascii="Times New Roman" w:hAnsi="Times New Roman" w:cs="Times New Roman"/>
          <w:sz w:val="24"/>
          <w:szCs w:val="24"/>
        </w:rPr>
        <w:t>:</w:t>
      </w:r>
      <w:r w:rsidRPr="004271E1">
        <w:rPr>
          <w:rFonts w:ascii="Times New Roman" w:hAnsi="Times New Roman" w:cs="Times New Roman"/>
          <w:sz w:val="24"/>
          <w:szCs w:val="24"/>
        </w:rPr>
        <w:t xml:space="preserve"> на </w:t>
      </w:r>
      <w:r w:rsidR="00AB007D" w:rsidRPr="004271E1">
        <w:rPr>
          <w:rFonts w:ascii="Times New Roman" w:hAnsi="Times New Roman" w:cs="Times New Roman"/>
          <w:i/>
          <w:sz w:val="24"/>
          <w:szCs w:val="24"/>
        </w:rPr>
        <w:t>91 494,5</w:t>
      </w:r>
      <w:r w:rsidRPr="00427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6BBF" w:rsidRPr="004271E1">
        <w:rPr>
          <w:rFonts w:ascii="Times New Roman" w:hAnsi="Times New Roman" w:cs="Times New Roman"/>
          <w:sz w:val="24"/>
          <w:szCs w:val="24"/>
        </w:rPr>
        <w:t>,</w:t>
      </w:r>
      <w:r w:rsidRPr="004271E1">
        <w:rPr>
          <w:rFonts w:ascii="Times New Roman" w:hAnsi="Times New Roman" w:cs="Times New Roman"/>
          <w:sz w:val="24"/>
          <w:szCs w:val="24"/>
        </w:rPr>
        <w:t xml:space="preserve"> или </w:t>
      </w:r>
      <w:r w:rsidR="00AB007D" w:rsidRPr="004271E1">
        <w:rPr>
          <w:rFonts w:ascii="Times New Roman" w:hAnsi="Times New Roman" w:cs="Times New Roman"/>
          <w:sz w:val="24"/>
          <w:szCs w:val="24"/>
        </w:rPr>
        <w:t>17,7</w:t>
      </w:r>
      <w:r w:rsidRPr="004271E1">
        <w:rPr>
          <w:rFonts w:ascii="Times New Roman" w:hAnsi="Times New Roman" w:cs="Times New Roman"/>
          <w:sz w:val="24"/>
          <w:szCs w:val="24"/>
        </w:rPr>
        <w:t>%</w:t>
      </w:r>
      <w:r w:rsidR="00F22DD2" w:rsidRPr="004271E1">
        <w:rPr>
          <w:rFonts w:ascii="Times New Roman" w:hAnsi="Times New Roman" w:cs="Times New Roman"/>
          <w:sz w:val="24"/>
          <w:szCs w:val="24"/>
        </w:rPr>
        <w:t>;</w:t>
      </w:r>
      <w:r w:rsidRPr="004271E1">
        <w:rPr>
          <w:rFonts w:ascii="Times New Roman" w:hAnsi="Times New Roman" w:cs="Times New Roman"/>
          <w:sz w:val="24"/>
          <w:szCs w:val="24"/>
        </w:rPr>
        <w:t xml:space="preserve"> на </w:t>
      </w:r>
      <w:r w:rsidR="00F22DD2" w:rsidRPr="004271E1">
        <w:rPr>
          <w:rFonts w:ascii="Times New Roman" w:hAnsi="Times New Roman" w:cs="Times New Roman"/>
          <w:i/>
          <w:sz w:val="24"/>
          <w:szCs w:val="24"/>
        </w:rPr>
        <w:t>86 784,5</w:t>
      </w:r>
      <w:r w:rsidRPr="00427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6BBF" w:rsidRPr="004271E1">
        <w:rPr>
          <w:rFonts w:ascii="Times New Roman" w:hAnsi="Times New Roman" w:cs="Times New Roman"/>
          <w:sz w:val="24"/>
          <w:szCs w:val="24"/>
        </w:rPr>
        <w:t>,</w:t>
      </w:r>
      <w:r w:rsidRPr="004271E1">
        <w:rPr>
          <w:rFonts w:ascii="Times New Roman" w:hAnsi="Times New Roman" w:cs="Times New Roman"/>
          <w:sz w:val="24"/>
          <w:szCs w:val="24"/>
        </w:rPr>
        <w:t xml:space="preserve"> или </w:t>
      </w:r>
      <w:r w:rsidR="00F22DD2" w:rsidRPr="004271E1">
        <w:rPr>
          <w:rFonts w:ascii="Times New Roman" w:hAnsi="Times New Roman" w:cs="Times New Roman"/>
          <w:sz w:val="24"/>
          <w:szCs w:val="24"/>
        </w:rPr>
        <w:t>16,7</w:t>
      </w:r>
      <w:r w:rsidRPr="004271E1">
        <w:rPr>
          <w:rFonts w:ascii="Times New Roman" w:hAnsi="Times New Roman" w:cs="Times New Roman"/>
          <w:sz w:val="24"/>
          <w:szCs w:val="24"/>
        </w:rPr>
        <w:t>%</w:t>
      </w:r>
      <w:r w:rsidR="00F22DD2" w:rsidRPr="004271E1">
        <w:rPr>
          <w:rFonts w:ascii="Times New Roman" w:hAnsi="Times New Roman" w:cs="Times New Roman"/>
          <w:sz w:val="24"/>
          <w:szCs w:val="24"/>
        </w:rPr>
        <w:t>;</w:t>
      </w:r>
      <w:r w:rsidRPr="004271E1">
        <w:rPr>
          <w:rFonts w:ascii="Times New Roman" w:hAnsi="Times New Roman" w:cs="Times New Roman"/>
          <w:sz w:val="24"/>
          <w:szCs w:val="24"/>
        </w:rPr>
        <w:t xml:space="preserve"> </w:t>
      </w:r>
      <w:r w:rsidR="00F22DD2" w:rsidRPr="004271E1">
        <w:rPr>
          <w:rFonts w:ascii="Times New Roman" w:hAnsi="Times New Roman" w:cs="Times New Roman"/>
          <w:sz w:val="24"/>
          <w:szCs w:val="24"/>
        </w:rPr>
        <w:t xml:space="preserve">на </w:t>
      </w:r>
      <w:r w:rsidR="00F22DD2" w:rsidRPr="004271E1">
        <w:rPr>
          <w:rFonts w:ascii="Times New Roman" w:hAnsi="Times New Roman" w:cs="Times New Roman"/>
          <w:i/>
          <w:sz w:val="24"/>
          <w:szCs w:val="24"/>
        </w:rPr>
        <w:t>38 921,8 тыс. рублей</w:t>
      </w:r>
      <w:r w:rsidR="00F22DD2" w:rsidRPr="004271E1">
        <w:rPr>
          <w:rFonts w:ascii="Times New Roman" w:hAnsi="Times New Roman" w:cs="Times New Roman"/>
          <w:sz w:val="24"/>
          <w:szCs w:val="24"/>
        </w:rPr>
        <w:t xml:space="preserve">, или 6,8% </w:t>
      </w:r>
      <w:r w:rsidRPr="004271E1">
        <w:rPr>
          <w:rFonts w:ascii="Times New Roman" w:hAnsi="Times New Roman" w:cs="Times New Roman"/>
          <w:sz w:val="24"/>
          <w:szCs w:val="24"/>
        </w:rPr>
        <w:t xml:space="preserve">соответственно. Увеличение расходов обусловлено увеличением </w:t>
      </w:r>
      <w:r w:rsidR="00C6669D" w:rsidRPr="004271E1">
        <w:rPr>
          <w:rFonts w:ascii="Times New Roman" w:hAnsi="Times New Roman" w:cs="Times New Roman"/>
          <w:sz w:val="24"/>
          <w:szCs w:val="24"/>
        </w:rPr>
        <w:t>«</w:t>
      </w:r>
      <w:r w:rsidRPr="004271E1">
        <w:rPr>
          <w:rFonts w:ascii="Times New Roman" w:hAnsi="Times New Roman" w:cs="Times New Roman"/>
          <w:sz w:val="24"/>
          <w:szCs w:val="24"/>
        </w:rPr>
        <w:t>дорожной карты</w:t>
      </w:r>
      <w:r w:rsidR="00C6669D" w:rsidRPr="004271E1">
        <w:rPr>
          <w:rFonts w:ascii="Times New Roman" w:hAnsi="Times New Roman" w:cs="Times New Roman"/>
          <w:sz w:val="24"/>
          <w:szCs w:val="24"/>
        </w:rPr>
        <w:t>»</w:t>
      </w:r>
      <w:r w:rsidRPr="004271E1">
        <w:rPr>
          <w:rFonts w:ascii="Times New Roman" w:hAnsi="Times New Roman" w:cs="Times New Roman"/>
          <w:sz w:val="24"/>
          <w:szCs w:val="24"/>
        </w:rPr>
        <w:t xml:space="preserve"> для работников учреждений образования</w:t>
      </w:r>
      <w:r w:rsidR="00DF2B05">
        <w:rPr>
          <w:rFonts w:ascii="Times New Roman" w:hAnsi="Times New Roman" w:cs="Times New Roman"/>
          <w:sz w:val="24"/>
          <w:szCs w:val="24"/>
        </w:rPr>
        <w:t xml:space="preserve"> и проведением ремонтных работ</w:t>
      </w:r>
      <w:r w:rsidRPr="004271E1">
        <w:rPr>
          <w:rFonts w:ascii="Times New Roman" w:hAnsi="Times New Roman" w:cs="Times New Roman"/>
          <w:sz w:val="24"/>
          <w:szCs w:val="24"/>
        </w:rPr>
        <w:t>.</w:t>
      </w:r>
    </w:p>
    <w:p w:rsidR="00784B50" w:rsidRPr="004271E1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1">
        <w:rPr>
          <w:rFonts w:ascii="Times New Roman" w:hAnsi="Times New Roman" w:cs="Times New Roman"/>
          <w:sz w:val="24"/>
          <w:szCs w:val="24"/>
        </w:rPr>
        <w:t xml:space="preserve">        Расходы на решение общегосударственных вопросов в расходной части бюджета муниципального вопроса </w:t>
      </w:r>
      <w:r w:rsidR="00812160" w:rsidRPr="004271E1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4271E1">
        <w:rPr>
          <w:rFonts w:ascii="Times New Roman" w:hAnsi="Times New Roman" w:cs="Times New Roman"/>
          <w:sz w:val="24"/>
          <w:szCs w:val="24"/>
        </w:rPr>
        <w:t>5,</w:t>
      </w:r>
      <w:r w:rsidR="00812160" w:rsidRPr="004271E1">
        <w:rPr>
          <w:rFonts w:ascii="Times New Roman" w:hAnsi="Times New Roman" w:cs="Times New Roman"/>
          <w:sz w:val="24"/>
          <w:szCs w:val="24"/>
        </w:rPr>
        <w:t>6</w:t>
      </w:r>
      <w:r w:rsidRPr="004271E1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30293C" w:rsidRPr="004271E1" w:rsidRDefault="0030293C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1">
        <w:rPr>
          <w:rFonts w:ascii="Times New Roman" w:hAnsi="Times New Roman" w:cs="Times New Roman"/>
          <w:sz w:val="24"/>
          <w:szCs w:val="24"/>
        </w:rPr>
        <w:t xml:space="preserve">        Расходы в области жилищно-коммунального хозяйства составили </w:t>
      </w:r>
      <w:r w:rsidR="004B30A6" w:rsidRPr="004271E1">
        <w:rPr>
          <w:rFonts w:ascii="Times New Roman" w:hAnsi="Times New Roman" w:cs="Times New Roman"/>
          <w:sz w:val="24"/>
          <w:szCs w:val="24"/>
        </w:rPr>
        <w:t>1,8</w:t>
      </w:r>
      <w:r w:rsidRPr="004271E1">
        <w:rPr>
          <w:rFonts w:ascii="Times New Roman" w:hAnsi="Times New Roman" w:cs="Times New Roman"/>
          <w:sz w:val="24"/>
          <w:szCs w:val="24"/>
        </w:rPr>
        <w:t>%.</w:t>
      </w:r>
      <w:r w:rsidR="000D5073" w:rsidRPr="004271E1">
        <w:rPr>
          <w:rFonts w:ascii="Times New Roman" w:hAnsi="Times New Roman" w:cs="Times New Roman"/>
          <w:sz w:val="24"/>
          <w:szCs w:val="24"/>
        </w:rPr>
        <w:t xml:space="preserve"> Расходы в области жилищно-коммунального хозяйства по отношению к 201</w:t>
      </w:r>
      <w:r w:rsidR="00FB74E3" w:rsidRPr="004271E1">
        <w:rPr>
          <w:rFonts w:ascii="Times New Roman" w:hAnsi="Times New Roman" w:cs="Times New Roman"/>
          <w:sz w:val="24"/>
          <w:szCs w:val="24"/>
        </w:rPr>
        <w:t xml:space="preserve">8 году сократились на </w:t>
      </w:r>
      <w:r w:rsidR="000D5073" w:rsidRPr="004271E1">
        <w:rPr>
          <w:rFonts w:ascii="Times New Roman" w:hAnsi="Times New Roman" w:cs="Times New Roman"/>
          <w:sz w:val="24"/>
          <w:szCs w:val="24"/>
        </w:rPr>
        <w:t xml:space="preserve"> </w:t>
      </w:r>
      <w:r w:rsidR="00FB74E3" w:rsidRPr="004271E1">
        <w:rPr>
          <w:rFonts w:ascii="Times New Roman" w:hAnsi="Times New Roman" w:cs="Times New Roman"/>
          <w:i/>
          <w:sz w:val="24"/>
          <w:szCs w:val="24"/>
        </w:rPr>
        <w:t>37 461,5</w:t>
      </w:r>
      <w:r w:rsidR="00FB74E3" w:rsidRPr="004271E1">
        <w:rPr>
          <w:rFonts w:ascii="Times New Roman" w:hAnsi="Times New Roman" w:cs="Times New Roman"/>
          <w:sz w:val="24"/>
          <w:szCs w:val="24"/>
        </w:rPr>
        <w:t>%, или 58,0%.</w:t>
      </w:r>
      <w:r w:rsidR="000D5073" w:rsidRPr="0042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Pr="004271E1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1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CAF" w:rsidRPr="004271E1">
        <w:rPr>
          <w:rFonts w:ascii="Times New Roman" w:hAnsi="Times New Roman" w:cs="Times New Roman"/>
          <w:sz w:val="24"/>
          <w:szCs w:val="24"/>
        </w:rPr>
        <w:t>В общем объеме расходов, р</w:t>
      </w:r>
      <w:r w:rsidRPr="004271E1">
        <w:rPr>
          <w:rFonts w:ascii="Times New Roman" w:hAnsi="Times New Roman" w:cs="Times New Roman"/>
          <w:sz w:val="24"/>
          <w:szCs w:val="24"/>
        </w:rPr>
        <w:t>асходы на охрану окружающей среды составили всего лишь 0,</w:t>
      </w:r>
      <w:r w:rsidR="00331E39" w:rsidRPr="004271E1">
        <w:rPr>
          <w:rFonts w:ascii="Times New Roman" w:hAnsi="Times New Roman" w:cs="Times New Roman"/>
          <w:sz w:val="24"/>
          <w:szCs w:val="24"/>
        </w:rPr>
        <w:t>0</w:t>
      </w:r>
      <w:r w:rsidR="00FB74E3" w:rsidRPr="004271E1">
        <w:rPr>
          <w:rFonts w:ascii="Times New Roman" w:hAnsi="Times New Roman" w:cs="Times New Roman"/>
          <w:sz w:val="24"/>
          <w:szCs w:val="24"/>
        </w:rPr>
        <w:t>2</w:t>
      </w:r>
      <w:r w:rsidRPr="004271E1">
        <w:rPr>
          <w:rFonts w:ascii="Times New Roman" w:hAnsi="Times New Roman" w:cs="Times New Roman"/>
          <w:sz w:val="24"/>
          <w:szCs w:val="24"/>
        </w:rPr>
        <w:t>%</w:t>
      </w:r>
      <w:r w:rsidR="001D4CAF" w:rsidRPr="004271E1">
        <w:rPr>
          <w:rFonts w:ascii="Times New Roman" w:hAnsi="Times New Roman" w:cs="Times New Roman"/>
          <w:sz w:val="24"/>
          <w:szCs w:val="24"/>
        </w:rPr>
        <w:t>.</w:t>
      </w:r>
      <w:r w:rsidR="00FB74E3" w:rsidRPr="004271E1">
        <w:rPr>
          <w:rFonts w:ascii="Times New Roman" w:hAnsi="Times New Roman" w:cs="Times New Roman"/>
          <w:sz w:val="24"/>
          <w:szCs w:val="24"/>
        </w:rPr>
        <w:t xml:space="preserve"> Утвержденные бюджетные назначения за 2019 год исполнены на 28,4%.</w:t>
      </w:r>
      <w:r w:rsidR="00DF2B05">
        <w:rPr>
          <w:rFonts w:ascii="Times New Roman" w:hAnsi="Times New Roman" w:cs="Times New Roman"/>
          <w:sz w:val="24"/>
          <w:szCs w:val="24"/>
        </w:rPr>
        <w:t>По данному виду расходов, исполнение расходов на протяжении ряда лет низкое.</w:t>
      </w: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 Анализ исполнения муниципальных программ </w:t>
      </w:r>
    </w:p>
    <w:p w:rsidR="0008531D" w:rsidRDefault="0008531D" w:rsidP="0008531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за счет средств </w:t>
      </w:r>
      <w:r w:rsidR="00BE2398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реализация </w:t>
      </w:r>
      <w:r w:rsidR="00BE239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23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E2398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2 ведомственных программ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8531D" w:rsidRPr="000B1097" w:rsidRDefault="0008531D" w:rsidP="0008531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097"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расходов, расходы в рамках муниципальных программ составили  в сумме </w:t>
      </w:r>
      <w:r w:rsidR="009A1234" w:rsidRPr="000B1097">
        <w:rPr>
          <w:rFonts w:ascii="Times New Roman" w:hAnsi="Times New Roman" w:cs="Times New Roman"/>
          <w:i/>
          <w:sz w:val="24"/>
          <w:szCs w:val="24"/>
        </w:rPr>
        <w:t>1</w:t>
      </w:r>
      <w:r w:rsidR="0039223D">
        <w:rPr>
          <w:rFonts w:ascii="Times New Roman" w:hAnsi="Times New Roman" w:cs="Times New Roman"/>
          <w:i/>
          <w:sz w:val="24"/>
          <w:szCs w:val="24"/>
        </w:rPr>
        <w:t> </w:t>
      </w:r>
      <w:r w:rsidR="009A1234" w:rsidRPr="000B1097">
        <w:rPr>
          <w:rFonts w:ascii="Times New Roman" w:hAnsi="Times New Roman" w:cs="Times New Roman"/>
          <w:i/>
          <w:sz w:val="24"/>
          <w:szCs w:val="24"/>
        </w:rPr>
        <w:t>1</w:t>
      </w:r>
      <w:r w:rsidR="000B1097" w:rsidRPr="000B1097">
        <w:rPr>
          <w:rFonts w:ascii="Times New Roman" w:hAnsi="Times New Roman" w:cs="Times New Roman"/>
          <w:i/>
          <w:sz w:val="24"/>
          <w:szCs w:val="24"/>
        </w:rPr>
        <w:t>3</w:t>
      </w:r>
      <w:r w:rsidR="0039223D">
        <w:rPr>
          <w:rFonts w:ascii="Times New Roman" w:hAnsi="Times New Roman" w:cs="Times New Roman"/>
          <w:i/>
          <w:sz w:val="24"/>
          <w:szCs w:val="24"/>
        </w:rPr>
        <w:t>3 723,0</w:t>
      </w:r>
      <w:r w:rsidRPr="000B109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B1097">
        <w:rPr>
          <w:rFonts w:ascii="Times New Roman" w:hAnsi="Times New Roman" w:cs="Times New Roman"/>
          <w:sz w:val="24"/>
          <w:szCs w:val="24"/>
        </w:rPr>
        <w:t>, или 7</w:t>
      </w:r>
      <w:r w:rsidR="000B1097" w:rsidRPr="000B1097">
        <w:rPr>
          <w:rFonts w:ascii="Times New Roman" w:hAnsi="Times New Roman" w:cs="Times New Roman"/>
          <w:sz w:val="24"/>
          <w:szCs w:val="24"/>
        </w:rPr>
        <w:t>7,0</w:t>
      </w:r>
      <w:r w:rsidRPr="000B1097">
        <w:rPr>
          <w:rFonts w:ascii="Times New Roman" w:hAnsi="Times New Roman" w:cs="Times New Roman"/>
          <w:sz w:val="24"/>
          <w:szCs w:val="24"/>
        </w:rPr>
        <w:t xml:space="preserve">%,  в рамках ведомственных программ в сумме </w:t>
      </w:r>
      <w:r w:rsidR="00BE2398" w:rsidRPr="000B1097">
        <w:rPr>
          <w:rFonts w:ascii="Times New Roman" w:hAnsi="Times New Roman" w:cs="Times New Roman"/>
          <w:i/>
          <w:sz w:val="24"/>
          <w:szCs w:val="24"/>
        </w:rPr>
        <w:t>211 583,0</w:t>
      </w:r>
      <w:r w:rsidRPr="000B109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B1097">
        <w:rPr>
          <w:rFonts w:ascii="Times New Roman" w:hAnsi="Times New Roman" w:cs="Times New Roman"/>
          <w:sz w:val="24"/>
          <w:szCs w:val="24"/>
        </w:rPr>
        <w:t xml:space="preserve">, или </w:t>
      </w:r>
      <w:r w:rsidR="00BE2398" w:rsidRPr="000B1097">
        <w:rPr>
          <w:rFonts w:ascii="Times New Roman" w:hAnsi="Times New Roman" w:cs="Times New Roman"/>
          <w:sz w:val="24"/>
          <w:szCs w:val="24"/>
        </w:rPr>
        <w:t>14,</w:t>
      </w:r>
      <w:r w:rsidR="003B79FB">
        <w:rPr>
          <w:rFonts w:ascii="Times New Roman" w:hAnsi="Times New Roman" w:cs="Times New Roman"/>
          <w:sz w:val="24"/>
          <w:szCs w:val="24"/>
        </w:rPr>
        <w:t>3</w:t>
      </w:r>
      <w:r w:rsidRPr="000B1097">
        <w:rPr>
          <w:rFonts w:ascii="Times New Roman" w:hAnsi="Times New Roman" w:cs="Times New Roman"/>
          <w:sz w:val="24"/>
          <w:szCs w:val="24"/>
        </w:rPr>
        <w:t xml:space="preserve">% и непрограммные расходы в сумме </w:t>
      </w:r>
      <w:r w:rsidR="00BE2398" w:rsidRPr="000B1097">
        <w:rPr>
          <w:rFonts w:ascii="Times New Roman" w:hAnsi="Times New Roman" w:cs="Times New Roman"/>
          <w:i/>
          <w:sz w:val="24"/>
          <w:szCs w:val="24"/>
        </w:rPr>
        <w:t>12</w:t>
      </w:r>
      <w:r w:rsidR="000B1097" w:rsidRPr="000B1097">
        <w:rPr>
          <w:rFonts w:ascii="Times New Roman" w:hAnsi="Times New Roman" w:cs="Times New Roman"/>
          <w:i/>
          <w:sz w:val="24"/>
          <w:szCs w:val="24"/>
        </w:rPr>
        <w:t>7</w:t>
      </w:r>
      <w:r w:rsidR="0039223D">
        <w:rPr>
          <w:rFonts w:ascii="Times New Roman" w:hAnsi="Times New Roman" w:cs="Times New Roman"/>
          <w:i/>
          <w:sz w:val="24"/>
          <w:szCs w:val="24"/>
        </w:rPr>
        <w:t> 736,0</w:t>
      </w:r>
      <w:r w:rsidRPr="000B109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B1097">
        <w:rPr>
          <w:rFonts w:ascii="Times New Roman" w:hAnsi="Times New Roman" w:cs="Times New Roman"/>
          <w:sz w:val="24"/>
          <w:szCs w:val="24"/>
        </w:rPr>
        <w:t xml:space="preserve">, или </w:t>
      </w:r>
      <w:r w:rsidR="00BE2398" w:rsidRPr="000B1097">
        <w:rPr>
          <w:rFonts w:ascii="Times New Roman" w:hAnsi="Times New Roman" w:cs="Times New Roman"/>
          <w:sz w:val="24"/>
          <w:szCs w:val="24"/>
        </w:rPr>
        <w:t>8,</w:t>
      </w:r>
      <w:r w:rsidR="003B79FB">
        <w:rPr>
          <w:rFonts w:ascii="Times New Roman" w:hAnsi="Times New Roman" w:cs="Times New Roman"/>
          <w:sz w:val="24"/>
          <w:szCs w:val="24"/>
        </w:rPr>
        <w:t>7</w:t>
      </w:r>
      <w:r w:rsidRPr="000B109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8531D" w:rsidRDefault="0008531D" w:rsidP="0008531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9330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2019 году на</w:t>
      </w:r>
      <w:r w:rsidR="000B1097">
        <w:rPr>
          <w:rFonts w:ascii="Times New Roman" w:hAnsi="Times New Roman" w:cs="Times New Roman"/>
          <w:sz w:val="24"/>
          <w:szCs w:val="24"/>
        </w:rPr>
        <w:t xml:space="preserve"> 91,</w:t>
      </w:r>
      <w:r w:rsidR="003B79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сформирован и исполнен в рамках муниципальных и ведомственных программ.</w:t>
      </w:r>
    </w:p>
    <w:p w:rsidR="00784B50" w:rsidRDefault="000B1097" w:rsidP="000B1097">
      <w:pPr>
        <w:tabs>
          <w:tab w:val="left" w:pos="9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B50">
        <w:rPr>
          <w:rFonts w:ascii="Times New Roman" w:hAnsi="Times New Roman" w:cs="Times New Roman"/>
          <w:sz w:val="24"/>
          <w:szCs w:val="24"/>
        </w:rPr>
        <w:t xml:space="preserve">Программы исполнены не </w:t>
      </w:r>
      <w:proofErr w:type="gramStart"/>
      <w:r w:rsidR="00784B50">
        <w:rPr>
          <w:rFonts w:ascii="Times New Roman" w:hAnsi="Times New Roman" w:cs="Times New Roman"/>
          <w:sz w:val="24"/>
          <w:szCs w:val="24"/>
        </w:rPr>
        <w:t>в полном объеме по средствам предусмотренных в бюджете муниципального района на исполнение полномочий за счет</w:t>
      </w:r>
      <w:proofErr w:type="gramEnd"/>
      <w:r w:rsidR="00784B50">
        <w:rPr>
          <w:rFonts w:ascii="Times New Roman" w:hAnsi="Times New Roman" w:cs="Times New Roman"/>
          <w:sz w:val="24"/>
          <w:szCs w:val="24"/>
        </w:rPr>
        <w:t xml:space="preserve"> субвенции на сумму </w:t>
      </w:r>
      <w:r w:rsidR="003E454B" w:rsidRPr="003E454B">
        <w:rPr>
          <w:rFonts w:ascii="Times New Roman" w:hAnsi="Times New Roman" w:cs="Times New Roman"/>
          <w:i/>
          <w:sz w:val="24"/>
          <w:szCs w:val="24"/>
        </w:rPr>
        <w:t>19</w:t>
      </w:r>
      <w:r w:rsidR="003E4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54B" w:rsidRPr="003E454B">
        <w:rPr>
          <w:rFonts w:ascii="Times New Roman" w:hAnsi="Times New Roman" w:cs="Times New Roman"/>
          <w:i/>
          <w:sz w:val="24"/>
          <w:szCs w:val="24"/>
        </w:rPr>
        <w:t>973,0</w:t>
      </w:r>
      <w:r w:rsidR="00784B50" w:rsidRPr="009A74C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84B50">
        <w:rPr>
          <w:rFonts w:ascii="Times New Roman" w:hAnsi="Times New Roman" w:cs="Times New Roman"/>
          <w:i/>
          <w:sz w:val="24"/>
          <w:szCs w:val="24"/>
        </w:rPr>
        <w:t>,</w:t>
      </w:r>
      <w:r w:rsidR="00784B50">
        <w:rPr>
          <w:rFonts w:ascii="Times New Roman" w:hAnsi="Times New Roman" w:cs="Times New Roman"/>
          <w:sz w:val="24"/>
          <w:szCs w:val="24"/>
        </w:rPr>
        <w:t xml:space="preserve"> из них по следующим направлениям: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</w:t>
      </w:r>
      <w:r w:rsidR="001D4CAF" w:rsidRPr="001D4CAF">
        <w:rPr>
          <w:rFonts w:ascii="Times New Roman" w:hAnsi="Times New Roman" w:cs="Times New Roman"/>
          <w:i/>
          <w:sz w:val="24"/>
          <w:szCs w:val="24"/>
        </w:rPr>
        <w:t>1</w:t>
      </w:r>
      <w:r w:rsidR="00DF2B05">
        <w:rPr>
          <w:rFonts w:ascii="Times New Roman" w:hAnsi="Times New Roman" w:cs="Times New Roman"/>
          <w:i/>
          <w:sz w:val="24"/>
          <w:szCs w:val="24"/>
        </w:rPr>
        <w:t>7 336,0</w:t>
      </w:r>
      <w:r w:rsidR="001D4CAF">
        <w:rPr>
          <w:rFonts w:ascii="Times New Roman" w:hAnsi="Times New Roman" w:cs="Times New Roman"/>
          <w:sz w:val="24"/>
          <w:szCs w:val="24"/>
        </w:rPr>
        <w:t xml:space="preserve"> </w:t>
      </w:r>
      <w:r w:rsidRPr="00DD123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на </w:t>
      </w:r>
      <w:r w:rsidR="003E454B" w:rsidRPr="003E454B">
        <w:rPr>
          <w:rFonts w:ascii="Times New Roman" w:hAnsi="Times New Roman" w:cs="Times New Roman"/>
          <w:i/>
          <w:sz w:val="24"/>
          <w:szCs w:val="24"/>
        </w:rPr>
        <w:t>1</w:t>
      </w:r>
      <w:r w:rsidR="003E4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54B" w:rsidRPr="003E454B">
        <w:rPr>
          <w:rFonts w:ascii="Times New Roman" w:hAnsi="Times New Roman" w:cs="Times New Roman"/>
          <w:i/>
          <w:sz w:val="24"/>
          <w:szCs w:val="24"/>
        </w:rPr>
        <w:t>527,0</w:t>
      </w:r>
      <w:r w:rsidR="001D4CAF" w:rsidRPr="00DD1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C5B">
        <w:rPr>
          <w:rFonts w:ascii="Times New Roman" w:hAnsi="Times New Roman" w:cs="Times New Roman"/>
          <w:sz w:val="24"/>
          <w:szCs w:val="24"/>
        </w:rPr>
        <w:t xml:space="preserve"> </w:t>
      </w:r>
      <w:r w:rsidRPr="00DD1230">
        <w:rPr>
          <w:rFonts w:ascii="Times New Roman" w:hAnsi="Times New Roman" w:cs="Times New Roman"/>
          <w:i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Семья и дети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(государственная программа Калужской области» на </w:t>
      </w:r>
      <w:r w:rsidR="001D4CAF" w:rsidRPr="001D4C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1D4C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E45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110,0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252A1" w:rsidRDefault="003252A1" w:rsidP="003252A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Объем финансирования муниципальных программ привязан к возможностям бюджета, а не к ресурсам, требуемым для достижения поставленной цели. </w:t>
      </w:r>
    </w:p>
    <w:p w:rsidR="003252A1" w:rsidRDefault="003252A1" w:rsidP="003252A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отчетном периоде при исполнении муниципальных программ производилась их корректировка под фактическое бюджетное финансирование без корректировки объемных показателей и индикаторов.</w:t>
      </w:r>
    </w:p>
    <w:p w:rsidR="007C0C5B" w:rsidRPr="007C0C5B" w:rsidRDefault="00476E3E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137C" w:rsidRPr="000B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C5B"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  <w:r w:rsidR="00DA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C0C5B"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Социальная поддержка граждан в </w:t>
      </w:r>
      <w:proofErr w:type="spellStart"/>
      <w:r w:rsidR="007C0C5B"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="007C0C5B"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 рамках программы </w:t>
      </w:r>
      <w:r w:rsidRP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«Социальная поддержка граждан в </w:t>
      </w:r>
      <w:proofErr w:type="spellStart"/>
      <w:r w:rsidRP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 w:rsidRP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</w:t>
      </w:r>
      <w:r w:rsidR="009A1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произведены расходы в сумме </w:t>
      </w:r>
      <w:r w:rsidR="009A1234" w:rsidRP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365</w:t>
      </w:r>
      <w:r w:rsid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A1234" w:rsidRP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</w:t>
      </w:r>
      <w:r w:rsidR="00C563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9A1234" w:rsidRP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A1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утвержденных бюджетных ассигнованиях в сумме </w:t>
      </w:r>
      <w:r w:rsidR="009A1234" w:rsidRP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382</w:t>
      </w:r>
      <w:r w:rsid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A1234" w:rsidRP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74</w:t>
      </w:r>
      <w:r w:rsidR="00C563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9A1234" w:rsidRP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 тыс. рублей</w:t>
      </w:r>
      <w:r w:rsid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9A1234" w:rsidRPr="009A1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</w:t>
      </w:r>
      <w:r w:rsidRPr="009A1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направлены на обеспечение всех законодательно установленных мер социальной поддержки отдельных категорий граждан и социальной поддержки общественных организаций</w:t>
      </w:r>
      <w:r w:rsidR="009A1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данной программы расходы по предоставлению денежных выплат и компенсаций отдельным категориям граждан  в соответствии с ФЗ от 15.05. 1991 № 1244-1 «О социальной защите граждан, подвергшихся воздействию радиации вследствие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катастрофы на Чернобыльской АЭС» и других ФЗ составили </w:t>
      </w:r>
      <w:r w:rsidR="0057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9A1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06 209,0</w:t>
      </w:r>
      <w:r w:rsidRPr="00377C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9A1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56,4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от всех произведенных расходов.</w:t>
      </w:r>
      <w:r w:rsidR="000470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470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социальные, компенсационные  выплаты, пособия расходы в отчетном периоде составили в размере </w:t>
      </w:r>
      <w:r w:rsidR="00047035" w:rsidRPr="000470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79 999,0 тыс. рублей</w:t>
      </w:r>
      <w:r w:rsidR="000470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что составило 21,9% от общего объема всех произведенных расходов</w:t>
      </w:r>
      <w:r w:rsid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9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оплата жилищно-коммунальных услуг отдельным гражданам </w:t>
      </w:r>
      <w:r w:rsid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470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0171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 w:rsid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90171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105,0 тыс. рублей</w:t>
      </w:r>
      <w:r w:rsidR="00D9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исполнение переданных полномочий по содержанию </w:t>
      </w:r>
      <w:r w:rsid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</w:t>
      </w:r>
      <w:r w:rsidR="00224A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социального обеспечения и опеки</w:t>
      </w:r>
      <w:r w:rsid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870F72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</w:t>
      </w:r>
      <w:r w:rsid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70F72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197,0 тыс. рублей</w:t>
      </w:r>
      <w:r w:rsid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предоставление  мер социальной поддержки по предоставлению субсидий на оплату жилого помещения и</w:t>
      </w:r>
      <w:proofErr w:type="gramEnd"/>
      <w:r w:rsid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коммунальных услуг гражданам Калужской области - </w:t>
      </w:r>
      <w:r w:rsidR="00870F72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</w:t>
      </w:r>
      <w:r w:rsid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70F72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877,0 тыс. рублей</w:t>
      </w:r>
      <w:r w:rsid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70F72" w:rsidRPr="0087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иные выплаты.</w:t>
      </w:r>
    </w:p>
    <w:p w:rsidR="004427B5" w:rsidRDefault="004427B5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463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137C" w:rsidRPr="00FF1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50CE6" w:rsidRPr="00FF1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«Доступная среда в </w:t>
      </w:r>
      <w:proofErr w:type="spellStart"/>
      <w:r w:rsidRPr="0044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44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01512" w:rsidRDefault="00701512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Бюджетные назначения на реализацию программы исполнены в сумме </w:t>
      </w:r>
      <w:r w:rsidRPr="00727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B335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240,0</w:t>
      </w:r>
      <w:r w:rsidRPr="00727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E777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Средства направлены на формирование доступной среды для инвалидов и маломобильных групп населения.</w:t>
      </w:r>
      <w:r w:rsidR="00B335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Расходы практически на уровне 2018 года (</w:t>
      </w:r>
      <w:r w:rsidR="00B33515" w:rsidRPr="00B335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B335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33515" w:rsidRPr="00B335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320,0 тыс. рублей</w:t>
      </w:r>
      <w:r w:rsidR="00B335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8C5732" w:rsidRDefault="008C5732" w:rsidP="008C5732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8595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proofErr w:type="spellStart"/>
      <w:r w:rsidRPr="00285957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285957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C5732" w:rsidRPr="00285957" w:rsidRDefault="008C5732" w:rsidP="00330038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57">
        <w:rPr>
          <w:rFonts w:ascii="Times New Roman" w:hAnsi="Times New Roman" w:cs="Times New Roman"/>
          <w:sz w:val="24"/>
          <w:szCs w:val="24"/>
        </w:rPr>
        <w:t xml:space="preserve">Кассовые расходы на реализацию программы составили в размере </w:t>
      </w:r>
      <w:r w:rsidRPr="008A53B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3BC">
        <w:rPr>
          <w:rFonts w:ascii="Times New Roman" w:hAnsi="Times New Roman" w:cs="Times New Roman"/>
          <w:i/>
          <w:sz w:val="24"/>
          <w:szCs w:val="24"/>
        </w:rPr>
        <w:t>306,0</w:t>
      </w:r>
      <w:r w:rsidRPr="00285957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285957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Pr="008A53B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3BC">
        <w:rPr>
          <w:rFonts w:ascii="Times New Roman" w:hAnsi="Times New Roman" w:cs="Times New Roman"/>
          <w:i/>
          <w:sz w:val="24"/>
          <w:szCs w:val="24"/>
        </w:rPr>
        <w:t>702,0</w:t>
      </w:r>
      <w:r w:rsidRPr="0028595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85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в отчетном периоде против 2018 года сократили на </w:t>
      </w:r>
      <w:r w:rsidRPr="008A53B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3BC">
        <w:rPr>
          <w:rFonts w:ascii="Times New Roman" w:hAnsi="Times New Roman" w:cs="Times New Roman"/>
          <w:i/>
          <w:sz w:val="24"/>
          <w:szCs w:val="24"/>
        </w:rPr>
        <w:t>285,0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732" w:rsidRDefault="008C5732" w:rsidP="00330038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2C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>
        <w:rPr>
          <w:rFonts w:ascii="Times New Roman" w:hAnsi="Times New Roman" w:cs="Times New Roman"/>
          <w:sz w:val="24"/>
          <w:szCs w:val="24"/>
        </w:rPr>
        <w:t>финансировались мероприятия:</w:t>
      </w:r>
    </w:p>
    <w:p w:rsidR="008C5732" w:rsidRDefault="008C5732" w:rsidP="00330038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2C">
        <w:rPr>
          <w:rFonts w:ascii="Times New Roman" w:hAnsi="Times New Roman" w:cs="Times New Roman"/>
          <w:sz w:val="24"/>
          <w:szCs w:val="24"/>
        </w:rPr>
        <w:t xml:space="preserve">по подпрограмме «Чистая вода в </w:t>
      </w:r>
      <w:proofErr w:type="spellStart"/>
      <w:r w:rsidRPr="00614C2C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614C2C"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Pr="0028595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153,0</w:t>
      </w:r>
      <w:r w:rsidRPr="009A23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(межбюджетные трансферты сельским поселениям на разработку ПСД на строительство, капитальный ремонт водопроводных и канализационных сетей);</w:t>
      </w:r>
    </w:p>
    <w:p w:rsidR="008C5732" w:rsidRDefault="008C5732" w:rsidP="00330038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«Расширение сети газопроводов и строительство объектов газификации, объектов коммунальной инфраструктуры » в сумме </w:t>
      </w:r>
      <w:r w:rsidRPr="0018188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883">
        <w:rPr>
          <w:rFonts w:ascii="Times New Roman" w:hAnsi="Times New Roman" w:cs="Times New Roman"/>
          <w:i/>
          <w:sz w:val="24"/>
          <w:szCs w:val="24"/>
        </w:rPr>
        <w:t>269,0 тыс. рублей</w:t>
      </w:r>
    </w:p>
    <w:p w:rsidR="008C5732" w:rsidRDefault="008C5732" w:rsidP="00330038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«Развитие МКУ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заказчика» в сумме </w:t>
      </w:r>
      <w:r w:rsidRPr="00181883">
        <w:rPr>
          <w:rFonts w:ascii="Times New Roman" w:hAnsi="Times New Roman" w:cs="Times New Roman"/>
          <w:i/>
          <w:sz w:val="24"/>
          <w:szCs w:val="24"/>
        </w:rPr>
        <w:t>484,0</w:t>
      </w:r>
      <w:r w:rsidRPr="004476CE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C5732" w:rsidRDefault="008C5732" w:rsidP="00330038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«Обеспечение жильем отдельных категорий граждан, состоящих на учете в качестве нуждающихся в жилых помещениях в сумме </w:t>
      </w:r>
      <w:r w:rsidRPr="00BF0218">
        <w:rPr>
          <w:rFonts w:ascii="Times New Roman" w:hAnsi="Times New Roman" w:cs="Times New Roman"/>
          <w:i/>
          <w:sz w:val="24"/>
          <w:szCs w:val="24"/>
        </w:rPr>
        <w:t>400,0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A4" w:rsidRPr="002136A4" w:rsidRDefault="002136A4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1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рынка труда в </w:t>
      </w:r>
      <w:proofErr w:type="spellStart"/>
      <w:r w:rsidRPr="0021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21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2136A4" w:rsidRDefault="002136A4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программы осуществлялось финансирование по двум подпрограммам</w:t>
      </w:r>
      <w:r w:rsidR="00091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«Организация общественных работ для безработных граждан в муниципальном районе «Город Людиново и </w:t>
      </w:r>
      <w:proofErr w:type="spellStart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и «Организация временного трудоустройства несовершеннолетних граждан в возрасте от 14 до 18 лет в свободное от учебы время в граждан в муниципальном районе «Город Людиново и </w:t>
      </w:r>
      <w:proofErr w:type="spellStart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 реализацию  подпрограмм использовано средств</w:t>
      </w:r>
      <w:r w:rsidR="00C45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размере 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829,0</w:t>
      </w:r>
      <w:r w:rsidRPr="002136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26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ассигнованиях в размере </w:t>
      </w:r>
      <w:r w:rsidR="00D2608A" w:rsidRPr="00D260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880,0 тыс. рублей</w:t>
      </w:r>
      <w:r w:rsidR="00D26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45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Кассовые расходы против 201</w:t>
      </w:r>
      <w:r w:rsidR="00354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D45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C45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увеличились на 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152,0</w:t>
      </w:r>
      <w:r w:rsidR="00C45369" w:rsidRP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рублей.</w:t>
      </w:r>
      <w:r w:rsidRP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664228" w:rsidRPr="00E1367F" w:rsidRDefault="00664228" w:rsidP="00664228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D2F7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664228" w:rsidRDefault="00664228" w:rsidP="0066422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реализацию данной программы составили в размере </w:t>
      </w:r>
      <w:r w:rsidRPr="003E371B">
        <w:rPr>
          <w:rFonts w:ascii="Times New Roman" w:hAnsi="Times New Roman" w:cs="Times New Roman"/>
          <w:i/>
          <w:sz w:val="24"/>
          <w:szCs w:val="24"/>
        </w:rPr>
        <w:t>41</w:t>
      </w:r>
      <w:r w:rsidR="00D2608A">
        <w:rPr>
          <w:rFonts w:ascii="Times New Roman" w:hAnsi="Times New Roman" w:cs="Times New Roman"/>
          <w:i/>
          <w:sz w:val="24"/>
          <w:szCs w:val="24"/>
        </w:rPr>
        <w:t>9</w:t>
      </w:r>
      <w:r w:rsidRPr="003E371B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размере </w:t>
      </w:r>
      <w:r w:rsidRPr="003E371B">
        <w:rPr>
          <w:rFonts w:ascii="Times New Roman" w:hAnsi="Times New Roman" w:cs="Times New Roman"/>
          <w:i/>
          <w:sz w:val="24"/>
          <w:szCs w:val="24"/>
        </w:rPr>
        <w:t>550,0 тыс. рублей</w:t>
      </w:r>
      <w:r>
        <w:rPr>
          <w:rFonts w:ascii="Times New Roman" w:hAnsi="Times New Roman" w:cs="Times New Roman"/>
          <w:sz w:val="24"/>
          <w:szCs w:val="24"/>
        </w:rPr>
        <w:t>. Средства в рамках реализации программы направлена на оплату расходов по проведение рейдов на улицах и других общественных местах добровольными народными дружинами</w:t>
      </w:r>
      <w:r w:rsidR="003B7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67F">
        <w:rPr>
          <w:rFonts w:ascii="Times New Roman" w:hAnsi="Times New Roman" w:cs="Times New Roman"/>
          <w:i/>
          <w:sz w:val="24"/>
          <w:szCs w:val="24"/>
        </w:rPr>
        <w:t>340,0</w:t>
      </w:r>
      <w:r w:rsidRPr="001D2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A0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 </w:t>
      </w:r>
      <w:r w:rsidRPr="003E371B">
        <w:rPr>
          <w:rFonts w:ascii="Times New Roman" w:hAnsi="Times New Roman" w:cs="Times New Roman"/>
          <w:i/>
          <w:sz w:val="24"/>
          <w:szCs w:val="24"/>
        </w:rPr>
        <w:t>3</w:t>
      </w:r>
      <w:r w:rsidR="00D2608A">
        <w:rPr>
          <w:rFonts w:ascii="Times New Roman" w:hAnsi="Times New Roman" w:cs="Times New Roman"/>
          <w:i/>
          <w:sz w:val="24"/>
          <w:szCs w:val="24"/>
        </w:rPr>
        <w:t>7</w:t>
      </w:r>
      <w:r w:rsidRPr="003E371B">
        <w:rPr>
          <w:rFonts w:ascii="Times New Roman" w:hAnsi="Times New Roman" w:cs="Times New Roman"/>
          <w:i/>
          <w:sz w:val="24"/>
          <w:szCs w:val="24"/>
        </w:rPr>
        <w:t>,0</w:t>
      </w:r>
      <w:r w:rsidRPr="00105A0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установка системы видеонаблюдения, приобретение и содержание оперативно-технических средств - </w:t>
      </w:r>
      <w:r w:rsidRPr="003E371B">
        <w:rPr>
          <w:rFonts w:ascii="Times New Roman" w:hAnsi="Times New Roman" w:cs="Times New Roman"/>
          <w:i/>
          <w:sz w:val="24"/>
          <w:szCs w:val="24"/>
        </w:rPr>
        <w:t>27,0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профилактику правонарушений несовершеннолетних и молодежи - </w:t>
      </w:r>
      <w:r w:rsidRPr="003E371B">
        <w:rPr>
          <w:rFonts w:ascii="Times New Roman" w:hAnsi="Times New Roman" w:cs="Times New Roman"/>
          <w:i/>
          <w:sz w:val="24"/>
          <w:szCs w:val="24"/>
        </w:rPr>
        <w:t>15,0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228" w:rsidRPr="001D2F7A" w:rsidRDefault="00664228" w:rsidP="00664228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D2F7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безопасности жизнедеятельности населения муниципального района «Город Людиново и </w:t>
      </w:r>
      <w:proofErr w:type="spellStart"/>
      <w:r w:rsidRPr="001D2F7A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1D2F7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64228" w:rsidRPr="00646D1D" w:rsidRDefault="00B74F27" w:rsidP="006642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Pr="00B74F2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F27">
        <w:rPr>
          <w:rFonts w:ascii="Times New Roman" w:hAnsi="Times New Roman" w:cs="Times New Roman"/>
          <w:i/>
          <w:sz w:val="24"/>
          <w:szCs w:val="24"/>
        </w:rPr>
        <w:t>281,0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64228">
        <w:rPr>
          <w:rFonts w:ascii="Times New Roman" w:hAnsi="Times New Roman" w:cs="Times New Roman"/>
          <w:sz w:val="24"/>
          <w:szCs w:val="24"/>
        </w:rPr>
        <w:t>а реализацию программы использовано средств</w:t>
      </w:r>
      <w:r w:rsidR="00BE6B6C">
        <w:rPr>
          <w:rFonts w:ascii="Times New Roman" w:hAnsi="Times New Roman" w:cs="Times New Roman"/>
          <w:sz w:val="24"/>
          <w:szCs w:val="24"/>
        </w:rPr>
        <w:t>,</w:t>
      </w:r>
      <w:r w:rsidR="0066422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64228" w:rsidRPr="00E1367F">
        <w:rPr>
          <w:rFonts w:ascii="Times New Roman" w:hAnsi="Times New Roman" w:cs="Times New Roman"/>
          <w:i/>
          <w:sz w:val="24"/>
          <w:szCs w:val="24"/>
        </w:rPr>
        <w:t>5</w:t>
      </w:r>
      <w:r w:rsidR="00664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28" w:rsidRPr="00E1367F">
        <w:rPr>
          <w:rFonts w:ascii="Times New Roman" w:hAnsi="Times New Roman" w:cs="Times New Roman"/>
          <w:i/>
          <w:sz w:val="24"/>
          <w:szCs w:val="24"/>
        </w:rPr>
        <w:t xml:space="preserve">017,0 </w:t>
      </w:r>
      <w:r w:rsidR="00664228" w:rsidRPr="005360B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64228">
        <w:rPr>
          <w:rFonts w:ascii="Times New Roman" w:hAnsi="Times New Roman" w:cs="Times New Roman"/>
          <w:sz w:val="24"/>
          <w:szCs w:val="24"/>
        </w:rPr>
        <w:t>, из них:</w:t>
      </w:r>
      <w:r w:rsidR="00664228" w:rsidRPr="0064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28" w:rsidRDefault="00664228" w:rsidP="006642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содержания МКУ «Единая дежурная диспетчерская служба» - </w:t>
      </w:r>
      <w:r w:rsidRPr="009B2C2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 835,0</w:t>
      </w:r>
      <w:r w:rsidRPr="009B2C26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1D2F7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96,4</w:t>
      </w:r>
      <w:r w:rsidRPr="009B2C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228" w:rsidRDefault="00BE6B6C" w:rsidP="0066422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4228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людей на водных объектах, предупреждение и ликвидация последствий чрезвычайных ситуаций - </w:t>
      </w:r>
      <w:r w:rsidRPr="00BE6B6C">
        <w:rPr>
          <w:rFonts w:ascii="Times New Roman" w:hAnsi="Times New Roman" w:cs="Times New Roman"/>
          <w:i/>
          <w:sz w:val="24"/>
          <w:szCs w:val="24"/>
        </w:rPr>
        <w:t>182,0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28" w:rsidRPr="00D54F9F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 Развитие культуры в </w:t>
      </w:r>
      <w:proofErr w:type="spellStart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664228" w:rsidRPr="00BC392F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программы направлено средств из бюджета в размере </w:t>
      </w:r>
      <w:r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816,0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бюджетных ассигнований в сумме </w:t>
      </w:r>
      <w:r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895,0 </w:t>
      </w:r>
      <w:r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направлено на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64228" w:rsidRPr="00BC392F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образования в сфере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6 093,0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664228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епление и развитие материально- технической базы учреждений культуры (клубные учреждения)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CC3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443,0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64228" w:rsidRDefault="00482C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6642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общедоступных библиотек</w:t>
      </w:r>
      <w:r w:rsid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42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64228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6642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071,0 </w:t>
      </w:r>
      <w:r w:rsidR="00664228"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6642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64228" w:rsidRDefault="00482C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6642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прочих учреждений</w:t>
      </w:r>
      <w:r w:rsid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6642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4228"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A17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64228"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074,0</w:t>
      </w:r>
      <w:r w:rsidR="00664228" w:rsidRPr="004031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6642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64228" w:rsidRPr="006E634A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6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организацию и проведение ремонтных работ в учреждениях культуры,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6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и содержание архивных фондов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повышение уровня безопасности </w:t>
      </w:r>
      <w:r w:rsid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E6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A17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526,0</w:t>
      </w:r>
      <w:r w:rsidRPr="006E63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64228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обеспечение сохранения, использования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популизация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объектов наследия и военно-мемориальных объектов</w:t>
      </w:r>
      <w:r w:rsid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133,0</w:t>
      </w:r>
      <w:r w:rsidRP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664228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проведение мероприятий в сфере культуры, искусства, кинематографии -</w:t>
      </w:r>
      <w:r w:rsid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946,0 тыс.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</w:t>
      </w:r>
      <w:r w:rsidRP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й</w:t>
      </w:r>
      <w:r w:rsidR="00964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прочие расходы </w:t>
      </w:r>
      <w:r w:rsidR="00CC3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641E1" w:rsidRPr="009641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0015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641E1" w:rsidRPr="009641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530,0 тыс. рублей</w:t>
      </w:r>
      <w:r w:rsidR="00964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64228" w:rsidRDefault="00664228" w:rsidP="0066422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Расходы в области культуры против 201</w:t>
      </w:r>
      <w:r w:rsidR="00B15C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увеличились на </w:t>
      </w:r>
      <w:r w:rsidR="00364E21" w:rsidRPr="00364E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364E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64E21" w:rsidRPr="00364E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577,0</w:t>
      </w:r>
      <w:r w:rsidRPr="00757A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B15C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3,2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счет увеличения «дорожной карты»</w:t>
      </w:r>
      <w:r w:rsidR="00B15C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01BB6" w:rsidRPr="00D94AB7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8</w:t>
      </w:r>
      <w:r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4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«Охрана окружающей среды»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45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мероприятий предусмотренной программой использовано средств,  в сумме 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37</w:t>
      </w:r>
      <w:r w:rsidR="00B874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 тыс. рублей</w:t>
      </w:r>
      <w:r w:rsidR="00824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28,4%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бюджетных ассигнованиях в размере 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 w:rsidR="00B874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Средства в отчетном периоде использованы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01BB6" w:rsidRPr="00D94AB7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на обеспечение безопасности полигона 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- 35</w:t>
      </w:r>
      <w:r w:rsidR="00B874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поддержание сводного тома ПДВ -</w:t>
      </w: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20,0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24D09" w:rsidRPr="002168B4" w:rsidRDefault="00824D09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данной программы не проводились мероприятия по разработке проекта полигона ТБО</w:t>
      </w:r>
      <w:r w:rsidR="00E859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(расходы на расширение полигона)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расходы в бюджете предусматривались  в объеме </w:t>
      </w:r>
      <w:r w:rsidRPr="00824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800,0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2168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2020 год запланированы расходы по рекультивации полигона</w:t>
      </w:r>
      <w:r w:rsidR="007A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168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01BB6" w:rsidRPr="00733822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1614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программы бюджетные ассигнования за отчетный финансовый год исполнены в сумме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568,0</w:t>
      </w:r>
      <w:r w:rsidRPr="001614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что составило 98,3% к утвержденным бюджетным ассигнованиям.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Средства направлены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мероприятия по содержание учреждений в сфере физической культуры и спорта сумме </w:t>
      </w:r>
      <w:r w:rsidRPr="00582A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7 483,0</w:t>
      </w:r>
      <w:r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из них расходы на оплату труда </w:t>
      </w:r>
      <w:r w:rsidR="00065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начисления на оплату труда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940,0</w:t>
      </w:r>
      <w:r w:rsidRPr="00895D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</w:t>
      </w:r>
      <w:r w:rsidR="00233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мероприятия по организации и проведению официальных физкультурных и спортивных мероприятий в сумме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484,0 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 строительство дорожки на стадионе Авангард в сумме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798,0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 ремонтные работы объектов спорта в сумме </w:t>
      </w:r>
      <w:r w:rsidRPr="005153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104,0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 мероприятия по обеспечению безопасности и антитеррористической защищенности объектов спорта в сумме </w:t>
      </w:r>
      <w:r w:rsidRPr="00065E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139,0тыс.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048EF" w:rsidRDefault="00F048EF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</w:t>
      </w:r>
      <w:r w:rsidR="00DF7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расходы на содержание учреждений </w:t>
      </w:r>
      <w:r w:rsidRPr="00F048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485F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560,0</w:t>
      </w:r>
      <w:r w:rsidRPr="00F048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70081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0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C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«Экономическое развитие </w:t>
      </w:r>
      <w:proofErr w:type="spellStart"/>
      <w:r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Людиновского</w:t>
      </w:r>
      <w:proofErr w:type="spellEnd"/>
      <w:r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54F00" w:rsidRDefault="00270081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реализацию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подпрограммы «Повышение транспортной доступности, улучшение качества пассажирских перевозок»  бюджетные ассигнования исполнены </w:t>
      </w:r>
      <w:r w:rsidR="00091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сумме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FA46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75</w:t>
      </w:r>
      <w:r w:rsidR="00BE74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="00784B5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354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ассигнованиях в размере 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54F00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812,0 тыс. рублей</w:t>
      </w:r>
      <w:r w:rsidR="00354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45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4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Оплата расходов произведена в пределах заключенных муниципальных контрактов.</w:t>
      </w:r>
      <w:r w:rsidR="002D3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Задолженности за оказанные услуги по пассажирским перевозкам  населения на 01.01.2020 не имеется.</w:t>
      </w:r>
    </w:p>
    <w:p w:rsidR="005344CF" w:rsidRPr="00DF2A5C" w:rsidRDefault="005344CF" w:rsidP="005344CF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</w:t>
      </w:r>
      <w:r w:rsidR="00CC3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DF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DF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DF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5344CF" w:rsidRPr="00015366" w:rsidRDefault="005344CF" w:rsidP="005344CF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Общий объем расходов по программе за 201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составил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561</w:t>
      </w:r>
      <w:r w:rsid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791,0</w:t>
      </w:r>
      <w:r w:rsidRPr="00184B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99,7%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184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утвержденных бюджетных ассигнованиях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размере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563</w:t>
      </w:r>
      <w:r w:rsid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318,0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отношению к 201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расходы на реализацию программы увеличились на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27</w:t>
      </w:r>
      <w:r w:rsid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945,0</w:t>
      </w:r>
      <w:r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5,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5344CF" w:rsidRDefault="005344CF" w:rsidP="005344CF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Средства использованы на реализацию подпрограмм:</w:t>
      </w:r>
    </w:p>
    <w:p w:rsidR="00330038" w:rsidRDefault="005344CF" w:rsidP="00BA1918">
      <w:pPr>
        <w:tabs>
          <w:tab w:val="left" w:pos="3255"/>
        </w:tabs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«Развитие дошкольного образования» </w:t>
      </w:r>
      <w:r w:rsidR="00BA19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5E7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212</w:t>
      </w:r>
      <w:r w:rsid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343,0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в общем объеме всех произведенных расходов по программе «Образование». </w:t>
      </w:r>
    </w:p>
    <w:p w:rsidR="005344CF" w:rsidRPr="002F1769" w:rsidRDefault="005344CF" w:rsidP="00BA1918">
      <w:pPr>
        <w:tabs>
          <w:tab w:val="left" w:pos="3255"/>
        </w:tabs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отношению к 201</w:t>
      </w:r>
      <w:r w:rsidR="003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расходы увеличились на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0038" w:rsidRPr="00330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537,0</w:t>
      </w:r>
      <w:r w:rsidRPr="001735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360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4,7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5E7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счет увеличения оплаты труда по «дорожной карте», расходов на питание детей</w:t>
      </w:r>
      <w:r w:rsidR="00CC3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общем объеме расходов, расходы на питание детей составили в сумме </w:t>
      </w:r>
      <w:r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3608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2 936,0</w:t>
      </w:r>
      <w:r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Расходы на питание детей против 201</w:t>
      </w:r>
      <w:r w:rsidR="00360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360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3608A9" w:rsidRPr="003608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3608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608A9" w:rsidRPr="003608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292,0</w:t>
      </w:r>
      <w:r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360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360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связи с увеличением стоимости питания на одного ребенка в день на 10,0 рублей.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44CF" w:rsidRDefault="005344CF" w:rsidP="005344CF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«Развитие общего образования»</w:t>
      </w:r>
      <w:r w:rsidR="005E7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5E75DB" w:rsidRPr="005E75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304</w:t>
      </w:r>
      <w:r w:rsidR="005E75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E75DB" w:rsidRPr="005E75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038,0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4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составило </w:t>
      </w:r>
      <w:r w:rsidR="005E7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в общем объеме произведенных расходов на реализацию программы «Образование». Расходы против 201</w:t>
      </w:r>
      <w:r w:rsidR="005E7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увеличились на </w:t>
      </w:r>
      <w:r w:rsidR="005E75DB" w:rsidRPr="005E75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42</w:t>
      </w:r>
      <w:r w:rsidR="005E75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E75DB" w:rsidRPr="005E75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499,0</w:t>
      </w:r>
      <w:r w:rsidRPr="00244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5E7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16,2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на школьное питание составили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199,0 тыс. рублей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ассигнования в размере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260,0 тыс. рублей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на школьное питание в отчетном финансовом году против 2018 года сократились на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221,0 тыс. рублей</w:t>
      </w:r>
      <w:r w:rsidR="002463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(на 01.01.2020 имеется кредиторская задолженность по питанию за декабрь месяц).</w:t>
      </w:r>
    </w:p>
    <w:p w:rsidR="005344CF" w:rsidRDefault="005344CF" w:rsidP="005344CF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«Развитие дополнительного образования» 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 w:rsid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047,0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5,7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 Расходы по отношению к 201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увеличились на </w:t>
      </w:r>
      <w:r w:rsidR="002C4805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640,0 тыс. рублей</w:t>
      </w:r>
      <w:r w:rsidR="002C4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344CF" w:rsidRDefault="005344CF" w:rsidP="005344CF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«Развитие служб обеспечения деятельности в образовании» </w:t>
      </w:r>
      <w:r w:rsidR="008E3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8C2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</w:t>
      </w:r>
      <w:r w:rsid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363,0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бюджетных ассигнованиях в размере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3 388,0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Расходы против 201</w:t>
      </w:r>
      <w:r w:rsidR="008E3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8E3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сократились на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800,</w:t>
      </w:r>
      <w:r w:rsidR="008E3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01BB6" w:rsidRPr="00D67D09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Повышение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программы использовано средств, в сумме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105,0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69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которые направлены на проведение мероприятий в сфере реализации государственной молодежной политики, поддержки талантливой и одаренной молодежи, развитие добровольческой деятельности, профилактики в области правонарушений и противодействий злоупотреблений наркотиками в сумме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462,0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 на отдых и оздоровление детей в сумме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643,0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End"/>
    </w:p>
    <w:p w:rsidR="00601BB6" w:rsidRPr="001D2F7A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и деятельность печатного средства массовой информации МАУ</w:t>
      </w:r>
      <w:r w:rsidRPr="001D2F7A">
        <w:rPr>
          <w:b/>
        </w:rPr>
        <w:t xml:space="preserve"> </w:t>
      </w:r>
      <w:r w:rsidRPr="001D2F7A">
        <w:rPr>
          <w:rFonts w:ascii="Times New Roman" w:hAnsi="Times New Roman" w:cs="Times New Roman"/>
          <w:b/>
          <w:sz w:val="24"/>
          <w:szCs w:val="24"/>
        </w:rPr>
        <w:t>«Редакция газеты «</w:t>
      </w:r>
      <w:proofErr w:type="spellStart"/>
      <w:r w:rsidRPr="001D2F7A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1D2F7A">
        <w:rPr>
          <w:rFonts w:ascii="Times New Roman" w:hAnsi="Times New Roman" w:cs="Times New Roman"/>
          <w:b/>
          <w:sz w:val="24"/>
          <w:szCs w:val="24"/>
        </w:rPr>
        <w:t xml:space="preserve"> рабочий»</w:t>
      </w:r>
    </w:p>
    <w:p w:rsidR="00601BB6" w:rsidRPr="0011205A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На реализацию программы </w:t>
      </w:r>
      <w:r>
        <w:rPr>
          <w:rFonts w:ascii="Times New Roman" w:hAnsi="Times New Roman" w:cs="Times New Roman"/>
          <w:sz w:val="24"/>
          <w:szCs w:val="24"/>
        </w:rPr>
        <w:t>выделены средства, в виде субсидии на</w:t>
      </w:r>
      <w:r w:rsidRPr="0082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в сумме </w:t>
      </w:r>
      <w:r w:rsidRPr="003455C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120</w:t>
      </w:r>
      <w:r w:rsidRPr="003455C1">
        <w:rPr>
          <w:rFonts w:ascii="Times New Roman" w:hAnsi="Times New Roman" w:cs="Times New Roman"/>
          <w:i/>
          <w:sz w:val="24"/>
          <w:szCs w:val="24"/>
        </w:rPr>
        <w:t>,0</w:t>
      </w:r>
      <w:r w:rsidRPr="00C90C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против 2018 года увеличились на </w:t>
      </w:r>
      <w:r w:rsidRPr="008A53BC">
        <w:rPr>
          <w:rFonts w:ascii="Times New Roman" w:hAnsi="Times New Roman" w:cs="Times New Roman"/>
          <w:i/>
          <w:sz w:val="24"/>
          <w:szCs w:val="24"/>
        </w:rPr>
        <w:t>120</w:t>
      </w:r>
      <w:r w:rsidRPr="003455C1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B6" w:rsidRPr="00E2275C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дорожного хозяйства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районе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01BB6" w:rsidRPr="00441DC8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Средства, на реализацию программы в сумме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236,0</w:t>
      </w:r>
      <w:r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направлены: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виде иных межбюджетных трансфертов на </w:t>
      </w: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строительство, реконструкцию и капитальный ремонт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865,0</w:t>
      </w:r>
      <w:r w:rsidRP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BB6" w:rsidRDefault="00601BB6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на текущий ремонт и содержание автомобильных дорог общего пользования местного значения в сумме </w:t>
      </w:r>
      <w:r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371,0</w:t>
      </w:r>
      <w:r w:rsidRPr="00442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(иные межбюджетные трансферты </w:t>
      </w:r>
      <w:r w:rsidR="00CC3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="007A7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454,0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0F6AEA" w:rsidRDefault="000F6AEA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6AEA" w:rsidRDefault="000F6AEA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6AEA" w:rsidRDefault="000F6AEA" w:rsidP="00601BB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4B50" w:rsidRPr="001D2F7A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    </w:t>
      </w:r>
      <w:r w:rsidR="00877C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5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="000A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сельского хозяйства и регулирования рынков сельскохозяйственной продукции в </w:t>
      </w:r>
      <w:proofErr w:type="spellStart"/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Бюджетные назначения на реализацию программы  исполнены  в объеме </w:t>
      </w:r>
      <w:r w:rsidR="003E371B" w:rsidRPr="003E3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3E3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E371B" w:rsidRPr="003E3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297,0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3E3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ассигнованиях в объеме </w:t>
      </w:r>
      <w:r w:rsidR="003E371B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C4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E371B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372,0 тыс. рублей</w:t>
      </w:r>
      <w:r w:rsidR="003E3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Средства направлены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потребительской кооперации на возмещение расходов по доставке товаров первой необходимости в сельскую местность в сумме </w:t>
      </w:r>
      <w:r w:rsidR="003E371B" w:rsidRPr="003E3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550,0</w:t>
      </w:r>
      <w:r w:rsidRPr="00105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3E3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E371B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C3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3E3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поддержку животноводства в КФХ, ЛПХ в сумме </w:t>
      </w:r>
      <w:r w:rsidR="003E371B" w:rsidRPr="003E3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260,0 тыс. рублей</w:t>
      </w:r>
      <w:r w:rsidR="003E3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71D3A" w:rsidRDefault="00571D3A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на улучшение жилищных условий граждан, проживающих в сельской местности в сумме </w:t>
      </w:r>
      <w:r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770,0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Default="00571D3A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на</w:t>
      </w:r>
      <w:r w:rsidR="003E3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реализацию мероприятий федерального уровня (социальные выплаты) в сумме </w:t>
      </w:r>
      <w:r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717,0</w:t>
      </w:r>
      <w:r w:rsidR="00784B50" w:rsidRPr="00105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84B50" w:rsidRPr="008F7CFC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A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2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«Совершенствование системы гидротехнических сооружений на территории </w:t>
      </w:r>
      <w:proofErr w:type="spellStart"/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Людиновского</w:t>
      </w:r>
      <w:proofErr w:type="spellEnd"/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программы использовано средств, в сумме </w:t>
      </w:r>
      <w:r w:rsidR="00571D3A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71D3A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</w:t>
      </w:r>
      <w:r w:rsidR="00E04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571D3A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7CFC" w:rsidRP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 утвержденных бюджетных ассигнованиях в сумме </w:t>
      </w:r>
      <w:r w:rsidR="00571D3A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71D3A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054,0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них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направлено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эксплуатацию 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содержани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гидротехнического сооружения в сумме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618,0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71D3A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проектн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ые работы по реконструкции ГТС </w:t>
      </w:r>
      <w:r w:rsidR="00571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571D3A"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617,0 тыс. рублей</w:t>
      </w:r>
      <w:r w:rsidR="00571D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Default="00571D3A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на выполнение работ по замечаниям и предписаниям декларации безопасности ГТС и создание материальных запасов в сумме </w:t>
      </w:r>
      <w:r w:rsidRPr="00250C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</w:t>
      </w:r>
      <w:r w:rsidR="00171D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Pr="00250C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06266" w:rsidRPr="00706266" w:rsidRDefault="00706266" w:rsidP="0070626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результатам проверки «Аудит эффективности использования бюджетных средств, направленных на реализацию муниципальной программы </w:t>
      </w:r>
      <w:r w:rsidRPr="007062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«Совершенствование системы гидротехнических сооружений на территории </w:t>
      </w:r>
      <w:proofErr w:type="spellStart"/>
      <w:r w:rsidRPr="007062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Людиновского</w:t>
      </w:r>
      <w:proofErr w:type="spellEnd"/>
      <w:r w:rsidRPr="007062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(акт проверки от 11.09.2019) контрольно-счетной палатой предлагалось администрации муниципального района рассмотреть вопрос о целесообразности расходования средств бюджета муниципального района, связанных с содержанием обслуживающего персонала ГТС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водохранилища и передаче полномочий по охране объекта повышенной опасности специализированному военизированному учреждению</w:t>
      </w:r>
      <w:r w:rsidR="003D57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</w:p>
    <w:p w:rsidR="00784B50" w:rsidRPr="00D54F9F" w:rsidRDefault="00706266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A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4B50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использования </w:t>
      </w:r>
      <w:proofErr w:type="spellStart"/>
      <w:r w:rsidR="00784B50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топливно</w:t>
      </w:r>
      <w:proofErr w:type="spellEnd"/>
      <w:r w:rsidR="00784B50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энергетических ресурсов в </w:t>
      </w:r>
      <w:proofErr w:type="spellStart"/>
      <w:r w:rsidR="00784B50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="00784B50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3C243C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</w:t>
      </w:r>
      <w:r w:rsidR="00D51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рограммы использовано средств, в сумме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</w:t>
      </w:r>
      <w:r w:rsid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460,0</w:t>
      </w:r>
      <w:r w:rsidRPr="00EB0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B74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B74EE9" w:rsidRPr="00B74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="00B74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44,6% от утвержденных бюджетных ассигнованиях </w:t>
      </w:r>
      <w:r w:rsidR="003C24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4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4EE9" w:rsidRPr="00B74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41</w:t>
      </w:r>
      <w:r w:rsidR="003C2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74EE9" w:rsidRPr="00B74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342,0 тыс. рублей</w:t>
      </w:r>
      <w:r w:rsidR="00B74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B74EE9" w:rsidRDefault="003C243C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51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97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редства направлены на мероприятия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«Энергосбережение в сфере ЖКХ»</w:t>
      </w:r>
      <w:r w:rsidR="008E3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E3335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100,0 тыс. рублей</w:t>
      </w:r>
      <w:r w:rsidR="00097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них: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межбюджетные трансферты на оплату </w:t>
      </w:r>
      <w:r w:rsidR="00784B50" w:rsidRPr="0003134E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="00784B5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E3335" w:rsidRPr="008E3335">
        <w:rPr>
          <w:rFonts w:ascii="Times New Roman" w:hAnsi="Times New Roman" w:cs="Times New Roman"/>
          <w:i/>
          <w:sz w:val="24"/>
          <w:szCs w:val="24"/>
        </w:rPr>
        <w:t>11</w:t>
      </w:r>
      <w:r w:rsidR="008E3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335" w:rsidRPr="008E3335">
        <w:rPr>
          <w:rFonts w:ascii="Times New Roman" w:hAnsi="Times New Roman" w:cs="Times New Roman"/>
          <w:i/>
          <w:sz w:val="24"/>
          <w:szCs w:val="24"/>
        </w:rPr>
        <w:t>630,0</w:t>
      </w:r>
      <w:r w:rsidR="008E3335">
        <w:rPr>
          <w:rFonts w:ascii="Times New Roman" w:hAnsi="Times New Roman" w:cs="Times New Roman"/>
          <w:sz w:val="24"/>
          <w:szCs w:val="24"/>
        </w:rPr>
        <w:t xml:space="preserve"> </w:t>
      </w:r>
      <w:r w:rsidR="00784B50" w:rsidRPr="00E17618">
        <w:rPr>
          <w:rFonts w:ascii="Times New Roman" w:hAnsi="Times New Roman" w:cs="Times New Roman"/>
          <w:i/>
          <w:sz w:val="24"/>
          <w:szCs w:val="24"/>
        </w:rPr>
        <w:t>тыс</w:t>
      </w:r>
      <w:r w:rsidR="00784B50" w:rsidRPr="004B4672">
        <w:rPr>
          <w:rFonts w:ascii="Times New Roman" w:hAnsi="Times New Roman" w:cs="Times New Roman"/>
          <w:i/>
          <w:sz w:val="24"/>
          <w:szCs w:val="24"/>
        </w:rPr>
        <w:t>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, </w:t>
      </w:r>
      <w:r w:rsidR="00097AB3"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 на строительство отопительных котельных в сумме </w:t>
      </w:r>
      <w:r w:rsidR="008E3335" w:rsidRPr="008E3335">
        <w:rPr>
          <w:rFonts w:ascii="Times New Roman" w:hAnsi="Times New Roman" w:cs="Times New Roman"/>
          <w:i/>
          <w:sz w:val="24"/>
          <w:szCs w:val="24"/>
        </w:rPr>
        <w:t>470,0</w:t>
      </w:r>
      <w:r w:rsidR="00097AB3" w:rsidRPr="00097AB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B1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AB3" w:rsidRPr="00097AB3">
        <w:rPr>
          <w:rFonts w:ascii="Times New Roman" w:hAnsi="Times New Roman" w:cs="Times New Roman"/>
          <w:i/>
          <w:sz w:val="24"/>
          <w:szCs w:val="24"/>
        </w:rPr>
        <w:t>рублей</w:t>
      </w:r>
      <w:r w:rsidR="00B7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EE9" w:rsidRPr="00854558">
        <w:rPr>
          <w:rFonts w:ascii="Times New Roman" w:hAnsi="Times New Roman" w:cs="Times New Roman"/>
          <w:sz w:val="24"/>
          <w:szCs w:val="24"/>
        </w:rPr>
        <w:t>и на реализацию мероприятия</w:t>
      </w:r>
      <w:r w:rsidR="00B7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558">
        <w:rPr>
          <w:rFonts w:ascii="Times New Roman" w:hAnsi="Times New Roman" w:cs="Times New Roman"/>
          <w:sz w:val="24"/>
          <w:szCs w:val="24"/>
        </w:rPr>
        <w:t xml:space="preserve"> направленного на энергосбережение и повышение </w:t>
      </w:r>
      <w:proofErr w:type="spellStart"/>
      <w:r w:rsidR="0085455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854558">
        <w:rPr>
          <w:rFonts w:ascii="Times New Roman" w:hAnsi="Times New Roman" w:cs="Times New Roman"/>
          <w:sz w:val="24"/>
          <w:szCs w:val="24"/>
        </w:rPr>
        <w:t xml:space="preserve"> в Калужской области в сумме </w:t>
      </w:r>
      <w:r w:rsidR="00854558" w:rsidRPr="00854558">
        <w:rPr>
          <w:rFonts w:ascii="Times New Roman" w:hAnsi="Times New Roman" w:cs="Times New Roman"/>
          <w:i/>
          <w:sz w:val="24"/>
          <w:szCs w:val="24"/>
        </w:rPr>
        <w:t>6</w:t>
      </w:r>
      <w:r w:rsidR="00854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558" w:rsidRPr="00854558">
        <w:rPr>
          <w:rFonts w:ascii="Times New Roman" w:hAnsi="Times New Roman" w:cs="Times New Roman"/>
          <w:i/>
          <w:sz w:val="24"/>
          <w:szCs w:val="24"/>
        </w:rPr>
        <w:t>360,0 тыс. рублей</w:t>
      </w:r>
      <w:r w:rsidR="008545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B50" w:rsidRDefault="00B74EE9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E3335">
        <w:rPr>
          <w:rFonts w:ascii="Times New Roman" w:hAnsi="Times New Roman" w:cs="Times New Roman"/>
          <w:sz w:val="24"/>
          <w:szCs w:val="24"/>
        </w:rPr>
        <w:t>В отчетном финансовом году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 иные межбюджетные трансферты на реализацию концессионного соглашения в сумме </w:t>
      </w:r>
      <w:r w:rsidRPr="00B74EE9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EE9">
        <w:rPr>
          <w:rFonts w:ascii="Times New Roman" w:hAnsi="Times New Roman" w:cs="Times New Roman"/>
          <w:i/>
          <w:sz w:val="24"/>
          <w:szCs w:val="24"/>
        </w:rPr>
        <w:t>802,0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(соглашение не заключено, в связи с  неполной подготовкой документации)</w:t>
      </w:r>
      <w:r w:rsidR="00120BDE">
        <w:rPr>
          <w:rFonts w:ascii="Times New Roman" w:hAnsi="Times New Roman" w:cs="Times New Roman"/>
          <w:sz w:val="24"/>
          <w:szCs w:val="24"/>
        </w:rPr>
        <w:t>.</w:t>
      </w:r>
    </w:p>
    <w:p w:rsidR="00784B50" w:rsidRPr="00C056F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7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CE6">
        <w:rPr>
          <w:rFonts w:ascii="Times New Roman" w:hAnsi="Times New Roman" w:cs="Times New Roman"/>
          <w:b/>
          <w:sz w:val="24"/>
          <w:szCs w:val="24"/>
        </w:rPr>
        <w:t>1</w:t>
      </w:r>
      <w:r w:rsidR="000A1FD6">
        <w:rPr>
          <w:rFonts w:ascii="Times New Roman" w:hAnsi="Times New Roman" w:cs="Times New Roman"/>
          <w:b/>
          <w:sz w:val="24"/>
          <w:szCs w:val="24"/>
        </w:rPr>
        <w:t>8</w:t>
      </w:r>
      <w:r w:rsidR="00D50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56F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</w:t>
      </w:r>
      <w:r w:rsidR="003353BE">
        <w:rPr>
          <w:rFonts w:ascii="Times New Roman" w:hAnsi="Times New Roman" w:cs="Times New Roman"/>
          <w:b/>
          <w:sz w:val="24"/>
          <w:szCs w:val="24"/>
        </w:rPr>
        <w:t xml:space="preserve">земельными и муниципальными ресурсами </w:t>
      </w:r>
      <w:proofErr w:type="spellStart"/>
      <w:r w:rsidR="003353BE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3353B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056F0">
        <w:rPr>
          <w:rFonts w:ascii="Times New Roman" w:hAnsi="Times New Roman" w:cs="Times New Roman"/>
          <w:b/>
          <w:sz w:val="24"/>
          <w:szCs w:val="24"/>
        </w:rPr>
        <w:t>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13AE">
        <w:rPr>
          <w:rFonts w:ascii="Times New Roman" w:hAnsi="Times New Roman" w:cs="Times New Roman"/>
          <w:sz w:val="24"/>
          <w:szCs w:val="24"/>
        </w:rPr>
        <w:t xml:space="preserve">На реализацию программы использовано бюджетных средств в сумме </w:t>
      </w:r>
      <w:r w:rsidR="003353BE" w:rsidRPr="003353BE">
        <w:rPr>
          <w:rFonts w:ascii="Times New Roman" w:hAnsi="Times New Roman" w:cs="Times New Roman"/>
          <w:i/>
          <w:sz w:val="24"/>
          <w:szCs w:val="24"/>
        </w:rPr>
        <w:t>409,0</w:t>
      </w:r>
      <w:r w:rsidRPr="009313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313A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3353BE">
        <w:rPr>
          <w:rFonts w:ascii="Times New Roman" w:hAnsi="Times New Roman" w:cs="Times New Roman"/>
          <w:sz w:val="24"/>
          <w:szCs w:val="24"/>
        </w:rPr>
        <w:t>41,0</w:t>
      </w:r>
      <w:r w:rsidRPr="009313A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313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13AE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ассигнований в сумме </w:t>
      </w:r>
      <w:r w:rsidR="003353BE" w:rsidRPr="003353BE">
        <w:rPr>
          <w:rFonts w:ascii="Times New Roman" w:hAnsi="Times New Roman" w:cs="Times New Roman"/>
          <w:i/>
          <w:sz w:val="24"/>
          <w:szCs w:val="24"/>
        </w:rPr>
        <w:t>997,0</w:t>
      </w:r>
      <w:r w:rsidRPr="009313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A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3AE"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Средства направлены на реализацию мероприятий в области управления земельными, муниципальными ресурсами и совершенствование системы градостроительного регулирования</w:t>
      </w:r>
      <w:r w:rsidR="003353BE">
        <w:rPr>
          <w:rFonts w:ascii="Times New Roman" w:hAnsi="Times New Roman" w:cs="Times New Roman"/>
          <w:sz w:val="24"/>
          <w:szCs w:val="24"/>
        </w:rPr>
        <w:t>.</w:t>
      </w:r>
    </w:p>
    <w:p w:rsidR="00033519" w:rsidRDefault="00033519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519" w:rsidRDefault="00033519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258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="00EE4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A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E4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4258"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туризма в </w:t>
      </w:r>
      <w:proofErr w:type="spellStart"/>
      <w:r w:rsidR="00EE4258"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="00EE4258"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EE4258" w:rsidRDefault="00EE4258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На реализацию программы использовано средств в сумме </w:t>
      </w:r>
      <w:r w:rsidRPr="007015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89,0</w:t>
      </w:r>
      <w:r w:rsidRPr="007015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 w:rsidR="009324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92,6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</w:t>
      </w:r>
      <w:proofErr w:type="gramStart"/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бюджетных ассигнований в сумме </w:t>
      </w:r>
      <w:r w:rsidR="00932453"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420,0</w:t>
      </w:r>
      <w:r w:rsidRPr="00A34A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Средства направлены на финансирование изданий  методической, справочной литературы по вопросам развития туризма</w:t>
      </w:r>
      <w:r w:rsidR="00701512"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выступление творческих коллективов на ярмарках и иных мероприятиях культурно-познавательного туризма.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4B50" w:rsidRPr="00D67D09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A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«Развитие предпринимательства на территории муниципального района «Город Людиново и </w:t>
      </w:r>
      <w:proofErr w:type="spellStart"/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Бюджетные ассигнования на реализацию программы исполнены в полном объеме и составили </w:t>
      </w:r>
      <w:r w:rsidR="009A2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B430F0"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430F0"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846,0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03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B43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редства </w:t>
      </w:r>
      <w:r w:rsidR="00B43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направлены 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мероприятий в рамках программы «Развитие малого и среднего </w:t>
      </w:r>
      <w:r w:rsidR="00F45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предпринимательства в Калужской области</w:t>
      </w:r>
      <w:r w:rsid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43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F218A" w:rsidRPr="00D67D09" w:rsidRDefault="00BF218A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Субсидии на компенсацию затрат, связанных с приобретением оборудования предоставлены субъектам малого предпринимательства: ООО «Медицинский центр», ИП Соколов А.С.</w:t>
      </w:r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ООО «</w:t>
      </w:r>
      <w:proofErr w:type="spellStart"/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Леспром</w:t>
      </w:r>
      <w:proofErr w:type="spellEnd"/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ООО</w:t>
      </w:r>
      <w:proofErr w:type="gramEnd"/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«Гидравлические </w:t>
      </w:r>
      <w:proofErr w:type="spellStart"/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компаненты</w:t>
      </w:r>
      <w:proofErr w:type="spellEnd"/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F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ИП Соколову А.С.</w:t>
      </w:r>
      <w:r w:rsidR="007F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субсидии на приобретение оборудования предоставляются </w:t>
      </w:r>
      <w:r w:rsidR="00691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протяжении четырех лет</w:t>
      </w:r>
      <w:r w:rsidR="007F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3252A1" w:rsidRDefault="003252A1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A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9A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Кадровая политика муниципального района «Город Людиново и </w:t>
      </w:r>
      <w:proofErr w:type="spellStart"/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256183" w:rsidRDefault="00256183" w:rsidP="002561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программы бюджетные ассигнования исполнены в сумме </w:t>
      </w:r>
      <w:r w:rsidR="000A1FD6" w:rsidRPr="000A1F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0A1F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A1FD6" w:rsidRPr="000A1F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993,0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0911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составило </w:t>
      </w:r>
      <w:r w:rsidR="000A1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96,0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к утвержденным бюджетным ассигнованиям.</w:t>
      </w:r>
    </w:p>
    <w:p w:rsidR="00256183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Средства направлены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56183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социальные выплаты,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замещающим должности муниципальной службы в сумме </w:t>
      </w:r>
      <w:r w:rsidR="000A1FD6" w:rsidRPr="000A1F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0A1F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244,0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56183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медицинские услуги в сумме </w:t>
      </w:r>
      <w:r w:rsidR="000A1FD6" w:rsidRPr="000A1F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456,0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3475E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0A1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кадровый потенциал учреждений и повышение заинтересованности муниципальных служащих,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работников, замещающих должности, не являющиеся должност</w:t>
      </w:r>
      <w:r w:rsidR="00BF1F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0A1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 муниципальной службы</w:t>
      </w:r>
      <w:r w:rsidR="00BF1F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сумме </w:t>
      </w:r>
      <w:r w:rsidR="00BF1F58" w:rsidRP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F1F58" w:rsidRP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09</w:t>
      </w:r>
      <w:r w:rsid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BF1F58" w:rsidRP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="0053475E"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</w:p>
    <w:p w:rsidR="00256183" w:rsidRDefault="0053475E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иные расходы в сумме </w:t>
      </w:r>
      <w:r w:rsidR="00BF1F58" w:rsidRPr="00BF1F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196,0</w:t>
      </w:r>
      <w:r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56183"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30038" w:rsidRPr="00A83E24" w:rsidRDefault="00330038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целевая программа «Совершенствование системы управления органами местного самоуправления МР «Город Людиново и </w:t>
      </w:r>
      <w:proofErr w:type="spellStart"/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330038" w:rsidRDefault="00330038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Ведомственной целевой программе </w:t>
      </w:r>
      <w:r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«Совершенствование системы управления органами местного самоуправления МР «Город Людиново и </w:t>
      </w:r>
      <w:proofErr w:type="spellStart"/>
      <w:r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 составили в сумме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</w:t>
      </w:r>
      <w:r w:rsidR="00814E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0F6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96,4%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ассигнованиях в сумме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218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317,0</w:t>
      </w:r>
      <w:r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900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330038" w:rsidRDefault="00330038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составе расходов - межбюджетные трансферты составляют в сумме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</w:t>
      </w:r>
      <w:r w:rsidRPr="004E0B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61,7%, из них дотация в сумме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771,0</w:t>
      </w:r>
      <w:r w:rsidRPr="009513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иные межбюджетные трансферты на развитие социально-экономического потенциала в сумме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3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049,0</w:t>
      </w:r>
      <w:r w:rsidRPr="009513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0F6CB0" w:rsidRDefault="00330038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программы произведены расходы</w:t>
      </w:r>
      <w:r w:rsidR="000F6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реализацию основных мероприятий:</w:t>
      </w:r>
    </w:p>
    <w:p w:rsidR="000F6CB0" w:rsidRDefault="000F6CB0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«Функционирование законодательных органов власти муниципального района (ЛРС)»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0F6C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468,0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F6CB0" w:rsidRDefault="000F6CB0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«Функционирование исполнительно-распорядительных органов местного самоуправления (администрации МР)</w:t>
      </w:r>
      <w:r w:rsid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</w:t>
      </w:r>
      <w:r w:rsid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724,0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11C1E" w:rsidRDefault="000F6CB0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«Функционирование исполнительных органов местного самоуправления (отдел финансов)- </w:t>
      </w:r>
      <w:r w:rsidR="00611C1E"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46237,0 тыс. рублей</w:t>
      </w:r>
      <w:r w:rsid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из них</w:t>
      </w:r>
      <w:r w:rsidR="00611C1E" w:rsidRP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расходы на содержание отдела</w:t>
      </w:r>
      <w:r w:rsid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- 7 466,0 тыс. рублей, </w:t>
      </w:r>
      <w:r w:rsidR="00611C1E" w:rsidRP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субвенция на исполнение полномочий по расчету и предоставлению дотации на выравнивание бюджетной обеспеченности бюджетам поселений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11C1E"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38</w:t>
      </w:r>
      <w:r w:rsid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11C1E"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771,0  тыс. рублей</w:t>
      </w:r>
      <w:r w:rsid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11C1E" w:rsidRDefault="00611C1E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«Функционирование исполнительных органов местного самоуправления (отдел образования) 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072,0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11C1E" w:rsidRDefault="00611C1E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«Функционирование исполнительных органов местного самоуправления (отдел культуры) 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865,0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11C1E" w:rsidRDefault="00611C1E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«Функционирование контрольно-счетной палаты» -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70,0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11C1E" w:rsidRDefault="00611C1E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«Представительские расходы» -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534,0 тыс. рублей</w:t>
      </w:r>
      <w:r w:rsidR="00FF64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F6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FF6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FF6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ассигнования в объеме </w:t>
      </w:r>
      <w:r w:rsidR="00FF6496" w:rsidRPr="00FF64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618,0 тыс. рублей</w:t>
      </w:r>
      <w:r w:rsidR="00FF6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против 2018 года сократились на </w:t>
      </w:r>
      <w:r w:rsidR="00FF6496" w:rsidRPr="00FF64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207,0 тыс. рублей</w:t>
      </w:r>
      <w:r w:rsidR="00FF6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FF64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FF6496" w:rsidRDefault="00FF6496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«Уплату членских взносов в Совет муниципальных образований» - </w:t>
      </w:r>
      <w:r w:rsidRPr="00476E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162,0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6496" w:rsidRDefault="00FF6496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«Стимулирование руководителей исполнительно-распорядительных органов муниципальных образований» -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819,0 тыс. рублей</w:t>
      </w:r>
      <w:r w:rsidR="00B86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86E44" w:rsidRDefault="00B86E44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«Реализация  государственных функций, связанных с общегосударственными вопросами (расходы по шефской помощи «Самум») -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86E44" w:rsidRDefault="00B86E44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«Функционирование исполнительно-распорядительных органов местного самоуправления (глава администрации МР) </w:t>
      </w:r>
      <w:r w:rsidR="0099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654,0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86E44" w:rsidRDefault="00B86E44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«Содействие развитию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социального-экономического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потенциала» -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048,0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иные расходы в сумме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476E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06</w:t>
      </w:r>
      <w:r w:rsidR="00A947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76E3E" w:rsidRDefault="00476E3E" w:rsidP="0033003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целевая программа </w:t>
      </w:r>
      <w:r w:rsidRPr="00476E3E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476E3E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76E3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00A43" w:rsidRDefault="00476E3E" w:rsidP="0033003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E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6E3E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проектно-изыскательские работы, разработку землеустроительной документации по описанию границ населенных пунктов муниципального района, устранение реестровых ошибок обучение студента в Калужском государственном университете им. К.Э. Циолковского по специальности «Архитектура», выполнение комплекса кадастровых работ и иные расходы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E3E">
        <w:rPr>
          <w:rFonts w:ascii="Times New Roman" w:hAnsi="Times New Roman" w:cs="Times New Roman"/>
          <w:sz w:val="24"/>
          <w:szCs w:val="24"/>
        </w:rPr>
        <w:t>в сумме</w:t>
      </w:r>
      <w:r w:rsidRPr="00476E3E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E3E">
        <w:rPr>
          <w:rFonts w:ascii="Times New Roman" w:hAnsi="Times New Roman" w:cs="Times New Roman"/>
          <w:i/>
          <w:sz w:val="24"/>
          <w:szCs w:val="24"/>
        </w:rPr>
        <w:t>078,0 тыс. рублей</w:t>
      </w:r>
      <w:r w:rsidR="00800A43">
        <w:rPr>
          <w:rFonts w:ascii="Times New Roman" w:hAnsi="Times New Roman" w:cs="Times New Roman"/>
          <w:sz w:val="24"/>
          <w:szCs w:val="24"/>
        </w:rPr>
        <w:t>, или 52,9%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A43">
        <w:rPr>
          <w:rFonts w:ascii="Times New Roman" w:hAnsi="Times New Roman" w:cs="Times New Roman"/>
          <w:sz w:val="24"/>
          <w:szCs w:val="24"/>
        </w:rPr>
        <w:t>при утвержденных ассигнования в объеме</w:t>
      </w:r>
      <w:r w:rsidR="00800A43">
        <w:rPr>
          <w:rFonts w:ascii="Times New Roman" w:hAnsi="Times New Roman" w:cs="Times New Roman"/>
          <w:i/>
          <w:sz w:val="24"/>
          <w:szCs w:val="24"/>
        </w:rPr>
        <w:t xml:space="preserve"> 2 038,0 тыс. рублей.</w:t>
      </w:r>
      <w:proofErr w:type="gramEnd"/>
    </w:p>
    <w:p w:rsidR="00800A43" w:rsidRDefault="00800A43" w:rsidP="0033003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Всего в рамках ведомственных программ произведены расходы в объеме </w:t>
      </w:r>
      <w:r w:rsidRPr="00800A43">
        <w:rPr>
          <w:rFonts w:ascii="Times New Roman" w:hAnsi="Times New Roman" w:cs="Times New Roman"/>
          <w:i/>
          <w:sz w:val="24"/>
          <w:szCs w:val="24"/>
        </w:rPr>
        <w:t>211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A43">
        <w:rPr>
          <w:rFonts w:ascii="Times New Roman" w:hAnsi="Times New Roman" w:cs="Times New Roman"/>
          <w:i/>
          <w:sz w:val="24"/>
          <w:szCs w:val="24"/>
        </w:rPr>
        <w:t>58</w:t>
      </w:r>
      <w:r w:rsidR="00060AFD">
        <w:rPr>
          <w:rFonts w:ascii="Times New Roman" w:hAnsi="Times New Roman" w:cs="Times New Roman"/>
          <w:i/>
          <w:sz w:val="24"/>
          <w:szCs w:val="24"/>
        </w:rPr>
        <w:t>3</w:t>
      </w:r>
      <w:r w:rsidRPr="00800A43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96,0%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ассигнования в объеме </w:t>
      </w:r>
      <w:r w:rsidRPr="00800A43">
        <w:rPr>
          <w:rFonts w:ascii="Times New Roman" w:hAnsi="Times New Roman" w:cs="Times New Roman"/>
          <w:i/>
          <w:sz w:val="24"/>
          <w:szCs w:val="24"/>
        </w:rPr>
        <w:t>220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A43">
        <w:rPr>
          <w:rFonts w:ascii="Times New Roman" w:hAnsi="Times New Roman" w:cs="Times New Roman"/>
          <w:i/>
          <w:sz w:val="24"/>
          <w:szCs w:val="24"/>
        </w:rPr>
        <w:t>355,0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E3E" w:rsidRPr="00476E3E" w:rsidRDefault="00800A43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0A43">
        <w:rPr>
          <w:rFonts w:ascii="Times New Roman" w:hAnsi="Times New Roman" w:cs="Times New Roman"/>
          <w:b/>
          <w:sz w:val="24"/>
          <w:szCs w:val="24"/>
        </w:rPr>
        <w:t xml:space="preserve">         В рамках исполнения бюджета произведены непрограммные расходы в объеме </w:t>
      </w:r>
      <w:r w:rsidRPr="00800A43">
        <w:rPr>
          <w:rFonts w:ascii="Times New Roman" w:hAnsi="Times New Roman" w:cs="Times New Roman"/>
          <w:i/>
          <w:sz w:val="24"/>
          <w:szCs w:val="24"/>
        </w:rPr>
        <w:t>1</w:t>
      </w:r>
      <w:r w:rsidR="001E7257">
        <w:rPr>
          <w:rFonts w:ascii="Times New Roman" w:hAnsi="Times New Roman" w:cs="Times New Roman"/>
          <w:i/>
          <w:sz w:val="24"/>
          <w:szCs w:val="24"/>
        </w:rPr>
        <w:t>2</w:t>
      </w:r>
      <w:r w:rsidR="00060AFD">
        <w:rPr>
          <w:rFonts w:ascii="Times New Roman" w:hAnsi="Times New Roman" w:cs="Times New Roman"/>
          <w:i/>
          <w:sz w:val="24"/>
          <w:szCs w:val="24"/>
        </w:rPr>
        <w:t>7 736,0</w:t>
      </w:r>
      <w:r w:rsidRPr="00800A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  <w:r w:rsidR="00476E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6AD" w:rsidRDefault="00330038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76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76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рамках реализации мероприятий государственной программы Калужской области «Семья и дети Калужской области» произведены расходы в сумме </w:t>
      </w:r>
      <w:r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800A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22 686,0</w:t>
      </w:r>
      <w:r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них расходы </w:t>
      </w:r>
      <w:r w:rsidR="004E1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подпрограмм: </w:t>
      </w:r>
      <w:proofErr w:type="gramStart"/>
      <w:r w:rsidR="004E1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«Демографическое развитие и семейная политика Калужской области »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социальные выплаты, пособия, компенсации детям, семьям с детьми</w:t>
      </w:r>
      <w:r w:rsidR="004E1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1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выплаты государственных пособий в соответствии с ФЗ от 19.05.1995 № 81-ФЗ «О государственных пособиях гражданам имеющих детей)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800A43" w:rsidRPr="00800A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88</w:t>
      </w:r>
      <w:r w:rsidR="00800A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00A43" w:rsidRPr="00800A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044,0</w:t>
      </w:r>
      <w:r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</w:t>
      </w:r>
      <w:r w:rsidRP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E1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«Вместе с семьей» -</w:t>
      </w:r>
      <w:r w:rsidR="004E1880" w:rsidRPr="004E18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</w:t>
      </w:r>
      <w:r w:rsidR="004E18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E1880" w:rsidRPr="004E18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393,0 тыс. рублей</w:t>
      </w:r>
      <w:r w:rsidR="004E18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E1880"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(обеспечение деятельности центра социальной помощи семье и детям и центра по профилактики безнадзорности и правонарушений несовершеннолетних</w:t>
      </w:r>
      <w:proofErr w:type="gramEnd"/>
      <w:r w:rsidR="004E1880"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ежемесячные выплаты в связи с рождением первого ребенка» - </w:t>
      </w:r>
      <w:r w:rsidR="00E826AD" w:rsidRPr="00E826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E826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826AD" w:rsidRPr="00E826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249,0 тыс. </w:t>
      </w:r>
      <w:r w:rsidR="00E826AD"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 w:rsid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30038" w:rsidRDefault="00E826AD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расходы на осуществление воинского учета на территориях сельских поселений, где отсутствуют военные комиссариата в объеме </w:t>
      </w:r>
      <w:r w:rsidRPr="00E826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457,0 тыс. рублей</w:t>
      </w:r>
      <w:r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330038" w:rsidRPr="00E8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26AD" w:rsidRDefault="00E826AD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расходы на организацию и проведение мероприятий по отлову и содержанию безнадзорных животных в объеме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26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90,0 тыс. рублей</w:t>
      </w:r>
      <w:r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826AD" w:rsidRPr="000B1097" w:rsidRDefault="00E826AD" w:rsidP="0033003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расходы на осуществление переданных полномочий по регистрации актов </w:t>
      </w:r>
      <w:r w:rsidR="001E72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гражданского состояния  в объеме </w:t>
      </w:r>
      <w:r w:rsidR="001E7257" w:rsidRPr="001E72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1E72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E7257" w:rsidRPr="001E72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752,0 тыс. рублей</w:t>
      </w:r>
      <w:r w:rsidR="000B1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30038" w:rsidRPr="000B1097" w:rsidRDefault="000B1097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</w:t>
      </w:r>
      <w:r w:rsidRPr="000B1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расходы на исполнение представлений КСП Калужской  области по результатам проверки</w:t>
      </w:r>
      <w:r w:rsidRPr="000B10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B10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0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иные расходы - </w:t>
      </w:r>
      <w:r w:rsidR="00060AFD" w:rsidRPr="00060A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351,0 тыс. рублей</w:t>
      </w:r>
      <w:r w:rsidR="00060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8. Использование резервного фонда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0856">
        <w:rPr>
          <w:rFonts w:ascii="Times New Roman" w:hAnsi="Times New Roman" w:cs="Times New Roman"/>
          <w:sz w:val="24"/>
          <w:szCs w:val="24"/>
        </w:rPr>
        <w:t xml:space="preserve">В </w:t>
      </w:r>
      <w:r w:rsidRPr="002E4AA5">
        <w:rPr>
          <w:rFonts w:ascii="Times New Roman" w:hAnsi="Times New Roman" w:cs="Times New Roman"/>
          <w:sz w:val="24"/>
          <w:szCs w:val="24"/>
        </w:rPr>
        <w:t>б</w:t>
      </w:r>
      <w:r w:rsidRPr="00D43D58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gramStart"/>
      <w:r w:rsidRPr="00D43D58">
        <w:rPr>
          <w:rFonts w:ascii="Times New Roman" w:hAnsi="Times New Roman" w:cs="Times New Roman"/>
          <w:sz w:val="24"/>
          <w:szCs w:val="24"/>
        </w:rPr>
        <w:t>муниципального района, утвержденного решением ЛРС от 2</w:t>
      </w:r>
      <w:r w:rsidR="00730172">
        <w:rPr>
          <w:rFonts w:ascii="Times New Roman" w:hAnsi="Times New Roman" w:cs="Times New Roman"/>
          <w:sz w:val="24"/>
          <w:szCs w:val="24"/>
        </w:rPr>
        <w:t>5</w:t>
      </w:r>
      <w:r w:rsidRPr="00D43D58">
        <w:rPr>
          <w:rFonts w:ascii="Times New Roman" w:hAnsi="Times New Roman" w:cs="Times New Roman"/>
          <w:sz w:val="24"/>
          <w:szCs w:val="24"/>
        </w:rPr>
        <w:t>.12.201</w:t>
      </w:r>
      <w:r w:rsidR="00647DAD">
        <w:rPr>
          <w:rFonts w:ascii="Times New Roman" w:hAnsi="Times New Roman" w:cs="Times New Roman"/>
          <w:sz w:val="24"/>
          <w:szCs w:val="24"/>
        </w:rPr>
        <w:t>8</w:t>
      </w:r>
      <w:r w:rsidRPr="00D43D58">
        <w:rPr>
          <w:rFonts w:ascii="Times New Roman" w:hAnsi="Times New Roman" w:cs="Times New Roman"/>
          <w:sz w:val="24"/>
          <w:szCs w:val="24"/>
        </w:rPr>
        <w:t xml:space="preserve"> № </w:t>
      </w:r>
      <w:r w:rsidR="00730172">
        <w:rPr>
          <w:rFonts w:ascii="Times New Roman" w:hAnsi="Times New Roman" w:cs="Times New Roman"/>
          <w:sz w:val="24"/>
          <w:szCs w:val="24"/>
        </w:rPr>
        <w:t>68</w:t>
      </w:r>
      <w:r w:rsidRPr="00D43D58">
        <w:rPr>
          <w:rFonts w:ascii="Times New Roman" w:hAnsi="Times New Roman" w:cs="Times New Roman"/>
          <w:sz w:val="24"/>
          <w:szCs w:val="24"/>
        </w:rPr>
        <w:t xml:space="preserve"> предусматривалось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58">
        <w:rPr>
          <w:rFonts w:ascii="Times New Roman" w:hAnsi="Times New Roman" w:cs="Times New Roman"/>
          <w:sz w:val="24"/>
          <w:szCs w:val="24"/>
        </w:rPr>
        <w:t xml:space="preserve">расходование средств </w:t>
      </w:r>
      <w:r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D43D58">
        <w:rPr>
          <w:rFonts w:ascii="Times New Roman" w:hAnsi="Times New Roman" w:cs="Times New Roman"/>
          <w:sz w:val="24"/>
          <w:szCs w:val="24"/>
        </w:rPr>
        <w:t xml:space="preserve">по </w:t>
      </w:r>
      <w:r w:rsidR="009A2229">
        <w:rPr>
          <w:rFonts w:ascii="Times New Roman" w:hAnsi="Times New Roman" w:cs="Times New Roman"/>
          <w:sz w:val="24"/>
          <w:szCs w:val="24"/>
        </w:rPr>
        <w:t>в</w:t>
      </w:r>
      <w:r w:rsidRPr="00D43D58">
        <w:rPr>
          <w:rFonts w:ascii="Times New Roman" w:hAnsi="Times New Roman" w:cs="Times New Roman"/>
          <w:sz w:val="24"/>
          <w:szCs w:val="24"/>
        </w:rPr>
        <w:t xml:space="preserve">едомственной целевой программе «Совершенствование системы управления органами местного самоуправления МР «Город Людиново и </w:t>
      </w:r>
      <w:proofErr w:type="spellStart"/>
      <w:r w:rsidRPr="00D43D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3D58">
        <w:rPr>
          <w:rFonts w:ascii="Times New Roman" w:hAnsi="Times New Roman" w:cs="Times New Roman"/>
          <w:sz w:val="24"/>
          <w:szCs w:val="24"/>
        </w:rPr>
        <w:t>диновский</w:t>
      </w:r>
      <w:proofErr w:type="spellEnd"/>
      <w:r w:rsidRPr="00D43D58">
        <w:rPr>
          <w:rFonts w:ascii="Times New Roman" w:hAnsi="Times New Roman" w:cs="Times New Roman"/>
          <w:sz w:val="24"/>
          <w:szCs w:val="24"/>
        </w:rPr>
        <w:t xml:space="preserve"> район» в размере </w:t>
      </w:r>
      <w:r w:rsidR="00F5276D" w:rsidRPr="00F5276D">
        <w:rPr>
          <w:rFonts w:ascii="Times New Roman" w:hAnsi="Times New Roman" w:cs="Times New Roman"/>
          <w:i/>
          <w:sz w:val="24"/>
          <w:szCs w:val="24"/>
        </w:rPr>
        <w:t>140,0</w:t>
      </w:r>
      <w:r w:rsidRPr="00184BA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Расходование средств из резервного фонда </w:t>
      </w:r>
      <w:r w:rsidR="009A22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 муниципального района в отчетном периоде не производилось</w:t>
      </w:r>
      <w:r w:rsidR="00730172">
        <w:rPr>
          <w:rFonts w:ascii="Times New Roman" w:hAnsi="Times New Roman" w:cs="Times New Roman"/>
          <w:sz w:val="24"/>
          <w:szCs w:val="24"/>
        </w:rPr>
        <w:t>. Средства</w:t>
      </w:r>
      <w:r w:rsidR="00723F0A">
        <w:rPr>
          <w:rFonts w:ascii="Times New Roman" w:hAnsi="Times New Roman" w:cs="Times New Roman"/>
          <w:sz w:val="24"/>
          <w:szCs w:val="24"/>
        </w:rPr>
        <w:t xml:space="preserve"> резервного фонда</w:t>
      </w:r>
      <w:r w:rsidR="00F5276D">
        <w:rPr>
          <w:rFonts w:ascii="Times New Roman" w:hAnsi="Times New Roman" w:cs="Times New Roman"/>
          <w:sz w:val="24"/>
          <w:szCs w:val="24"/>
        </w:rPr>
        <w:t>,</w:t>
      </w:r>
      <w:r w:rsidR="00730172">
        <w:rPr>
          <w:rFonts w:ascii="Times New Roman" w:hAnsi="Times New Roman" w:cs="Times New Roman"/>
          <w:sz w:val="24"/>
          <w:szCs w:val="24"/>
        </w:rPr>
        <w:t xml:space="preserve"> предусмотренные в бюджете муниципального района</w:t>
      </w:r>
      <w:r w:rsidR="009124BB">
        <w:rPr>
          <w:rFonts w:ascii="Times New Roman" w:hAnsi="Times New Roman" w:cs="Times New Roman"/>
          <w:sz w:val="24"/>
          <w:szCs w:val="24"/>
        </w:rPr>
        <w:t>,</w:t>
      </w:r>
      <w:r w:rsidR="00730172">
        <w:rPr>
          <w:rFonts w:ascii="Times New Roman" w:hAnsi="Times New Roman" w:cs="Times New Roman"/>
          <w:sz w:val="24"/>
          <w:szCs w:val="24"/>
        </w:rPr>
        <w:t xml:space="preserve"> на протяжении ряда лет не используются</w:t>
      </w:r>
      <w:r w:rsidR="002E4AA5">
        <w:rPr>
          <w:rFonts w:ascii="Times New Roman" w:hAnsi="Times New Roman" w:cs="Times New Roman"/>
          <w:sz w:val="24"/>
          <w:szCs w:val="24"/>
        </w:rPr>
        <w:t>.</w:t>
      </w:r>
    </w:p>
    <w:p w:rsidR="00BF3D92" w:rsidRDefault="00BF3D92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3D92" w:rsidRPr="00D43D58" w:rsidRDefault="00BF3D92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0E9">
        <w:rPr>
          <w:rFonts w:ascii="Times New Roman" w:hAnsi="Times New Roman" w:cs="Times New Roman"/>
          <w:b/>
          <w:sz w:val="24"/>
          <w:szCs w:val="24"/>
        </w:rPr>
        <w:t>9</w:t>
      </w:r>
      <w:r w:rsidRPr="0050767E">
        <w:rPr>
          <w:rFonts w:ascii="Times New Roman" w:hAnsi="Times New Roman" w:cs="Times New Roman"/>
          <w:b/>
          <w:sz w:val="24"/>
          <w:szCs w:val="24"/>
        </w:rPr>
        <w:t>. Дефицит бюджета, источники его покрытия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5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C">
        <w:rPr>
          <w:rFonts w:ascii="Times New Roman" w:hAnsi="Times New Roman" w:cs="Times New Roman"/>
          <w:sz w:val="24"/>
          <w:szCs w:val="24"/>
        </w:rPr>
        <w:t>Решением о бюджете муниципального района на 201</w:t>
      </w:r>
      <w:r w:rsidR="00A62AF3">
        <w:rPr>
          <w:rFonts w:ascii="Times New Roman" w:hAnsi="Times New Roman" w:cs="Times New Roman"/>
          <w:sz w:val="24"/>
          <w:szCs w:val="24"/>
        </w:rPr>
        <w:t>9</w:t>
      </w:r>
      <w:r w:rsidRPr="00E60BA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3316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A62A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1600">
        <w:rPr>
          <w:rFonts w:ascii="Times New Roman" w:hAnsi="Times New Roman" w:cs="Times New Roman"/>
          <w:sz w:val="24"/>
          <w:szCs w:val="24"/>
        </w:rPr>
        <w:t>68</w:t>
      </w:r>
      <w:r w:rsidR="00A62AF3">
        <w:rPr>
          <w:rFonts w:ascii="Times New Roman" w:hAnsi="Times New Roman" w:cs="Times New Roman"/>
          <w:sz w:val="24"/>
          <w:szCs w:val="24"/>
        </w:rPr>
        <w:t>, в редакции от 30.12.2019 № 69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A5F17">
        <w:rPr>
          <w:rFonts w:ascii="Times New Roman" w:hAnsi="Times New Roman" w:cs="Times New Roman"/>
          <w:sz w:val="24"/>
          <w:szCs w:val="24"/>
        </w:rPr>
        <w:t xml:space="preserve">утвержден профицит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A62AF3" w:rsidRPr="00A62AF3">
        <w:rPr>
          <w:rFonts w:ascii="Times New Roman" w:hAnsi="Times New Roman" w:cs="Times New Roman"/>
          <w:i/>
          <w:sz w:val="24"/>
          <w:szCs w:val="24"/>
        </w:rPr>
        <w:t>5</w:t>
      </w:r>
      <w:r w:rsidR="00A62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AF3" w:rsidRPr="00A62AF3">
        <w:rPr>
          <w:rFonts w:ascii="Times New Roman" w:hAnsi="Times New Roman" w:cs="Times New Roman"/>
          <w:i/>
          <w:sz w:val="24"/>
          <w:szCs w:val="24"/>
        </w:rPr>
        <w:t>092,0</w:t>
      </w:r>
      <w:r w:rsidR="007A5F17">
        <w:rPr>
          <w:rFonts w:ascii="Times New Roman" w:hAnsi="Times New Roman" w:cs="Times New Roman"/>
          <w:sz w:val="24"/>
          <w:szCs w:val="24"/>
        </w:rPr>
        <w:t xml:space="preserve"> </w:t>
      </w:r>
      <w:r w:rsidRPr="00B97A3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Pr="006C20CD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муниципального района за 201</w:t>
      </w:r>
      <w:r w:rsidR="00A62A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 с </w:t>
      </w:r>
      <w:r w:rsidR="007A5F17">
        <w:rPr>
          <w:rFonts w:ascii="Times New Roman" w:hAnsi="Times New Roman" w:cs="Times New Roman"/>
          <w:sz w:val="24"/>
          <w:szCs w:val="24"/>
        </w:rPr>
        <w:t xml:space="preserve">профицитом в размере </w:t>
      </w:r>
      <w:r w:rsidR="00A62AF3" w:rsidRPr="006C20CD">
        <w:rPr>
          <w:rFonts w:ascii="Times New Roman" w:eastAsia="Times New Roman" w:hAnsi="Times New Roman" w:cs="Times New Roman"/>
          <w:i/>
          <w:noProof/>
          <w:sz w:val="24"/>
          <w:szCs w:val="24"/>
        </w:rPr>
        <w:t>43</w:t>
      </w:r>
      <w:r w:rsidR="006C20CD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A62AF3" w:rsidRPr="006C20CD">
        <w:rPr>
          <w:rFonts w:ascii="Times New Roman" w:eastAsia="Times New Roman" w:hAnsi="Times New Roman" w:cs="Times New Roman"/>
          <w:i/>
          <w:noProof/>
          <w:sz w:val="24"/>
          <w:szCs w:val="24"/>
        </w:rPr>
        <w:t>043,0</w:t>
      </w:r>
      <w:r w:rsidRPr="006C20CD">
        <w:rPr>
          <w:rFonts w:ascii="Times New Roman" w:hAnsi="Times New Roman" w:cs="Times New Roman"/>
          <w:i/>
          <w:sz w:val="24"/>
          <w:szCs w:val="24"/>
        </w:rPr>
        <w:t xml:space="preserve">  тыс. рублей.</w:t>
      </w:r>
    </w:p>
    <w:p w:rsidR="00784B50" w:rsidRPr="00194C0B" w:rsidRDefault="00784B50" w:rsidP="00D2112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1DD3">
        <w:rPr>
          <w:rFonts w:ascii="Times New Roman" w:hAnsi="Times New Roman" w:cs="Times New Roman"/>
          <w:sz w:val="24"/>
          <w:szCs w:val="24"/>
        </w:rPr>
        <w:t xml:space="preserve">Профицит бюджета образовался в связи с погашением кредитов полученных от других бюджетов бюджетной системы РФ </w:t>
      </w:r>
      <w:r w:rsidR="00194C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C20CD" w:rsidRPr="0093380A">
        <w:rPr>
          <w:rFonts w:ascii="Times New Roman" w:hAnsi="Times New Roman" w:cs="Times New Roman"/>
          <w:i/>
          <w:sz w:val="24"/>
          <w:szCs w:val="24"/>
        </w:rPr>
        <w:t>33</w:t>
      </w:r>
      <w:r w:rsidR="0093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0CD" w:rsidRPr="0093380A">
        <w:rPr>
          <w:rFonts w:ascii="Times New Roman" w:hAnsi="Times New Roman" w:cs="Times New Roman"/>
          <w:i/>
          <w:sz w:val="24"/>
          <w:szCs w:val="24"/>
        </w:rPr>
        <w:t>405,0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40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C0B">
        <w:rPr>
          <w:rFonts w:ascii="Times New Roman" w:hAnsi="Times New Roman" w:cs="Times New Roman"/>
          <w:sz w:val="24"/>
          <w:szCs w:val="24"/>
        </w:rPr>
        <w:t xml:space="preserve"> и</w:t>
      </w:r>
      <w:r w:rsidR="00731DD3">
        <w:rPr>
          <w:rFonts w:ascii="Times New Roman" w:hAnsi="Times New Roman" w:cs="Times New Roman"/>
          <w:sz w:val="24"/>
          <w:szCs w:val="24"/>
        </w:rPr>
        <w:t xml:space="preserve">  </w:t>
      </w:r>
      <w:r w:rsidR="00E7076D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731DD3">
        <w:rPr>
          <w:rFonts w:ascii="Times New Roman" w:hAnsi="Times New Roman" w:cs="Times New Roman"/>
          <w:sz w:val="24"/>
          <w:szCs w:val="24"/>
        </w:rPr>
        <w:t xml:space="preserve"> остатков средств на счетах</w:t>
      </w:r>
      <w:r w:rsidR="00194C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3380A" w:rsidRPr="0093380A">
        <w:rPr>
          <w:rFonts w:ascii="Times New Roman" w:hAnsi="Times New Roman" w:cs="Times New Roman"/>
          <w:i/>
          <w:sz w:val="24"/>
          <w:szCs w:val="24"/>
        </w:rPr>
        <w:t>9</w:t>
      </w:r>
      <w:r w:rsidR="0093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80A" w:rsidRPr="0093380A">
        <w:rPr>
          <w:rFonts w:ascii="Times New Roman" w:hAnsi="Times New Roman" w:cs="Times New Roman"/>
          <w:i/>
          <w:sz w:val="24"/>
          <w:szCs w:val="24"/>
        </w:rPr>
        <w:t>638,0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784B50" w:rsidRPr="00E37AC9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37AC9">
        <w:rPr>
          <w:rFonts w:ascii="Times New Roman" w:hAnsi="Times New Roman" w:cs="Times New Roman"/>
          <w:b/>
          <w:sz w:val="24"/>
          <w:szCs w:val="24"/>
        </w:rPr>
        <w:t xml:space="preserve">10. Муниципальный долг </w:t>
      </w:r>
    </w:p>
    <w:p w:rsidR="00194C0B" w:rsidRDefault="00784B50" w:rsidP="00E4630C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7A568B">
        <w:rPr>
          <w:rFonts w:ascii="Times New Roman" w:hAnsi="Times New Roman" w:cs="Times New Roman"/>
          <w:sz w:val="24"/>
          <w:szCs w:val="24"/>
        </w:rPr>
        <w:t>По 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 отчетности</w:t>
      </w:r>
      <w:r w:rsidRPr="007A56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(баланс (ф. 0503130) и сведений о государственном (муниципальном) долге (ф.0503172) муниципальный долг по бюджетным кредитам на 01.01.201</w:t>
      </w:r>
      <w:r w:rsidR="00E61F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составляет в размере </w:t>
      </w:r>
      <w:r w:rsidR="00E61F54" w:rsidRPr="00E61F54">
        <w:rPr>
          <w:rFonts w:ascii="Times New Roman" w:hAnsi="Times New Roman" w:cs="Times New Roman"/>
          <w:i/>
          <w:sz w:val="24"/>
          <w:szCs w:val="24"/>
        </w:rPr>
        <w:t>33</w:t>
      </w:r>
      <w:r w:rsidR="00E61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F54" w:rsidRPr="00E61F54">
        <w:rPr>
          <w:rFonts w:ascii="Times New Roman" w:hAnsi="Times New Roman" w:cs="Times New Roman"/>
          <w:i/>
          <w:sz w:val="24"/>
          <w:szCs w:val="24"/>
        </w:rPr>
        <w:t>405,3</w:t>
      </w:r>
      <w:r w:rsidRPr="00C954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 w:rsidR="00E61F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A695E" w:rsidRDefault="00194C0B" w:rsidP="000A695E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C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95E">
        <w:rPr>
          <w:rFonts w:ascii="Times New Roman" w:hAnsi="Times New Roman" w:cs="Times New Roman"/>
          <w:sz w:val="24"/>
          <w:szCs w:val="24"/>
        </w:rPr>
        <w:t xml:space="preserve">Долговые обязательства по бюджетным кредитам администрацией муниципального района исполнены в полном </w:t>
      </w:r>
      <w:r w:rsidR="000A695E" w:rsidRPr="000A695E">
        <w:rPr>
          <w:rFonts w:ascii="Times New Roman" w:hAnsi="Times New Roman" w:cs="Times New Roman"/>
          <w:sz w:val="24"/>
          <w:szCs w:val="24"/>
        </w:rPr>
        <w:t>объеме и задолженности по кредитам на 01.01.2020 не имеется.</w:t>
      </w:r>
      <w:r w:rsidR="000A695E" w:rsidRPr="00C440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95E" w:rsidRPr="00D43D58" w:rsidRDefault="000A695E" w:rsidP="000A695E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       Расходы по обслуживанию муниципального долга за отчетный финансовый год составили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A695E">
        <w:rPr>
          <w:rFonts w:ascii="Times New Roman" w:hAnsi="Times New Roman" w:cs="Times New Roman"/>
          <w:i/>
          <w:sz w:val="24"/>
          <w:szCs w:val="24"/>
        </w:rPr>
        <w:t>6,0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B9E">
        <w:rPr>
          <w:rFonts w:ascii="Times New Roman" w:hAnsi="Times New Roman" w:cs="Times New Roman"/>
          <w:i/>
          <w:sz w:val="24"/>
          <w:szCs w:val="24"/>
        </w:rPr>
        <w:t>тыс. рублей</w:t>
      </w:r>
    </w:p>
    <w:p w:rsidR="000A695E" w:rsidRDefault="000A695E" w:rsidP="000A695E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DD9">
        <w:rPr>
          <w:rFonts w:ascii="Times New Roman" w:hAnsi="Times New Roman" w:cs="Times New Roman"/>
          <w:sz w:val="24"/>
          <w:szCs w:val="24"/>
        </w:rPr>
        <w:t>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Pr="00400DD9">
        <w:rPr>
          <w:rFonts w:ascii="Times New Roman" w:hAnsi="Times New Roman" w:cs="Times New Roman"/>
        </w:rPr>
        <w:t xml:space="preserve"> </w:t>
      </w:r>
    </w:p>
    <w:p w:rsidR="00784B50" w:rsidRDefault="00784B50" w:rsidP="00784B50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20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820E9">
        <w:rPr>
          <w:rFonts w:ascii="Times New Roman" w:hAnsi="Times New Roman" w:cs="Times New Roman"/>
          <w:b/>
          <w:sz w:val="24"/>
          <w:szCs w:val="24"/>
        </w:rPr>
        <w:t>. Анализ</w:t>
      </w:r>
      <w:r w:rsidRPr="0050767E">
        <w:rPr>
          <w:rFonts w:ascii="Times New Roman" w:hAnsi="Times New Roman" w:cs="Times New Roman"/>
          <w:b/>
          <w:sz w:val="24"/>
          <w:szCs w:val="24"/>
        </w:rPr>
        <w:t xml:space="preserve"> состояния дебиторской и кредиторской задолженности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6DDF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годовой отчетности консолидирующего бюджета на 01.01.20</w:t>
      </w:r>
      <w:r w:rsidR="00BF3D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району составила в сумме </w:t>
      </w:r>
      <w:r w:rsidR="00BF3D92" w:rsidRPr="00BF3D92">
        <w:rPr>
          <w:rFonts w:ascii="Times New Roman" w:hAnsi="Times New Roman" w:cs="Times New Roman"/>
          <w:i/>
          <w:sz w:val="24"/>
          <w:szCs w:val="24"/>
        </w:rPr>
        <w:t>4</w:t>
      </w:r>
      <w:r w:rsidR="00BF3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D92" w:rsidRPr="00BF3D92">
        <w:rPr>
          <w:rFonts w:ascii="Times New Roman" w:hAnsi="Times New Roman" w:cs="Times New Roman"/>
          <w:i/>
          <w:sz w:val="24"/>
          <w:szCs w:val="24"/>
        </w:rPr>
        <w:t>845,0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которая по отношению к 201</w:t>
      </w:r>
      <w:r w:rsidR="00BF3D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63B4">
        <w:rPr>
          <w:rFonts w:ascii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F3D92" w:rsidRPr="00BF3D92">
        <w:rPr>
          <w:rFonts w:ascii="Times New Roman" w:hAnsi="Times New Roman" w:cs="Times New Roman"/>
          <w:i/>
          <w:sz w:val="24"/>
          <w:szCs w:val="24"/>
        </w:rPr>
        <w:t>263,5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363B4">
        <w:rPr>
          <w:rFonts w:ascii="Times New Roman" w:hAnsi="Times New Roman" w:cs="Times New Roman"/>
          <w:sz w:val="24"/>
          <w:szCs w:val="24"/>
        </w:rPr>
        <w:t>. Кредиторская задолженность на 01.01.20</w:t>
      </w:r>
      <w:r w:rsidR="00BF3D92">
        <w:rPr>
          <w:rFonts w:ascii="Times New Roman" w:hAnsi="Times New Roman" w:cs="Times New Roman"/>
          <w:sz w:val="24"/>
          <w:szCs w:val="24"/>
        </w:rPr>
        <w:t>20</w:t>
      </w:r>
      <w:r w:rsidR="00A363B4">
        <w:rPr>
          <w:rFonts w:ascii="Times New Roman" w:hAnsi="Times New Roman" w:cs="Times New Roman"/>
          <w:sz w:val="24"/>
          <w:szCs w:val="24"/>
        </w:rPr>
        <w:t xml:space="preserve"> составила в сумме </w:t>
      </w:r>
      <w:r w:rsidR="00D212E8" w:rsidRPr="00D212E8">
        <w:rPr>
          <w:rFonts w:ascii="Times New Roman" w:hAnsi="Times New Roman" w:cs="Times New Roman"/>
          <w:i/>
          <w:sz w:val="24"/>
          <w:szCs w:val="24"/>
        </w:rPr>
        <w:t>8</w:t>
      </w:r>
      <w:r w:rsidR="00D21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2E8" w:rsidRPr="00D212E8">
        <w:rPr>
          <w:rFonts w:ascii="Times New Roman" w:hAnsi="Times New Roman" w:cs="Times New Roman"/>
          <w:i/>
          <w:sz w:val="24"/>
          <w:szCs w:val="24"/>
        </w:rPr>
        <w:t>179,0</w:t>
      </w:r>
      <w:r w:rsidR="00A363B4" w:rsidRPr="00D21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01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63B4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212E8">
        <w:rPr>
          <w:rFonts w:ascii="Times New Roman" w:hAnsi="Times New Roman" w:cs="Times New Roman"/>
          <w:sz w:val="24"/>
          <w:szCs w:val="24"/>
        </w:rPr>
        <w:t xml:space="preserve">против 2018 года сократилась на </w:t>
      </w:r>
      <w:r w:rsidR="00D212E8" w:rsidRPr="00D212E8">
        <w:rPr>
          <w:rFonts w:ascii="Times New Roman" w:hAnsi="Times New Roman" w:cs="Times New Roman"/>
          <w:i/>
          <w:sz w:val="24"/>
          <w:szCs w:val="24"/>
        </w:rPr>
        <w:t>11</w:t>
      </w:r>
      <w:r w:rsidR="00D21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2E8" w:rsidRPr="00D212E8">
        <w:rPr>
          <w:rFonts w:ascii="Times New Roman" w:hAnsi="Times New Roman" w:cs="Times New Roman"/>
          <w:i/>
          <w:sz w:val="24"/>
          <w:szCs w:val="24"/>
        </w:rPr>
        <w:t>148,3 тыс. рублей</w:t>
      </w:r>
      <w:r w:rsidR="00D212E8">
        <w:rPr>
          <w:rFonts w:ascii="Times New Roman" w:hAnsi="Times New Roman" w:cs="Times New Roman"/>
          <w:sz w:val="24"/>
          <w:szCs w:val="24"/>
        </w:rPr>
        <w:t>, или 58,0%.</w:t>
      </w:r>
      <w:r w:rsidR="00A363B4">
        <w:rPr>
          <w:rFonts w:ascii="Times New Roman" w:hAnsi="Times New Roman" w:cs="Times New Roman"/>
          <w:sz w:val="24"/>
          <w:szCs w:val="24"/>
        </w:rPr>
        <w:t xml:space="preserve"> </w:t>
      </w:r>
      <w:r w:rsidRPr="00170E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7F3B" w:rsidRDefault="00784B50" w:rsidP="007441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 аналитического учета отдела имущественных и земельных отношений задолженность за арендаторами по аренде на земельные участки</w:t>
      </w:r>
      <w:r w:rsidR="00A00711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167F3B">
        <w:rPr>
          <w:rFonts w:ascii="Times New Roman" w:hAnsi="Times New Roman" w:cs="Times New Roman"/>
          <w:sz w:val="24"/>
          <w:szCs w:val="24"/>
        </w:rPr>
        <w:t xml:space="preserve"> на 01.01.2020 в размере 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>22</w:t>
      </w:r>
      <w:r w:rsidR="00E76DD3">
        <w:rPr>
          <w:rFonts w:ascii="Times New Roman" w:hAnsi="Times New Roman" w:cs="Times New Roman"/>
          <w:i/>
          <w:sz w:val="24"/>
          <w:szCs w:val="24"/>
        </w:rPr>
        <w:t> 494,7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67F3B">
        <w:rPr>
          <w:rFonts w:ascii="Times New Roman" w:hAnsi="Times New Roman" w:cs="Times New Roman"/>
          <w:sz w:val="24"/>
          <w:szCs w:val="24"/>
        </w:rPr>
        <w:t xml:space="preserve">, из них: основной долг </w:t>
      </w:r>
      <w:r w:rsidR="00E76DD3">
        <w:rPr>
          <w:rFonts w:ascii="Times New Roman" w:hAnsi="Times New Roman" w:cs="Times New Roman"/>
          <w:sz w:val="24"/>
          <w:szCs w:val="24"/>
        </w:rPr>
        <w:t>-</w:t>
      </w:r>
      <w:r w:rsidR="00167F3B">
        <w:rPr>
          <w:rFonts w:ascii="Times New Roman" w:hAnsi="Times New Roman" w:cs="Times New Roman"/>
          <w:sz w:val="24"/>
          <w:szCs w:val="24"/>
        </w:rPr>
        <w:t xml:space="preserve"> 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>1</w:t>
      </w:r>
      <w:r w:rsidR="00E76DD3">
        <w:rPr>
          <w:rFonts w:ascii="Times New Roman" w:hAnsi="Times New Roman" w:cs="Times New Roman"/>
          <w:i/>
          <w:sz w:val="24"/>
          <w:szCs w:val="24"/>
        </w:rPr>
        <w:t>7 037,2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67F3B">
        <w:rPr>
          <w:rFonts w:ascii="Times New Roman" w:hAnsi="Times New Roman" w:cs="Times New Roman"/>
          <w:sz w:val="24"/>
          <w:szCs w:val="24"/>
        </w:rPr>
        <w:t>, пени -</w:t>
      </w:r>
      <w:r w:rsidR="00E76DD3">
        <w:rPr>
          <w:rFonts w:ascii="Times New Roman" w:hAnsi="Times New Roman" w:cs="Times New Roman"/>
          <w:sz w:val="24"/>
          <w:szCs w:val="24"/>
        </w:rPr>
        <w:t xml:space="preserve"> 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>5</w:t>
      </w:r>
      <w:r w:rsidR="00E76DD3">
        <w:rPr>
          <w:rFonts w:ascii="Times New Roman" w:hAnsi="Times New Roman" w:cs="Times New Roman"/>
          <w:i/>
          <w:sz w:val="24"/>
          <w:szCs w:val="24"/>
        </w:rPr>
        <w:t> 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>4</w:t>
      </w:r>
      <w:r w:rsidR="00E76DD3">
        <w:rPr>
          <w:rFonts w:ascii="Times New Roman" w:hAnsi="Times New Roman" w:cs="Times New Roman"/>
          <w:i/>
          <w:sz w:val="24"/>
          <w:szCs w:val="24"/>
        </w:rPr>
        <w:t>57,5</w:t>
      </w:r>
      <w:r w:rsidR="00167F3B" w:rsidRPr="00167F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67F3B">
        <w:rPr>
          <w:rFonts w:ascii="Times New Roman" w:hAnsi="Times New Roman" w:cs="Times New Roman"/>
          <w:sz w:val="24"/>
          <w:szCs w:val="24"/>
        </w:rPr>
        <w:t>.</w:t>
      </w:r>
      <w:r w:rsidR="008476E5">
        <w:rPr>
          <w:rFonts w:ascii="Times New Roman" w:hAnsi="Times New Roman" w:cs="Times New Roman"/>
          <w:sz w:val="24"/>
          <w:szCs w:val="24"/>
        </w:rPr>
        <w:t xml:space="preserve"> В Министерство финансов Калужской области администрацией муниципального района представлена информация о наличии задолженности на 01.01.2020 всего лишь в размере </w:t>
      </w:r>
      <w:r w:rsidR="008476E5" w:rsidRPr="008476E5">
        <w:rPr>
          <w:rFonts w:ascii="Times New Roman" w:hAnsi="Times New Roman" w:cs="Times New Roman"/>
          <w:i/>
          <w:sz w:val="24"/>
          <w:szCs w:val="24"/>
        </w:rPr>
        <w:t>4</w:t>
      </w:r>
      <w:r w:rsidR="00847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6E5" w:rsidRPr="008476E5">
        <w:rPr>
          <w:rFonts w:ascii="Times New Roman" w:hAnsi="Times New Roman" w:cs="Times New Roman"/>
          <w:i/>
          <w:sz w:val="24"/>
          <w:szCs w:val="24"/>
        </w:rPr>
        <w:t>472,0 тыс. рублей</w:t>
      </w:r>
      <w:r w:rsidR="008476E5">
        <w:rPr>
          <w:rFonts w:ascii="Times New Roman" w:hAnsi="Times New Roman" w:cs="Times New Roman"/>
          <w:sz w:val="24"/>
          <w:szCs w:val="24"/>
        </w:rPr>
        <w:t>.</w:t>
      </w:r>
    </w:p>
    <w:p w:rsidR="00AC5B64" w:rsidRDefault="00167F3B" w:rsidP="00167F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2016-2018гг. задолженность за аренду земельных участков увеличилась: от 3,5% до 7,8%.</w:t>
      </w:r>
    </w:p>
    <w:p w:rsidR="00167F3B" w:rsidRDefault="00EB1E94" w:rsidP="00167F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7F3B">
        <w:rPr>
          <w:rFonts w:ascii="Times New Roman" w:hAnsi="Times New Roman" w:cs="Times New Roman"/>
          <w:sz w:val="24"/>
          <w:szCs w:val="24"/>
        </w:rPr>
        <w:t>Задолженность за аренду земельных участков составляла:</w:t>
      </w:r>
    </w:p>
    <w:p w:rsidR="00167F3B" w:rsidRDefault="00167F3B" w:rsidP="007441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7E4D4E">
        <w:rPr>
          <w:rFonts w:ascii="Times New Roman" w:hAnsi="Times New Roman" w:cs="Times New Roman"/>
          <w:sz w:val="24"/>
          <w:szCs w:val="24"/>
        </w:rPr>
        <w:t xml:space="preserve">а 01.01.2019 в размере </w:t>
      </w:r>
      <w:r w:rsidR="007E4D4E" w:rsidRPr="007E4D4E">
        <w:rPr>
          <w:rFonts w:ascii="Times New Roman" w:hAnsi="Times New Roman" w:cs="Times New Roman"/>
          <w:i/>
          <w:sz w:val="24"/>
          <w:szCs w:val="24"/>
        </w:rPr>
        <w:t>20</w:t>
      </w:r>
      <w:r w:rsidR="007E4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D4E" w:rsidRPr="007E4D4E">
        <w:rPr>
          <w:rFonts w:ascii="Times New Roman" w:hAnsi="Times New Roman" w:cs="Times New Roman"/>
          <w:i/>
          <w:sz w:val="24"/>
          <w:szCs w:val="24"/>
        </w:rPr>
        <w:t>745,8</w:t>
      </w:r>
      <w:r w:rsidR="007E4D4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4D4E" w:rsidRPr="007E4D4E">
        <w:rPr>
          <w:rFonts w:ascii="Times New Roman" w:hAnsi="Times New Roman" w:cs="Times New Roman"/>
          <w:sz w:val="24"/>
          <w:szCs w:val="24"/>
        </w:rPr>
        <w:t xml:space="preserve"> </w:t>
      </w:r>
      <w:r w:rsidR="007E4D4E">
        <w:rPr>
          <w:rFonts w:ascii="Times New Roman" w:hAnsi="Times New Roman" w:cs="Times New Roman"/>
          <w:sz w:val="24"/>
          <w:szCs w:val="24"/>
        </w:rPr>
        <w:t xml:space="preserve">из них: сумма основного долга 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15</w:t>
      </w:r>
      <w:r w:rsidR="00CE1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732,</w:t>
      </w:r>
      <w:r w:rsidR="00CE1A5E">
        <w:rPr>
          <w:rFonts w:ascii="Times New Roman" w:hAnsi="Times New Roman" w:cs="Times New Roman"/>
          <w:i/>
          <w:sz w:val="24"/>
          <w:szCs w:val="24"/>
        </w:rPr>
        <w:t>1</w:t>
      </w:r>
      <w:r w:rsidR="007E4D4E"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E4D4E">
        <w:rPr>
          <w:rFonts w:ascii="Times New Roman" w:hAnsi="Times New Roman" w:cs="Times New Roman"/>
          <w:sz w:val="24"/>
          <w:szCs w:val="24"/>
        </w:rPr>
        <w:t xml:space="preserve"> и сумма пени 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5</w:t>
      </w:r>
      <w:r w:rsidR="00CE1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013,</w:t>
      </w:r>
      <w:r w:rsidR="00CE1A5E" w:rsidRPr="00CE1A5E">
        <w:rPr>
          <w:rFonts w:ascii="Times New Roman" w:hAnsi="Times New Roman" w:cs="Times New Roman"/>
          <w:i/>
          <w:sz w:val="24"/>
          <w:szCs w:val="24"/>
        </w:rPr>
        <w:t>7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7E4D4E" w:rsidRPr="00F03EF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F3B" w:rsidRDefault="00167F3B" w:rsidP="007441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D4E">
        <w:rPr>
          <w:rFonts w:ascii="Times New Roman" w:hAnsi="Times New Roman" w:cs="Times New Roman"/>
          <w:sz w:val="24"/>
          <w:szCs w:val="24"/>
        </w:rPr>
        <w:t xml:space="preserve">  </w:t>
      </w:r>
      <w:r w:rsidR="00784B50">
        <w:rPr>
          <w:rFonts w:ascii="Times New Roman" w:hAnsi="Times New Roman" w:cs="Times New Roman"/>
          <w:sz w:val="24"/>
          <w:szCs w:val="24"/>
        </w:rPr>
        <w:t xml:space="preserve">на 01.01.2018 в размере 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>21</w:t>
      </w:r>
      <w:r w:rsidR="0078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>864,0</w:t>
      </w:r>
      <w:r w:rsidR="00784B50">
        <w:rPr>
          <w:rFonts w:ascii="Times New Roman" w:hAnsi="Times New Roman" w:cs="Times New Roman"/>
          <w:sz w:val="24"/>
          <w:szCs w:val="24"/>
        </w:rPr>
        <w:t xml:space="preserve"> тыс</w:t>
      </w:r>
      <w:r w:rsidR="00A00711">
        <w:rPr>
          <w:rFonts w:ascii="Times New Roman" w:hAnsi="Times New Roman" w:cs="Times New Roman"/>
          <w:sz w:val="24"/>
          <w:szCs w:val="24"/>
        </w:rPr>
        <w:t>.</w:t>
      </w:r>
      <w:r w:rsidR="00784B50">
        <w:rPr>
          <w:rFonts w:ascii="Times New Roman" w:hAnsi="Times New Roman" w:cs="Times New Roman"/>
          <w:sz w:val="24"/>
          <w:szCs w:val="24"/>
        </w:rPr>
        <w:t xml:space="preserve"> рублей, из них: сумма основного долга  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>16</w:t>
      </w:r>
      <w:r w:rsidR="0078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>939,3 тыс.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 и сумма пени  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>4</w:t>
      </w:r>
      <w:r w:rsidR="0078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>924,</w:t>
      </w:r>
      <w:r w:rsidR="00784B50">
        <w:rPr>
          <w:rFonts w:ascii="Times New Roman" w:hAnsi="Times New Roman" w:cs="Times New Roman"/>
          <w:i/>
          <w:sz w:val="24"/>
          <w:szCs w:val="24"/>
        </w:rPr>
        <w:t>7</w:t>
      </w:r>
      <w:r w:rsidR="00784B50"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32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1FA" w:rsidRDefault="00167F3B" w:rsidP="007441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2E15">
        <w:rPr>
          <w:rFonts w:ascii="Times New Roman" w:hAnsi="Times New Roman" w:cs="Times New Roman"/>
          <w:sz w:val="24"/>
          <w:szCs w:val="24"/>
        </w:rPr>
        <w:t>н</w:t>
      </w:r>
      <w:r w:rsidR="00784B50">
        <w:rPr>
          <w:rFonts w:ascii="Times New Roman" w:hAnsi="Times New Roman" w:cs="Times New Roman"/>
          <w:sz w:val="24"/>
          <w:szCs w:val="24"/>
        </w:rPr>
        <w:t xml:space="preserve">а 01.01.2017 </w:t>
      </w:r>
      <w:r w:rsidR="00A00711">
        <w:rPr>
          <w:rFonts w:ascii="Times New Roman" w:hAnsi="Times New Roman" w:cs="Times New Roman"/>
          <w:sz w:val="24"/>
          <w:szCs w:val="24"/>
        </w:rPr>
        <w:t>в</w:t>
      </w:r>
      <w:r w:rsidR="00784B50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784B50" w:rsidRPr="00A27A55">
        <w:rPr>
          <w:rFonts w:ascii="Times New Roman" w:hAnsi="Times New Roman" w:cs="Times New Roman"/>
          <w:i/>
          <w:sz w:val="24"/>
          <w:szCs w:val="24"/>
        </w:rPr>
        <w:t>21 612,7 тыс. рублей,</w:t>
      </w:r>
      <w:r w:rsidR="00784B50">
        <w:rPr>
          <w:rFonts w:ascii="Times New Roman" w:hAnsi="Times New Roman" w:cs="Times New Roman"/>
          <w:sz w:val="24"/>
          <w:szCs w:val="24"/>
        </w:rPr>
        <w:t xml:space="preserve"> из них: сумма основного долга </w:t>
      </w:r>
      <w:r w:rsidR="00784B50" w:rsidRPr="00A27A55">
        <w:rPr>
          <w:rFonts w:ascii="Times New Roman" w:hAnsi="Times New Roman" w:cs="Times New Roman"/>
          <w:i/>
          <w:sz w:val="24"/>
          <w:szCs w:val="24"/>
        </w:rPr>
        <w:t xml:space="preserve">16 883,4 тыс. рублей </w:t>
      </w:r>
      <w:r w:rsidR="00784B50">
        <w:rPr>
          <w:rFonts w:ascii="Times New Roman" w:hAnsi="Times New Roman" w:cs="Times New Roman"/>
          <w:sz w:val="24"/>
          <w:szCs w:val="24"/>
        </w:rPr>
        <w:t xml:space="preserve">и сумма пени </w:t>
      </w:r>
      <w:r w:rsidR="00784B50" w:rsidRPr="00A27A55">
        <w:rPr>
          <w:rFonts w:ascii="Times New Roman" w:hAnsi="Times New Roman" w:cs="Times New Roman"/>
          <w:i/>
          <w:sz w:val="24"/>
          <w:szCs w:val="24"/>
        </w:rPr>
        <w:t>4 729,3 тыс.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94" w:rsidRDefault="00EB1E94" w:rsidP="00EB1E94">
      <w:pPr>
        <w:pStyle w:val="af0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Это довольно значимые источники, </w:t>
      </w:r>
      <w:r w:rsidR="00E57714">
        <w:t>для бюджета</w:t>
      </w:r>
      <w:r>
        <w:t xml:space="preserve"> муниципального района.</w:t>
      </w:r>
    </w:p>
    <w:p w:rsidR="00EB1E94" w:rsidRDefault="00EB1E94" w:rsidP="00EB1E94">
      <w:pPr>
        <w:pStyle w:val="af0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</w:t>
      </w:r>
      <w:r w:rsidR="00AC5B64">
        <w:t>Т</w:t>
      </w:r>
      <w:r>
        <w:t>енденции к ее снижению не наблюдается, о чем  контрольно-счетной палатой неоднократно указывалось в заключени</w:t>
      </w:r>
      <w:r w:rsidR="00AC5B64">
        <w:t>ях</w:t>
      </w:r>
      <w:r>
        <w:t xml:space="preserve"> на исполнение бюджета и при проведении контрольных мероприятий,</w:t>
      </w:r>
      <w:r w:rsidRPr="00945B70">
        <w:t xml:space="preserve"> </w:t>
      </w:r>
      <w:r>
        <w:t xml:space="preserve">что свидетельствует о низком уровне работы направленной на взыскание просроченной задолженности, погашение задолженности возникших по договорам аренды, а также задолженности по начисленным пеням, штрафам за нарушение договорных обязательств. </w:t>
      </w:r>
    </w:p>
    <w:p w:rsidR="00ED1689" w:rsidRDefault="00EB1E94" w:rsidP="00ED1689">
      <w:pPr>
        <w:pStyle w:val="af0"/>
        <w:shd w:val="clear" w:color="auto" w:fill="FFFFFF"/>
        <w:spacing w:before="0" w:beforeAutospacing="0" w:after="0" w:afterAutospacing="0" w:line="23" w:lineRule="atLeast"/>
        <w:jc w:val="both"/>
        <w:rPr>
          <w:b/>
        </w:rPr>
      </w:pPr>
      <w:r>
        <w:t xml:space="preserve">       По вопросам взыскания задолженности по земельному налогу на заседание комиссии по укреплению бюджетной и налоговой дисциплины, которая </w:t>
      </w:r>
      <w:proofErr w:type="gramStart"/>
      <w:r>
        <w:t>утверждена постановлением администрации муниципального района от 09.02.2016 № 119 должники практически не приглашаются</w:t>
      </w:r>
      <w:proofErr w:type="gramEnd"/>
      <w:r>
        <w:t>.</w:t>
      </w:r>
      <w:r w:rsidR="00E57714">
        <w:t xml:space="preserve"> На комиссию приглашались в сентябр</w:t>
      </w:r>
      <w:proofErr w:type="gramStart"/>
      <w:r w:rsidR="00E57714">
        <w:t>е-</w:t>
      </w:r>
      <w:proofErr w:type="gramEnd"/>
      <w:r w:rsidR="00E57714">
        <w:t xml:space="preserve"> декабре 2019г. физические лица с текущими платежами и с незначительной задолженностью</w:t>
      </w:r>
      <w:r w:rsidR="001807DD">
        <w:t>. Ю</w:t>
      </w:r>
      <w:r w:rsidR="00E57714">
        <w:t xml:space="preserve">ридические лица не приглашались. </w:t>
      </w:r>
    </w:p>
    <w:p w:rsidR="00784B50" w:rsidRPr="00077567" w:rsidRDefault="00784B50" w:rsidP="00784B50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077567">
        <w:rPr>
          <w:rFonts w:ascii="Times New Roman" w:hAnsi="Times New Roman" w:cs="Times New Roman"/>
          <w:b/>
          <w:sz w:val="24"/>
          <w:szCs w:val="24"/>
        </w:rPr>
        <w:t>:</w:t>
      </w:r>
    </w:p>
    <w:p w:rsidR="00784B50" w:rsidRPr="009C0354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1. Отчет об исполнении бюджета муниципального района для подготовки заключения представлен в контрольно-счетную палату без нарушения сроков представления, установленных пунктом 3 статьи 264.4. БК РФ.</w:t>
      </w:r>
    </w:p>
    <w:p w:rsidR="000969B6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требованием пункта 2 статьи 264.5 БК РФ одновременно с годовым отчетом об исполнении бюджета муниципального района за 201</w:t>
      </w:r>
      <w:r w:rsidR="007E35BD">
        <w:rPr>
          <w:rFonts w:ascii="Times New Roman" w:hAnsi="Times New Roman" w:cs="Times New Roman"/>
          <w:sz w:val="24"/>
          <w:szCs w:val="24"/>
        </w:rPr>
        <w:t>8</w:t>
      </w:r>
      <w:r w:rsidRPr="009C0354"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</w:t>
      </w:r>
    </w:p>
    <w:p w:rsidR="00784B50" w:rsidRDefault="000969B6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B50" w:rsidRPr="009C0354">
        <w:rPr>
          <w:rFonts w:ascii="Times New Roman" w:hAnsi="Times New Roman" w:cs="Times New Roman"/>
          <w:sz w:val="24"/>
          <w:szCs w:val="24"/>
        </w:rPr>
        <w:t xml:space="preserve"> Структура проекта решения об исполнении бюджета муниципального района «Город Людиново и </w:t>
      </w:r>
      <w:proofErr w:type="spellStart"/>
      <w:r w:rsidR="00784B50" w:rsidRPr="009C035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84B50" w:rsidRPr="009C0354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7324A9">
        <w:rPr>
          <w:rFonts w:ascii="Times New Roman" w:hAnsi="Times New Roman" w:cs="Times New Roman"/>
          <w:sz w:val="24"/>
          <w:szCs w:val="24"/>
        </w:rPr>
        <w:t xml:space="preserve">по своему содержанию </w:t>
      </w:r>
      <w:r w:rsidR="00784B50" w:rsidRPr="009C035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324A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784B50" w:rsidRPr="009C0354">
        <w:rPr>
          <w:rFonts w:ascii="Times New Roman" w:hAnsi="Times New Roman" w:cs="Times New Roman"/>
          <w:sz w:val="24"/>
          <w:szCs w:val="24"/>
        </w:rPr>
        <w:t>статьи 264.6 БК РФ и статьи 10 Положения о бюджетном процессе.</w:t>
      </w:r>
    </w:p>
    <w:p w:rsidR="00784B50" w:rsidRDefault="00784B50" w:rsidP="009E60A9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7E1B3F">
        <w:rPr>
          <w:rFonts w:ascii="Times New Roman" w:hAnsi="Times New Roman" w:cs="Times New Roman"/>
          <w:sz w:val="24"/>
          <w:szCs w:val="24"/>
        </w:rPr>
        <w:t xml:space="preserve"> </w:t>
      </w:r>
      <w:r w:rsidRPr="00386439">
        <w:rPr>
          <w:rFonts w:ascii="Times New Roman" w:hAnsi="Times New Roman" w:cs="Times New Roman"/>
          <w:sz w:val="24"/>
          <w:szCs w:val="24"/>
        </w:rPr>
        <w:t>Достоверность представленного годового отчета об исполнении бюджета муниципального района сомнений не вызывает.</w:t>
      </w:r>
    </w:p>
    <w:p w:rsidR="00AA20DF" w:rsidRPr="005C2061" w:rsidRDefault="00FC48D3" w:rsidP="00AA20DF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FC48D3">
        <w:rPr>
          <w:sz w:val="24"/>
          <w:szCs w:val="24"/>
        </w:rPr>
        <w:t xml:space="preserve"> </w:t>
      </w:r>
      <w:r w:rsidR="00AA20DF">
        <w:rPr>
          <w:sz w:val="24"/>
          <w:szCs w:val="24"/>
        </w:rPr>
        <w:t>Б</w:t>
      </w:r>
      <w:r w:rsidR="00AA20DF" w:rsidRPr="005C2061">
        <w:rPr>
          <w:sz w:val="24"/>
          <w:szCs w:val="24"/>
        </w:rPr>
        <w:t xml:space="preserve">юджет муниципального района за </w:t>
      </w:r>
      <w:r w:rsidR="00AA20DF">
        <w:rPr>
          <w:sz w:val="24"/>
          <w:szCs w:val="24"/>
        </w:rPr>
        <w:t>2019 год</w:t>
      </w:r>
      <w:r w:rsidR="00AA20DF" w:rsidRPr="005C2061">
        <w:rPr>
          <w:sz w:val="24"/>
          <w:szCs w:val="24"/>
        </w:rPr>
        <w:t xml:space="preserve"> исполнен:</w:t>
      </w:r>
    </w:p>
    <w:p w:rsidR="00AA20DF" w:rsidRPr="005C2061" w:rsidRDefault="00AA20DF" w:rsidP="00AA20D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Pr="003C07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3C074E">
        <w:rPr>
          <w:rFonts w:ascii="Times New Roman" w:eastAsia="Times New Roman" w:hAnsi="Times New Roman" w:cs="Times New Roman"/>
          <w:i/>
          <w:sz w:val="24"/>
          <w:szCs w:val="24"/>
        </w:rPr>
        <w:t>516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74E">
        <w:rPr>
          <w:rFonts w:ascii="Times New Roman" w:eastAsia="Times New Roman" w:hAnsi="Times New Roman" w:cs="Times New Roman"/>
          <w:i/>
          <w:sz w:val="24"/>
          <w:szCs w:val="24"/>
        </w:rPr>
        <w:t xml:space="preserve">085,0 тыс.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уточненной бюджетной росписью и решением ЛРС от 30.12.2019 № 69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44D">
        <w:rPr>
          <w:rFonts w:ascii="Times New Roman" w:eastAsia="Times New Roman" w:hAnsi="Times New Roman" w:cs="Times New Roman"/>
          <w:i/>
          <w:sz w:val="24"/>
          <w:szCs w:val="24"/>
        </w:rPr>
        <w:t>1 538 799,0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0DF" w:rsidRPr="005C2061" w:rsidRDefault="00AA20DF" w:rsidP="00AA20D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473 042,0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утвержденных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назначениях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уточненной бюджетной росписью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ЛРС от 30.12.2019 № 69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533 707,0 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.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рублей;</w:t>
      </w:r>
    </w:p>
    <w:p w:rsidR="00AA20DF" w:rsidRPr="0051244D" w:rsidRDefault="00AA20DF" w:rsidP="00AA20DF">
      <w:pPr>
        <w:spacing w:after="0" w:line="24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51244D">
        <w:rPr>
          <w:rFonts w:ascii="Times New Roman" w:eastAsia="Times New Roman" w:hAnsi="Times New Roman" w:cs="Times New Roman"/>
          <w:i/>
          <w:sz w:val="24"/>
          <w:szCs w:val="24"/>
        </w:rPr>
        <w:t>43 043,0</w:t>
      </w:r>
      <w:r w:rsidRPr="00A82CD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. рублей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2061">
        <w:rPr>
          <w:rFonts w:ascii="Times New Roman" w:eastAsia="Times New Roman" w:hAnsi="Times New Roman" w:cs="Times New Roman"/>
          <w:sz w:val="24"/>
          <w:szCs w:val="24"/>
        </w:rPr>
        <w:t>запланированном</w:t>
      </w:r>
      <w:proofErr w:type="gramEnd"/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профиците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51244D">
        <w:rPr>
          <w:rFonts w:ascii="Times New Roman" w:eastAsia="Times New Roman" w:hAnsi="Times New Roman" w:cs="Times New Roman"/>
          <w:i/>
          <w:sz w:val="24"/>
          <w:szCs w:val="24"/>
        </w:rPr>
        <w:t xml:space="preserve">5 092,0 тыс. рублей. </w:t>
      </w:r>
    </w:p>
    <w:p w:rsidR="00AA20DF" w:rsidRPr="005C2061" w:rsidRDefault="00AA20DF" w:rsidP="00AA20D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муниципального района за отчетный период против уровня прошлого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470,0 тыс. рублей, </w:t>
      </w:r>
      <w:r w:rsidRPr="003232BF">
        <w:rPr>
          <w:rFonts w:ascii="Times New Roman" w:eastAsia="Times New Roman" w:hAnsi="Times New Roman" w:cs="Times New Roman"/>
          <w:sz w:val="24"/>
          <w:szCs w:val="24"/>
        </w:rPr>
        <w:t>или 3,3 %,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sz w:val="24"/>
          <w:szCs w:val="24"/>
        </w:rPr>
        <w:t>а по отношению к 201</w:t>
      </w:r>
      <w:r>
        <w:rPr>
          <w:rFonts w:ascii="Times New Roman" w:eastAsia="Times New Roman" w:hAnsi="Times New Roman" w:cs="Times New Roman"/>
          <w:sz w:val="24"/>
          <w:szCs w:val="24"/>
        </w:rPr>
        <w:t>6-2017</w:t>
      </w:r>
      <w:r w:rsidRPr="003232BF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BD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B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309 328,0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25,6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2BF">
        <w:rPr>
          <w:rFonts w:ascii="Times New Roman" w:eastAsia="Times New Roman" w:hAnsi="Times New Roman" w:cs="Times New Roman"/>
          <w:i/>
          <w:sz w:val="24"/>
          <w:szCs w:val="24"/>
        </w:rPr>
        <w:t>536,0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2D2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16,7% соответственно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0DF" w:rsidRDefault="0093380A" w:rsidP="00AA20D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DF" w:rsidRPr="005C2061">
        <w:rPr>
          <w:rFonts w:ascii="Times New Roman" w:eastAsia="Times New Roman" w:hAnsi="Times New Roman" w:cs="Times New Roman"/>
          <w:sz w:val="24"/>
          <w:szCs w:val="24"/>
        </w:rPr>
        <w:t xml:space="preserve">Расходная часть бюджета </w:t>
      </w:r>
      <w:r w:rsidR="00AA20DF">
        <w:rPr>
          <w:rFonts w:ascii="Times New Roman" w:eastAsia="Times New Roman" w:hAnsi="Times New Roman" w:cs="Times New Roman"/>
          <w:sz w:val="24"/>
          <w:szCs w:val="24"/>
        </w:rPr>
        <w:t>за отчетный финансовый год исполнена на 96%.</w:t>
      </w:r>
    </w:p>
    <w:p w:rsidR="00AA20DF" w:rsidRPr="005C2061" w:rsidRDefault="0093380A" w:rsidP="00AA20D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20DF" w:rsidRPr="005C2061">
        <w:rPr>
          <w:rFonts w:ascii="Times New Roman" w:eastAsia="Times New Roman" w:hAnsi="Times New Roman" w:cs="Times New Roman"/>
          <w:sz w:val="24"/>
          <w:szCs w:val="24"/>
        </w:rPr>
        <w:t>о отношению к</w:t>
      </w:r>
      <w:r w:rsidR="00AA20DF">
        <w:rPr>
          <w:rFonts w:ascii="Times New Roman" w:eastAsia="Times New Roman" w:hAnsi="Times New Roman" w:cs="Times New Roman"/>
          <w:sz w:val="24"/>
          <w:szCs w:val="24"/>
        </w:rPr>
        <w:t xml:space="preserve"> 2016-2018</w:t>
      </w:r>
      <w:r w:rsidR="00AA20DF"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DF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района увеличилась: на 19,7%, на 12,7%, на 6,1% соответственно.</w:t>
      </w:r>
      <w:r w:rsidR="00AA20DF"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80A" w:rsidRPr="00194C0B" w:rsidRDefault="0093380A" w:rsidP="0093380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Профицит бюджета образовался в связи с погашением кредитов полученных от других бюджетов бюджетной системы РФ в сумме </w:t>
      </w:r>
      <w:r w:rsidRPr="0093380A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80A">
        <w:rPr>
          <w:rFonts w:ascii="Times New Roman" w:hAnsi="Times New Roman" w:cs="Times New Roman"/>
          <w:i/>
          <w:sz w:val="24"/>
          <w:szCs w:val="24"/>
        </w:rPr>
        <w:t>405,0</w:t>
      </w:r>
      <w:r w:rsidRPr="00194C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C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 наличием  остатков средств на счетах в сумме </w:t>
      </w:r>
      <w:r w:rsidRPr="0093380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80A">
        <w:rPr>
          <w:rFonts w:ascii="Times New Roman" w:hAnsi="Times New Roman" w:cs="Times New Roman"/>
          <w:i/>
          <w:sz w:val="24"/>
          <w:szCs w:val="24"/>
        </w:rPr>
        <w:t>638,0</w:t>
      </w:r>
      <w:r w:rsidRPr="00194C0B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784B50" w:rsidRDefault="0093380A" w:rsidP="00AE70CE">
      <w:pPr>
        <w:tabs>
          <w:tab w:val="left" w:pos="96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B50">
        <w:rPr>
          <w:rFonts w:ascii="Times New Roman" w:hAnsi="Times New Roman" w:cs="Times New Roman"/>
          <w:sz w:val="24"/>
          <w:szCs w:val="24"/>
        </w:rPr>
        <w:t xml:space="preserve">. Расходование средств из резервного фонда </w:t>
      </w:r>
      <w:r w:rsidR="007E35BD">
        <w:rPr>
          <w:rFonts w:ascii="Times New Roman" w:hAnsi="Times New Roman" w:cs="Times New Roman"/>
          <w:sz w:val="24"/>
          <w:szCs w:val="24"/>
        </w:rPr>
        <w:t>г</w:t>
      </w:r>
      <w:r w:rsidR="00784B50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района не производилось. </w:t>
      </w:r>
    </w:p>
    <w:p w:rsidR="00784B50" w:rsidRPr="00D43D58" w:rsidRDefault="0093380A" w:rsidP="00AE70CE">
      <w:pPr>
        <w:tabs>
          <w:tab w:val="left" w:pos="96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1689">
        <w:rPr>
          <w:rFonts w:ascii="Times New Roman" w:hAnsi="Times New Roman" w:cs="Times New Roman"/>
          <w:sz w:val="24"/>
          <w:szCs w:val="24"/>
        </w:rPr>
        <w:t xml:space="preserve">. </w:t>
      </w:r>
      <w:r w:rsidR="00883A52">
        <w:rPr>
          <w:rFonts w:ascii="Times New Roman" w:hAnsi="Times New Roman" w:cs="Times New Roman"/>
          <w:sz w:val="24"/>
          <w:szCs w:val="24"/>
        </w:rPr>
        <w:t>Долговые обязательства по бюджетным кредитам администрацией муниципального района исполнены в полном объеме</w:t>
      </w:r>
      <w:r w:rsidR="00EF4501">
        <w:rPr>
          <w:rFonts w:ascii="Times New Roman" w:hAnsi="Times New Roman" w:cs="Times New Roman"/>
          <w:sz w:val="24"/>
          <w:szCs w:val="24"/>
        </w:rPr>
        <w:t xml:space="preserve"> и задолженности по кредитам не имеется.</w:t>
      </w:r>
    </w:p>
    <w:p w:rsidR="00784B50" w:rsidRDefault="0093380A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4B50">
        <w:rPr>
          <w:rFonts w:ascii="Times New Roman" w:hAnsi="Times New Roman" w:cs="Times New Roman"/>
          <w:sz w:val="24"/>
          <w:szCs w:val="24"/>
        </w:rPr>
        <w:t xml:space="preserve">. </w:t>
      </w:r>
      <w:r w:rsidR="00784B50" w:rsidRPr="00386439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бюджетных средств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84B50" w:rsidRPr="00386439">
        <w:rPr>
          <w:rFonts w:ascii="Times New Roman" w:hAnsi="Times New Roman" w:cs="Times New Roman"/>
          <w:sz w:val="24"/>
          <w:szCs w:val="24"/>
        </w:rPr>
        <w:t xml:space="preserve"> год показала, что бюджетная отчетность  сформирована в полном объеме.</w:t>
      </w:r>
      <w:r w:rsidR="00784B50" w:rsidRPr="00A07871">
        <w:rPr>
          <w:rFonts w:ascii="Times New Roman" w:hAnsi="Times New Roman" w:cs="Times New Roman"/>
          <w:sz w:val="24"/>
          <w:szCs w:val="24"/>
        </w:rPr>
        <w:t xml:space="preserve"> 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0A" w:rsidRDefault="0093380A" w:rsidP="0093380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4B50">
        <w:rPr>
          <w:rFonts w:ascii="Times New Roman" w:hAnsi="Times New Roman" w:cs="Times New Roman"/>
          <w:sz w:val="24"/>
          <w:szCs w:val="24"/>
        </w:rPr>
        <w:t>.</w:t>
      </w:r>
      <w:r w:rsidR="00784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муниципального района в 2019 году на 91,</w:t>
      </w:r>
      <w:r w:rsidR="00ED1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сформирован и исполнен в рамках муниципальных и ведомственных программ.</w:t>
      </w:r>
    </w:p>
    <w:p w:rsidR="0093380A" w:rsidRDefault="0093380A" w:rsidP="0093380A">
      <w:pPr>
        <w:tabs>
          <w:tab w:val="left" w:pos="960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 финансирования муниципальных программ привязан к возможностям бюджета, а не к ресурсам, требуемым для достижения поставленной цели. </w:t>
      </w:r>
    </w:p>
    <w:p w:rsidR="0093380A" w:rsidRDefault="0093380A" w:rsidP="0093380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 отчетном периоде при исполнении муниципальных программ производилась их корректировка под фактическое бюджетное финансирование без корректировки объемных показателей и индикаторов.</w:t>
      </w:r>
    </w:p>
    <w:p w:rsidR="007A7AEF" w:rsidRPr="004271E1" w:rsidRDefault="007A7AEF" w:rsidP="007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4271E1">
        <w:rPr>
          <w:rFonts w:ascii="Times New Roman" w:hAnsi="Times New Roman" w:cs="Times New Roman"/>
          <w:sz w:val="24"/>
          <w:szCs w:val="24"/>
        </w:rPr>
        <w:t>В общем объеме расходов, расходы на охрану окружающей среды составили всего лишь 0,02%. Утвержденные бюджетные назначения за 2019 год исполнены на 28,4%.</w:t>
      </w:r>
      <w:r>
        <w:rPr>
          <w:rFonts w:ascii="Times New Roman" w:hAnsi="Times New Roman" w:cs="Times New Roman"/>
          <w:sz w:val="24"/>
          <w:szCs w:val="24"/>
        </w:rPr>
        <w:t>По данному виду расходов, исполнение расходов на протяжении ряда лет низкое.</w:t>
      </w:r>
    </w:p>
    <w:p w:rsidR="00C13567" w:rsidRDefault="00C13567" w:rsidP="00C13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380A">
        <w:rPr>
          <w:rFonts w:ascii="Times New Roman" w:hAnsi="Times New Roman" w:cs="Times New Roman"/>
          <w:sz w:val="24"/>
          <w:szCs w:val="24"/>
        </w:rPr>
        <w:t>8</w:t>
      </w:r>
      <w:r w:rsidR="00784B50">
        <w:rPr>
          <w:rFonts w:ascii="Times New Roman" w:hAnsi="Times New Roman" w:cs="Times New Roman"/>
          <w:sz w:val="24"/>
          <w:szCs w:val="24"/>
        </w:rPr>
        <w:t>.</w:t>
      </w:r>
      <w:r w:rsidR="001B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данных аналитического учета отдела имущественных и земельных отношений задолженность за арендаторами по аренде на земельные участки составляет: на 01.01.2020 в размере </w:t>
      </w:r>
      <w:r w:rsidRPr="00167F3B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 494,7</w:t>
      </w:r>
      <w:r w:rsidRPr="00167F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основной долг - </w:t>
      </w:r>
      <w:r w:rsidRPr="00167F3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7 037,2</w:t>
      </w:r>
      <w:r w:rsidRPr="00167F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пени - </w:t>
      </w:r>
      <w:r w:rsidRPr="00167F3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67F3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57,5</w:t>
      </w:r>
      <w:r w:rsidRPr="00167F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FD8" w:rsidRPr="00EF2FD8">
        <w:rPr>
          <w:rFonts w:ascii="Times New Roman" w:hAnsi="Times New Roman" w:cs="Times New Roman"/>
          <w:sz w:val="24"/>
          <w:szCs w:val="24"/>
        </w:rPr>
        <w:t xml:space="preserve"> </w:t>
      </w:r>
      <w:r w:rsidR="00EF2FD8">
        <w:rPr>
          <w:rFonts w:ascii="Times New Roman" w:hAnsi="Times New Roman" w:cs="Times New Roman"/>
          <w:sz w:val="24"/>
          <w:szCs w:val="24"/>
        </w:rPr>
        <w:t xml:space="preserve">В Министерство финансов Калужской области администрацией </w:t>
      </w:r>
      <w:r w:rsidR="00EF2FD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представлена информация о наличии задолженности на 01.01.2020 всего лишь в размере </w:t>
      </w:r>
      <w:r w:rsidR="00EF2FD8" w:rsidRPr="008476E5">
        <w:rPr>
          <w:rFonts w:ascii="Times New Roman" w:hAnsi="Times New Roman" w:cs="Times New Roman"/>
          <w:i/>
          <w:sz w:val="24"/>
          <w:szCs w:val="24"/>
        </w:rPr>
        <w:t>4</w:t>
      </w:r>
      <w:r w:rsidR="00EF2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FD8" w:rsidRPr="008476E5">
        <w:rPr>
          <w:rFonts w:ascii="Times New Roman" w:hAnsi="Times New Roman" w:cs="Times New Roman"/>
          <w:i/>
          <w:sz w:val="24"/>
          <w:szCs w:val="24"/>
        </w:rPr>
        <w:t>472,0 тыс. рублей</w:t>
      </w:r>
      <w:r w:rsidR="00EF2FD8">
        <w:rPr>
          <w:rFonts w:ascii="Times New Roman" w:hAnsi="Times New Roman" w:cs="Times New Roman"/>
          <w:sz w:val="24"/>
          <w:szCs w:val="24"/>
        </w:rPr>
        <w:t>.</w:t>
      </w:r>
    </w:p>
    <w:p w:rsidR="00C13567" w:rsidRDefault="00C13567" w:rsidP="00C13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2016-2018гг. задолженность за аренду земельных участков увеличилась: от 3,5% до 7,8%.</w:t>
      </w:r>
    </w:p>
    <w:p w:rsidR="00C13567" w:rsidRDefault="00C13567" w:rsidP="00C13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Задолженность за аренду земельных участков составляла:</w:t>
      </w:r>
    </w:p>
    <w:p w:rsidR="00C13567" w:rsidRDefault="00C13567" w:rsidP="00C13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01.01.2019 в размере </w:t>
      </w:r>
      <w:r w:rsidRPr="007E4D4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D4E">
        <w:rPr>
          <w:rFonts w:ascii="Times New Roman" w:hAnsi="Times New Roman" w:cs="Times New Roman"/>
          <w:i/>
          <w:sz w:val="24"/>
          <w:szCs w:val="24"/>
        </w:rPr>
        <w:t>745,8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E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них: сумма основного долга  </w:t>
      </w:r>
      <w:r w:rsidRPr="00CE1A5E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A5E">
        <w:rPr>
          <w:rFonts w:ascii="Times New Roman" w:hAnsi="Times New Roman" w:cs="Times New Roman"/>
          <w:i/>
          <w:sz w:val="24"/>
          <w:szCs w:val="24"/>
        </w:rPr>
        <w:t>732,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сумма пени  </w:t>
      </w:r>
      <w:r w:rsidRPr="00CE1A5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A5E">
        <w:rPr>
          <w:rFonts w:ascii="Times New Roman" w:hAnsi="Times New Roman" w:cs="Times New Roman"/>
          <w:i/>
          <w:sz w:val="24"/>
          <w:szCs w:val="24"/>
        </w:rPr>
        <w:t>013,7 тыс</w:t>
      </w:r>
      <w:r w:rsidRPr="00F03EF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567" w:rsidRDefault="00C13567" w:rsidP="00C13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01.01.2018 в размере </w:t>
      </w:r>
      <w:r w:rsidRPr="00F03EF5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EF5">
        <w:rPr>
          <w:rFonts w:ascii="Times New Roman" w:hAnsi="Times New Roman" w:cs="Times New Roman"/>
          <w:i/>
          <w:sz w:val="24"/>
          <w:szCs w:val="24"/>
        </w:rPr>
        <w:t>864,0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сумма основного долга  </w:t>
      </w:r>
      <w:r w:rsidRPr="00F03EF5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EF5">
        <w:rPr>
          <w:rFonts w:ascii="Times New Roman" w:hAnsi="Times New Roman" w:cs="Times New Roman"/>
          <w:i/>
          <w:sz w:val="24"/>
          <w:szCs w:val="24"/>
        </w:rPr>
        <w:t>939,3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сумма пени  </w:t>
      </w:r>
      <w:r w:rsidRPr="00F03EF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EF5">
        <w:rPr>
          <w:rFonts w:ascii="Times New Roman" w:hAnsi="Times New Roman" w:cs="Times New Roman"/>
          <w:i/>
          <w:sz w:val="24"/>
          <w:szCs w:val="24"/>
        </w:rPr>
        <w:t>924,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3567" w:rsidRDefault="00C13567" w:rsidP="00C135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01.01.2017 в размере </w:t>
      </w:r>
      <w:r w:rsidRPr="00A27A55">
        <w:rPr>
          <w:rFonts w:ascii="Times New Roman" w:hAnsi="Times New Roman" w:cs="Times New Roman"/>
          <w:i/>
          <w:sz w:val="24"/>
          <w:szCs w:val="24"/>
        </w:rPr>
        <w:t>21 612,7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них: сумма основного долга </w:t>
      </w:r>
      <w:r w:rsidRPr="00A27A55">
        <w:rPr>
          <w:rFonts w:ascii="Times New Roman" w:hAnsi="Times New Roman" w:cs="Times New Roman"/>
          <w:i/>
          <w:sz w:val="24"/>
          <w:szCs w:val="24"/>
        </w:rPr>
        <w:t xml:space="preserve">16 883,4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сумма пени </w:t>
      </w:r>
      <w:r w:rsidRPr="00A27A55">
        <w:rPr>
          <w:rFonts w:ascii="Times New Roman" w:hAnsi="Times New Roman" w:cs="Times New Roman"/>
          <w:i/>
          <w:sz w:val="24"/>
          <w:szCs w:val="24"/>
        </w:rPr>
        <w:t>4 729,3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67" w:rsidRDefault="00C13567" w:rsidP="00C13567">
      <w:pPr>
        <w:pStyle w:val="af0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Это довольно значимые источники, для бюджета муниципального района.</w:t>
      </w:r>
    </w:p>
    <w:p w:rsidR="00C13567" w:rsidRDefault="00C13567" w:rsidP="00C13567">
      <w:pPr>
        <w:pStyle w:val="af0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Тенденции к ее снижению не наблюдается, о чем  контрольно-счетной палатой неоднократно указывалось в заключениях на исполнение бюджета и при проведении контрольных мероприятий,</w:t>
      </w:r>
      <w:r w:rsidRPr="00945B70">
        <w:t xml:space="preserve"> </w:t>
      </w:r>
      <w:r>
        <w:t xml:space="preserve">что свидетельствует о низком уровне работы направленной на взыскание просроченной задолженности, погашение задолженности возникших по договорам аренды, а также задолженности по начисленным пеням, штрафам за нарушение договорных обязательств. </w:t>
      </w:r>
    </w:p>
    <w:p w:rsidR="00784B50" w:rsidRDefault="00784B50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8A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7A8A">
        <w:rPr>
          <w:rFonts w:ascii="Times New Roman" w:hAnsi="Times New Roman" w:cs="Times New Roman"/>
          <w:sz w:val="24"/>
          <w:szCs w:val="24"/>
        </w:rPr>
        <w:t>тчета об исполнении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8A">
        <w:rPr>
          <w:rFonts w:ascii="Times New Roman" w:hAnsi="Times New Roman" w:cs="Times New Roman"/>
          <w:sz w:val="24"/>
          <w:szCs w:val="24"/>
        </w:rPr>
        <w:t>контрольно-счетная палата предлагает:</w:t>
      </w:r>
    </w:p>
    <w:p w:rsidR="00784B50" w:rsidRDefault="00784B50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Главным администраторам и получателям средств бюджета муниципального района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784B50" w:rsidRDefault="00AE620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B50">
        <w:rPr>
          <w:rFonts w:ascii="Times New Roman" w:hAnsi="Times New Roman" w:cs="Times New Roman"/>
          <w:sz w:val="24"/>
          <w:szCs w:val="24"/>
        </w:rPr>
        <w:t xml:space="preserve">. Принять меры по взысканию задолженности за арендованное имущество (аренду земли). </w:t>
      </w:r>
    </w:p>
    <w:p w:rsidR="00BD6102" w:rsidRDefault="00BD6102" w:rsidP="00784B50">
      <w:pPr>
        <w:spacing w:after="0" w:line="24" w:lineRule="atLeast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1D2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6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ассмотреть вопрос о целесообразности расходования средств бюджета муниципального района, связанных с содержанием обслуживающего персонала ГТС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водохранилища и передаче полномочий по охране объекта повышенной опасности специализированному военизированному учреждению.</w:t>
      </w:r>
    </w:p>
    <w:p w:rsidR="000E2004" w:rsidRDefault="000E2004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1D2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реализацию и исполнение муниципальной программы «Охрана окружающей среды».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84B50" w:rsidRPr="00386439" w:rsidRDefault="00784B50" w:rsidP="00784B50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48A">
        <w:rPr>
          <w:rFonts w:ascii="Times New Roman" w:hAnsi="Times New Roman" w:cs="Times New Roman"/>
          <w:sz w:val="24"/>
          <w:szCs w:val="24"/>
        </w:rPr>
        <w:t xml:space="preserve">       </w:t>
      </w:r>
      <w:r w:rsidR="00154387">
        <w:rPr>
          <w:rFonts w:ascii="Times New Roman" w:hAnsi="Times New Roman" w:cs="Times New Roman"/>
          <w:sz w:val="24"/>
          <w:szCs w:val="24"/>
        </w:rPr>
        <w:t xml:space="preserve"> </w:t>
      </w:r>
      <w:r w:rsidRPr="00A7548A">
        <w:rPr>
          <w:rFonts w:ascii="Times New Roman" w:hAnsi="Times New Roman" w:cs="Times New Roman"/>
          <w:sz w:val="24"/>
          <w:szCs w:val="24"/>
        </w:rPr>
        <w:t xml:space="preserve"> </w:t>
      </w:r>
      <w:r w:rsidR="00745ABC">
        <w:rPr>
          <w:rFonts w:ascii="Times New Roman" w:hAnsi="Times New Roman" w:cs="Times New Roman"/>
          <w:sz w:val="24"/>
          <w:szCs w:val="24"/>
        </w:rPr>
        <w:t>К</w:t>
      </w:r>
      <w:r w:rsidR="00745ABC" w:rsidRPr="00020C9C">
        <w:rPr>
          <w:rFonts w:ascii="Times New Roman" w:hAnsi="Times New Roman" w:cs="Times New Roman"/>
          <w:sz w:val="24"/>
          <w:szCs w:val="24"/>
        </w:rPr>
        <w:t>онтрольно-счетная палата муниципального района</w:t>
      </w:r>
      <w:r w:rsidR="00745ABC"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745ABC" w:rsidRPr="00020C9C">
        <w:rPr>
          <w:rFonts w:ascii="Times New Roman" w:hAnsi="Times New Roman" w:cs="Times New Roman"/>
          <w:sz w:val="24"/>
          <w:szCs w:val="24"/>
        </w:rPr>
        <w:t xml:space="preserve">считает возможным </w:t>
      </w:r>
      <w:r w:rsidR="00745ABC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745ABC" w:rsidRPr="00020C9C">
        <w:rPr>
          <w:rFonts w:ascii="Times New Roman" w:hAnsi="Times New Roman" w:cs="Times New Roman"/>
          <w:sz w:val="24"/>
          <w:szCs w:val="24"/>
        </w:rPr>
        <w:t>рассмотрени</w:t>
      </w:r>
      <w:r w:rsidR="00745ABC">
        <w:rPr>
          <w:rFonts w:ascii="Times New Roman" w:hAnsi="Times New Roman" w:cs="Times New Roman"/>
          <w:sz w:val="24"/>
          <w:szCs w:val="24"/>
        </w:rPr>
        <w:t xml:space="preserve">ю отчет «Об исполнении бюджета муниципального района «Город Людиново и </w:t>
      </w:r>
      <w:proofErr w:type="spellStart"/>
      <w:r w:rsidR="00745AB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45A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45ABC" w:rsidRPr="00386439">
        <w:rPr>
          <w:rFonts w:ascii="Times New Roman" w:hAnsi="Times New Roman" w:cs="Times New Roman"/>
          <w:sz w:val="24"/>
          <w:szCs w:val="24"/>
        </w:rPr>
        <w:t xml:space="preserve"> за  201</w:t>
      </w:r>
      <w:r w:rsidR="00745ABC">
        <w:rPr>
          <w:rFonts w:ascii="Times New Roman" w:hAnsi="Times New Roman" w:cs="Times New Roman"/>
          <w:sz w:val="24"/>
          <w:szCs w:val="24"/>
        </w:rPr>
        <w:t>9</w:t>
      </w:r>
      <w:r w:rsidR="00745ABC" w:rsidRPr="00386439">
        <w:rPr>
          <w:rFonts w:ascii="Times New Roman" w:hAnsi="Times New Roman" w:cs="Times New Roman"/>
          <w:sz w:val="24"/>
          <w:szCs w:val="24"/>
        </w:rPr>
        <w:t xml:space="preserve"> год  на уровне </w:t>
      </w:r>
      <w:r w:rsidR="00745ABC">
        <w:rPr>
          <w:rFonts w:ascii="Times New Roman" w:hAnsi="Times New Roman" w:cs="Times New Roman"/>
          <w:sz w:val="24"/>
          <w:szCs w:val="24"/>
        </w:rPr>
        <w:t>ЛРС, с учетом имеющихся замечаний и предложений.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851">
        <w:rPr>
          <w:rFonts w:ascii="Times New Roman" w:hAnsi="Times New Roman" w:cs="Times New Roman"/>
          <w:sz w:val="24"/>
          <w:szCs w:val="24"/>
        </w:rPr>
        <w:t xml:space="preserve">Направить заключение о проведении внешней проверки годового отчета об исполнении бюджета  муниципального района  «Город Людиново и </w:t>
      </w:r>
      <w:proofErr w:type="spellStart"/>
      <w:r w:rsidRPr="007068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06851">
        <w:rPr>
          <w:rFonts w:ascii="Times New Roman" w:hAnsi="Times New Roman" w:cs="Times New Roman"/>
          <w:sz w:val="24"/>
          <w:szCs w:val="24"/>
        </w:rPr>
        <w:t xml:space="preserve"> район» за 201</w:t>
      </w:r>
      <w:r w:rsidR="00FE05FD">
        <w:rPr>
          <w:rFonts w:ascii="Times New Roman" w:hAnsi="Times New Roman" w:cs="Times New Roman"/>
          <w:sz w:val="24"/>
          <w:szCs w:val="24"/>
        </w:rPr>
        <w:t>9</w:t>
      </w:r>
      <w:r w:rsidRPr="0070685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86439">
        <w:rPr>
          <w:rFonts w:ascii="Times New Roman" w:hAnsi="Times New Roman" w:cs="Times New Roman"/>
          <w:sz w:val="24"/>
          <w:szCs w:val="24"/>
        </w:rPr>
        <w:t>в ЛРС муниципального района</w:t>
      </w:r>
      <w:r w:rsidR="00B05D9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387" w:rsidRDefault="00154387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387" w:rsidRDefault="00154387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Pr="00585223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23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 В.А. Афонина</w:t>
      </w:r>
    </w:p>
    <w:p w:rsidR="00784B50" w:rsidRPr="00585223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B50" w:rsidRPr="00585223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4B50" w:rsidRPr="00585223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16" w:rsidRDefault="005C0516"/>
    <w:p w:rsidR="00330038" w:rsidRDefault="00330038"/>
    <w:sectPr w:rsidR="00330038" w:rsidSect="00306A1B"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24" w:rsidRDefault="00B07524">
      <w:pPr>
        <w:spacing w:after="0" w:line="240" w:lineRule="auto"/>
      </w:pPr>
      <w:r>
        <w:separator/>
      </w:r>
    </w:p>
  </w:endnote>
  <w:endnote w:type="continuationSeparator" w:id="0">
    <w:p w:rsidR="00B07524" w:rsidRDefault="00B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24" w:rsidRDefault="00B07524">
      <w:pPr>
        <w:spacing w:after="0" w:line="240" w:lineRule="auto"/>
      </w:pPr>
      <w:r>
        <w:separator/>
      </w:r>
    </w:p>
  </w:footnote>
  <w:footnote w:type="continuationSeparator" w:id="0">
    <w:p w:rsidR="00B07524" w:rsidRDefault="00B0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951566"/>
      <w:docPartObj>
        <w:docPartGallery w:val="Page Numbers (Top of Page)"/>
        <w:docPartUnique/>
      </w:docPartObj>
    </w:sdtPr>
    <w:sdtEndPr/>
    <w:sdtContent>
      <w:p w:rsidR="001907C2" w:rsidRDefault="001907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BE">
          <w:rPr>
            <w:noProof/>
          </w:rPr>
          <w:t>15</w:t>
        </w:r>
        <w:r>
          <w:fldChar w:fldCharType="end"/>
        </w:r>
      </w:p>
    </w:sdtContent>
  </w:sdt>
  <w:p w:rsidR="001907C2" w:rsidRDefault="00190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6"/>
    <w:rsid w:val="000015E6"/>
    <w:rsid w:val="00004A66"/>
    <w:rsid w:val="00004BAE"/>
    <w:rsid w:val="00006A7B"/>
    <w:rsid w:val="000224E9"/>
    <w:rsid w:val="000264CC"/>
    <w:rsid w:val="00031392"/>
    <w:rsid w:val="000314DC"/>
    <w:rsid w:val="00031F11"/>
    <w:rsid w:val="00033519"/>
    <w:rsid w:val="00036BBF"/>
    <w:rsid w:val="00044E0C"/>
    <w:rsid w:val="00045EE4"/>
    <w:rsid w:val="00047035"/>
    <w:rsid w:val="00047DF2"/>
    <w:rsid w:val="00056A9B"/>
    <w:rsid w:val="00060AFD"/>
    <w:rsid w:val="00061B9B"/>
    <w:rsid w:val="00062F3E"/>
    <w:rsid w:val="00065E9D"/>
    <w:rsid w:val="00067CC7"/>
    <w:rsid w:val="00080A03"/>
    <w:rsid w:val="00080A76"/>
    <w:rsid w:val="000851B6"/>
    <w:rsid w:val="0008531D"/>
    <w:rsid w:val="0008540E"/>
    <w:rsid w:val="000905C5"/>
    <w:rsid w:val="000911E6"/>
    <w:rsid w:val="000916CE"/>
    <w:rsid w:val="000969B6"/>
    <w:rsid w:val="000976F0"/>
    <w:rsid w:val="00097AB3"/>
    <w:rsid w:val="000A1FD6"/>
    <w:rsid w:val="000A695E"/>
    <w:rsid w:val="000B1097"/>
    <w:rsid w:val="000C503A"/>
    <w:rsid w:val="000C5F94"/>
    <w:rsid w:val="000D3611"/>
    <w:rsid w:val="000D4E1E"/>
    <w:rsid w:val="000D5073"/>
    <w:rsid w:val="000E2004"/>
    <w:rsid w:val="000F6AEA"/>
    <w:rsid w:val="000F6CB0"/>
    <w:rsid w:val="0010252F"/>
    <w:rsid w:val="00107610"/>
    <w:rsid w:val="0011482C"/>
    <w:rsid w:val="00120BDE"/>
    <w:rsid w:val="00125DB7"/>
    <w:rsid w:val="001307AA"/>
    <w:rsid w:val="00130B55"/>
    <w:rsid w:val="00136A23"/>
    <w:rsid w:val="00145ED5"/>
    <w:rsid w:val="00145F39"/>
    <w:rsid w:val="001530C3"/>
    <w:rsid w:val="00154387"/>
    <w:rsid w:val="00154C7D"/>
    <w:rsid w:val="00155F4C"/>
    <w:rsid w:val="00160EDC"/>
    <w:rsid w:val="001639F2"/>
    <w:rsid w:val="00165CA2"/>
    <w:rsid w:val="00167F3B"/>
    <w:rsid w:val="00171D52"/>
    <w:rsid w:val="001807DD"/>
    <w:rsid w:val="00181883"/>
    <w:rsid w:val="001873E3"/>
    <w:rsid w:val="001907C2"/>
    <w:rsid w:val="00194C0B"/>
    <w:rsid w:val="001B19A9"/>
    <w:rsid w:val="001B2774"/>
    <w:rsid w:val="001B58B0"/>
    <w:rsid w:val="001C6F47"/>
    <w:rsid w:val="001D28BE"/>
    <w:rsid w:val="001D2F7A"/>
    <w:rsid w:val="001D45C4"/>
    <w:rsid w:val="001D4CAF"/>
    <w:rsid w:val="001E1921"/>
    <w:rsid w:val="001E7257"/>
    <w:rsid w:val="00205C1E"/>
    <w:rsid w:val="002136A4"/>
    <w:rsid w:val="00216478"/>
    <w:rsid w:val="002168B4"/>
    <w:rsid w:val="0022429C"/>
    <w:rsid w:val="00224A28"/>
    <w:rsid w:val="00233209"/>
    <w:rsid w:val="002334E1"/>
    <w:rsid w:val="002338A9"/>
    <w:rsid w:val="002405AA"/>
    <w:rsid w:val="002428AA"/>
    <w:rsid w:val="00243198"/>
    <w:rsid w:val="002463C5"/>
    <w:rsid w:val="00250241"/>
    <w:rsid w:val="00250C17"/>
    <w:rsid w:val="00256183"/>
    <w:rsid w:val="0025700C"/>
    <w:rsid w:val="00262408"/>
    <w:rsid w:val="00270081"/>
    <w:rsid w:val="00285957"/>
    <w:rsid w:val="00286B85"/>
    <w:rsid w:val="002912CC"/>
    <w:rsid w:val="00293028"/>
    <w:rsid w:val="00293D95"/>
    <w:rsid w:val="00296032"/>
    <w:rsid w:val="00296F5E"/>
    <w:rsid w:val="002A63A1"/>
    <w:rsid w:val="002A7833"/>
    <w:rsid w:val="002B17B9"/>
    <w:rsid w:val="002B4355"/>
    <w:rsid w:val="002C037E"/>
    <w:rsid w:val="002C3CA0"/>
    <w:rsid w:val="002C4805"/>
    <w:rsid w:val="002C5906"/>
    <w:rsid w:val="002D35DF"/>
    <w:rsid w:val="002D60F1"/>
    <w:rsid w:val="002E1BE4"/>
    <w:rsid w:val="002E23E0"/>
    <w:rsid w:val="002E4AA5"/>
    <w:rsid w:val="002E5FAF"/>
    <w:rsid w:val="002F1769"/>
    <w:rsid w:val="002F458D"/>
    <w:rsid w:val="00301748"/>
    <w:rsid w:val="0030293C"/>
    <w:rsid w:val="00302F60"/>
    <w:rsid w:val="00305A21"/>
    <w:rsid w:val="00306A1B"/>
    <w:rsid w:val="003124F8"/>
    <w:rsid w:val="00320399"/>
    <w:rsid w:val="00321800"/>
    <w:rsid w:val="003226B6"/>
    <w:rsid w:val="003232BF"/>
    <w:rsid w:val="003252A1"/>
    <w:rsid w:val="00330038"/>
    <w:rsid w:val="00331600"/>
    <w:rsid w:val="00331E39"/>
    <w:rsid w:val="00332F4A"/>
    <w:rsid w:val="0033452E"/>
    <w:rsid w:val="003353BE"/>
    <w:rsid w:val="00340232"/>
    <w:rsid w:val="003455C1"/>
    <w:rsid w:val="00354F00"/>
    <w:rsid w:val="003608A9"/>
    <w:rsid w:val="003608D5"/>
    <w:rsid w:val="003610A7"/>
    <w:rsid w:val="003627EB"/>
    <w:rsid w:val="00364E21"/>
    <w:rsid w:val="00375FE1"/>
    <w:rsid w:val="003765B0"/>
    <w:rsid w:val="00376DF6"/>
    <w:rsid w:val="00385CE6"/>
    <w:rsid w:val="00390666"/>
    <w:rsid w:val="0039223D"/>
    <w:rsid w:val="003932D9"/>
    <w:rsid w:val="003960AB"/>
    <w:rsid w:val="003A1614"/>
    <w:rsid w:val="003A1F2F"/>
    <w:rsid w:val="003A2B13"/>
    <w:rsid w:val="003A749D"/>
    <w:rsid w:val="003B3CD9"/>
    <w:rsid w:val="003B79FB"/>
    <w:rsid w:val="003C02CD"/>
    <w:rsid w:val="003C074E"/>
    <w:rsid w:val="003C0C09"/>
    <w:rsid w:val="003C0F9C"/>
    <w:rsid w:val="003C243C"/>
    <w:rsid w:val="003C3BB8"/>
    <w:rsid w:val="003D210C"/>
    <w:rsid w:val="003D30D4"/>
    <w:rsid w:val="003D5781"/>
    <w:rsid w:val="003D7924"/>
    <w:rsid w:val="003E00C0"/>
    <w:rsid w:val="003E30E9"/>
    <w:rsid w:val="003E371B"/>
    <w:rsid w:val="003E454B"/>
    <w:rsid w:val="003E647E"/>
    <w:rsid w:val="003F5410"/>
    <w:rsid w:val="003F5C87"/>
    <w:rsid w:val="004018AE"/>
    <w:rsid w:val="00401921"/>
    <w:rsid w:val="00401A41"/>
    <w:rsid w:val="00406450"/>
    <w:rsid w:val="00414FE7"/>
    <w:rsid w:val="00415782"/>
    <w:rsid w:val="00416129"/>
    <w:rsid w:val="00422511"/>
    <w:rsid w:val="00425057"/>
    <w:rsid w:val="004271E1"/>
    <w:rsid w:val="004427B5"/>
    <w:rsid w:val="004446B7"/>
    <w:rsid w:val="004476CE"/>
    <w:rsid w:val="004505F4"/>
    <w:rsid w:val="0045577D"/>
    <w:rsid w:val="00467375"/>
    <w:rsid w:val="00472B18"/>
    <w:rsid w:val="004753E7"/>
    <w:rsid w:val="00476E3E"/>
    <w:rsid w:val="00482C28"/>
    <w:rsid w:val="004837BF"/>
    <w:rsid w:val="00485FF4"/>
    <w:rsid w:val="0048737E"/>
    <w:rsid w:val="00491336"/>
    <w:rsid w:val="004A2791"/>
    <w:rsid w:val="004B30A6"/>
    <w:rsid w:val="004D11D4"/>
    <w:rsid w:val="004D6163"/>
    <w:rsid w:val="004E0B53"/>
    <w:rsid w:val="004E1880"/>
    <w:rsid w:val="004F711A"/>
    <w:rsid w:val="00501A34"/>
    <w:rsid w:val="0051244D"/>
    <w:rsid w:val="005153AF"/>
    <w:rsid w:val="005153DE"/>
    <w:rsid w:val="00515892"/>
    <w:rsid w:val="00521201"/>
    <w:rsid w:val="00524485"/>
    <w:rsid w:val="005344CF"/>
    <w:rsid w:val="0053475E"/>
    <w:rsid w:val="00535F3A"/>
    <w:rsid w:val="00556162"/>
    <w:rsid w:val="005574A2"/>
    <w:rsid w:val="00557FD0"/>
    <w:rsid w:val="005712E1"/>
    <w:rsid w:val="00571D3A"/>
    <w:rsid w:val="005736EF"/>
    <w:rsid w:val="005738D5"/>
    <w:rsid w:val="005822AD"/>
    <w:rsid w:val="00584818"/>
    <w:rsid w:val="00585920"/>
    <w:rsid w:val="005A0FCF"/>
    <w:rsid w:val="005A777E"/>
    <w:rsid w:val="005B4186"/>
    <w:rsid w:val="005B6266"/>
    <w:rsid w:val="005C0516"/>
    <w:rsid w:val="005C2797"/>
    <w:rsid w:val="005D1019"/>
    <w:rsid w:val="005D245F"/>
    <w:rsid w:val="005D2EA9"/>
    <w:rsid w:val="005D7242"/>
    <w:rsid w:val="005E046C"/>
    <w:rsid w:val="005E10D8"/>
    <w:rsid w:val="005E446B"/>
    <w:rsid w:val="005E4DB5"/>
    <w:rsid w:val="005E75DB"/>
    <w:rsid w:val="005F18EB"/>
    <w:rsid w:val="005F1C44"/>
    <w:rsid w:val="005F2895"/>
    <w:rsid w:val="005F4CE7"/>
    <w:rsid w:val="005F7B7A"/>
    <w:rsid w:val="00601BB6"/>
    <w:rsid w:val="00611C1E"/>
    <w:rsid w:val="006137D5"/>
    <w:rsid w:val="00617D6A"/>
    <w:rsid w:val="0062278A"/>
    <w:rsid w:val="00623630"/>
    <w:rsid w:val="00624E96"/>
    <w:rsid w:val="00634369"/>
    <w:rsid w:val="00647DAD"/>
    <w:rsid w:val="0065023B"/>
    <w:rsid w:val="0065702E"/>
    <w:rsid w:val="00662630"/>
    <w:rsid w:val="00663133"/>
    <w:rsid w:val="00664228"/>
    <w:rsid w:val="0068396F"/>
    <w:rsid w:val="006853A0"/>
    <w:rsid w:val="00691F5C"/>
    <w:rsid w:val="006A02D2"/>
    <w:rsid w:val="006A33D1"/>
    <w:rsid w:val="006A476C"/>
    <w:rsid w:val="006A5803"/>
    <w:rsid w:val="006A7069"/>
    <w:rsid w:val="006C135A"/>
    <w:rsid w:val="006C20CD"/>
    <w:rsid w:val="006C244E"/>
    <w:rsid w:val="006C37C7"/>
    <w:rsid w:val="006D40C2"/>
    <w:rsid w:val="006D542B"/>
    <w:rsid w:val="006D7D3E"/>
    <w:rsid w:val="006E36EE"/>
    <w:rsid w:val="006E634A"/>
    <w:rsid w:val="006F6B86"/>
    <w:rsid w:val="00701512"/>
    <w:rsid w:val="00706266"/>
    <w:rsid w:val="00707260"/>
    <w:rsid w:val="00707D47"/>
    <w:rsid w:val="00723F0A"/>
    <w:rsid w:val="00724502"/>
    <w:rsid w:val="007253E9"/>
    <w:rsid w:val="0072738D"/>
    <w:rsid w:val="00730172"/>
    <w:rsid w:val="0073145C"/>
    <w:rsid w:val="00731DD3"/>
    <w:rsid w:val="007324A9"/>
    <w:rsid w:val="00733822"/>
    <w:rsid w:val="00740124"/>
    <w:rsid w:val="00742BC2"/>
    <w:rsid w:val="00743101"/>
    <w:rsid w:val="0074337F"/>
    <w:rsid w:val="007441FA"/>
    <w:rsid w:val="00745ABC"/>
    <w:rsid w:val="00752307"/>
    <w:rsid w:val="00753133"/>
    <w:rsid w:val="00753C0D"/>
    <w:rsid w:val="00761838"/>
    <w:rsid w:val="0076374C"/>
    <w:rsid w:val="007661CB"/>
    <w:rsid w:val="00773E93"/>
    <w:rsid w:val="00777498"/>
    <w:rsid w:val="00784B50"/>
    <w:rsid w:val="007923B7"/>
    <w:rsid w:val="007A5F17"/>
    <w:rsid w:val="007A73BD"/>
    <w:rsid w:val="007A7AEF"/>
    <w:rsid w:val="007B0145"/>
    <w:rsid w:val="007B2146"/>
    <w:rsid w:val="007B6C30"/>
    <w:rsid w:val="007C0C5B"/>
    <w:rsid w:val="007C4EB9"/>
    <w:rsid w:val="007E0283"/>
    <w:rsid w:val="007E1B3F"/>
    <w:rsid w:val="007E35BD"/>
    <w:rsid w:val="007E4D4E"/>
    <w:rsid w:val="007E5C12"/>
    <w:rsid w:val="007F123A"/>
    <w:rsid w:val="007F605C"/>
    <w:rsid w:val="00800A43"/>
    <w:rsid w:val="0080194C"/>
    <w:rsid w:val="00803368"/>
    <w:rsid w:val="0080520F"/>
    <w:rsid w:val="008057DB"/>
    <w:rsid w:val="00812160"/>
    <w:rsid w:val="00814E23"/>
    <w:rsid w:val="008222B9"/>
    <w:rsid w:val="00823F27"/>
    <w:rsid w:val="00824D09"/>
    <w:rsid w:val="00825129"/>
    <w:rsid w:val="00825410"/>
    <w:rsid w:val="008258A1"/>
    <w:rsid w:val="00827508"/>
    <w:rsid w:val="0083451F"/>
    <w:rsid w:val="00840B56"/>
    <w:rsid w:val="00841EDF"/>
    <w:rsid w:val="008446D6"/>
    <w:rsid w:val="008476E5"/>
    <w:rsid w:val="00854558"/>
    <w:rsid w:val="00856959"/>
    <w:rsid w:val="00861FE5"/>
    <w:rsid w:val="00865DC2"/>
    <w:rsid w:val="00870F72"/>
    <w:rsid w:val="00875CA6"/>
    <w:rsid w:val="008767BD"/>
    <w:rsid w:val="00877703"/>
    <w:rsid w:val="00877C03"/>
    <w:rsid w:val="008802C3"/>
    <w:rsid w:val="0088116F"/>
    <w:rsid w:val="0088279A"/>
    <w:rsid w:val="00883A52"/>
    <w:rsid w:val="00885A26"/>
    <w:rsid w:val="00887A18"/>
    <w:rsid w:val="0089077C"/>
    <w:rsid w:val="008927A9"/>
    <w:rsid w:val="008A3813"/>
    <w:rsid w:val="008A53BC"/>
    <w:rsid w:val="008B7017"/>
    <w:rsid w:val="008C00AE"/>
    <w:rsid w:val="008C096E"/>
    <w:rsid w:val="008C2244"/>
    <w:rsid w:val="008C5732"/>
    <w:rsid w:val="008D2ACA"/>
    <w:rsid w:val="008E3234"/>
    <w:rsid w:val="008E3335"/>
    <w:rsid w:val="008E7245"/>
    <w:rsid w:val="008F1F6D"/>
    <w:rsid w:val="008F722B"/>
    <w:rsid w:val="008F7276"/>
    <w:rsid w:val="008F7CFC"/>
    <w:rsid w:val="00903360"/>
    <w:rsid w:val="00906B6F"/>
    <w:rsid w:val="009110A8"/>
    <w:rsid w:val="009124BB"/>
    <w:rsid w:val="009131F0"/>
    <w:rsid w:val="00913567"/>
    <w:rsid w:val="00914184"/>
    <w:rsid w:val="00922682"/>
    <w:rsid w:val="00922CCB"/>
    <w:rsid w:val="009230C9"/>
    <w:rsid w:val="00926F18"/>
    <w:rsid w:val="00932453"/>
    <w:rsid w:val="0093380A"/>
    <w:rsid w:val="00950F10"/>
    <w:rsid w:val="00951340"/>
    <w:rsid w:val="009617D0"/>
    <w:rsid w:val="009641E1"/>
    <w:rsid w:val="009675E9"/>
    <w:rsid w:val="00971BDA"/>
    <w:rsid w:val="00974BBC"/>
    <w:rsid w:val="00980F1C"/>
    <w:rsid w:val="00981AE4"/>
    <w:rsid w:val="00984A24"/>
    <w:rsid w:val="00992411"/>
    <w:rsid w:val="00994938"/>
    <w:rsid w:val="009A0F85"/>
    <w:rsid w:val="009A1234"/>
    <w:rsid w:val="009A2229"/>
    <w:rsid w:val="009A450C"/>
    <w:rsid w:val="009B2646"/>
    <w:rsid w:val="009B4AB1"/>
    <w:rsid w:val="009B541E"/>
    <w:rsid w:val="009C05B6"/>
    <w:rsid w:val="009C1603"/>
    <w:rsid w:val="009C33BF"/>
    <w:rsid w:val="009E41A7"/>
    <w:rsid w:val="009E50F3"/>
    <w:rsid w:val="009E60A9"/>
    <w:rsid w:val="009E7BA9"/>
    <w:rsid w:val="009F589B"/>
    <w:rsid w:val="00A0051C"/>
    <w:rsid w:val="00A00711"/>
    <w:rsid w:val="00A01474"/>
    <w:rsid w:val="00A07843"/>
    <w:rsid w:val="00A14800"/>
    <w:rsid w:val="00A15669"/>
    <w:rsid w:val="00A179E1"/>
    <w:rsid w:val="00A206C3"/>
    <w:rsid w:val="00A206EE"/>
    <w:rsid w:val="00A21156"/>
    <w:rsid w:val="00A2594A"/>
    <w:rsid w:val="00A32E7B"/>
    <w:rsid w:val="00A34343"/>
    <w:rsid w:val="00A34A29"/>
    <w:rsid w:val="00A363B4"/>
    <w:rsid w:val="00A40639"/>
    <w:rsid w:val="00A42C64"/>
    <w:rsid w:val="00A43CBB"/>
    <w:rsid w:val="00A43D93"/>
    <w:rsid w:val="00A44634"/>
    <w:rsid w:val="00A62AF3"/>
    <w:rsid w:val="00A669CD"/>
    <w:rsid w:val="00A738E9"/>
    <w:rsid w:val="00A772D8"/>
    <w:rsid w:val="00A80F86"/>
    <w:rsid w:val="00A83E24"/>
    <w:rsid w:val="00A94707"/>
    <w:rsid w:val="00AA20DF"/>
    <w:rsid w:val="00AA65FD"/>
    <w:rsid w:val="00AA724D"/>
    <w:rsid w:val="00AB007D"/>
    <w:rsid w:val="00AB2291"/>
    <w:rsid w:val="00AB4AC9"/>
    <w:rsid w:val="00AC5B64"/>
    <w:rsid w:val="00AD7A28"/>
    <w:rsid w:val="00AE6200"/>
    <w:rsid w:val="00AE70CE"/>
    <w:rsid w:val="00AF0932"/>
    <w:rsid w:val="00AF13D3"/>
    <w:rsid w:val="00AF43CA"/>
    <w:rsid w:val="00AF76B7"/>
    <w:rsid w:val="00B05D96"/>
    <w:rsid w:val="00B07524"/>
    <w:rsid w:val="00B13015"/>
    <w:rsid w:val="00B15CF1"/>
    <w:rsid w:val="00B15F57"/>
    <w:rsid w:val="00B2133A"/>
    <w:rsid w:val="00B234EC"/>
    <w:rsid w:val="00B26D2D"/>
    <w:rsid w:val="00B305D8"/>
    <w:rsid w:val="00B33515"/>
    <w:rsid w:val="00B37214"/>
    <w:rsid w:val="00B428F3"/>
    <w:rsid w:val="00B43037"/>
    <w:rsid w:val="00B430F0"/>
    <w:rsid w:val="00B60967"/>
    <w:rsid w:val="00B6181E"/>
    <w:rsid w:val="00B63605"/>
    <w:rsid w:val="00B66F88"/>
    <w:rsid w:val="00B7230F"/>
    <w:rsid w:val="00B7401C"/>
    <w:rsid w:val="00B74435"/>
    <w:rsid w:val="00B74EE9"/>
    <w:rsid w:val="00B74F27"/>
    <w:rsid w:val="00B76177"/>
    <w:rsid w:val="00B81880"/>
    <w:rsid w:val="00B86E44"/>
    <w:rsid w:val="00B87478"/>
    <w:rsid w:val="00B93C44"/>
    <w:rsid w:val="00B963B9"/>
    <w:rsid w:val="00B979D5"/>
    <w:rsid w:val="00BA1018"/>
    <w:rsid w:val="00BA1918"/>
    <w:rsid w:val="00BB054D"/>
    <w:rsid w:val="00BB254E"/>
    <w:rsid w:val="00BC4142"/>
    <w:rsid w:val="00BD03F5"/>
    <w:rsid w:val="00BD6102"/>
    <w:rsid w:val="00BD79B1"/>
    <w:rsid w:val="00BE0790"/>
    <w:rsid w:val="00BE1F52"/>
    <w:rsid w:val="00BE2398"/>
    <w:rsid w:val="00BE6B6C"/>
    <w:rsid w:val="00BE7445"/>
    <w:rsid w:val="00BF0218"/>
    <w:rsid w:val="00BF1547"/>
    <w:rsid w:val="00BF1F58"/>
    <w:rsid w:val="00BF218A"/>
    <w:rsid w:val="00BF3367"/>
    <w:rsid w:val="00BF3D92"/>
    <w:rsid w:val="00BF5961"/>
    <w:rsid w:val="00C056F0"/>
    <w:rsid w:val="00C06009"/>
    <w:rsid w:val="00C065A7"/>
    <w:rsid w:val="00C0767F"/>
    <w:rsid w:val="00C10C06"/>
    <w:rsid w:val="00C13567"/>
    <w:rsid w:val="00C137CE"/>
    <w:rsid w:val="00C2234A"/>
    <w:rsid w:val="00C321E2"/>
    <w:rsid w:val="00C3389F"/>
    <w:rsid w:val="00C347CD"/>
    <w:rsid w:val="00C34847"/>
    <w:rsid w:val="00C3541F"/>
    <w:rsid w:val="00C40A0D"/>
    <w:rsid w:val="00C41C1E"/>
    <w:rsid w:val="00C45369"/>
    <w:rsid w:val="00C51D48"/>
    <w:rsid w:val="00C535A4"/>
    <w:rsid w:val="00C563A6"/>
    <w:rsid w:val="00C56706"/>
    <w:rsid w:val="00C6669D"/>
    <w:rsid w:val="00C719E2"/>
    <w:rsid w:val="00CA3220"/>
    <w:rsid w:val="00CA3401"/>
    <w:rsid w:val="00CB081A"/>
    <w:rsid w:val="00CC3674"/>
    <w:rsid w:val="00CC4247"/>
    <w:rsid w:val="00CC6A32"/>
    <w:rsid w:val="00CC792C"/>
    <w:rsid w:val="00CD6FDA"/>
    <w:rsid w:val="00CE1A5E"/>
    <w:rsid w:val="00CE48BE"/>
    <w:rsid w:val="00CF7B86"/>
    <w:rsid w:val="00D02052"/>
    <w:rsid w:val="00D05F48"/>
    <w:rsid w:val="00D073EF"/>
    <w:rsid w:val="00D11E78"/>
    <w:rsid w:val="00D12E37"/>
    <w:rsid w:val="00D14AB5"/>
    <w:rsid w:val="00D2112A"/>
    <w:rsid w:val="00D212E8"/>
    <w:rsid w:val="00D2184F"/>
    <w:rsid w:val="00D24F8F"/>
    <w:rsid w:val="00D25ED2"/>
    <w:rsid w:val="00D2608A"/>
    <w:rsid w:val="00D2633D"/>
    <w:rsid w:val="00D3327D"/>
    <w:rsid w:val="00D36C26"/>
    <w:rsid w:val="00D376B5"/>
    <w:rsid w:val="00D41820"/>
    <w:rsid w:val="00D450D4"/>
    <w:rsid w:val="00D50CE6"/>
    <w:rsid w:val="00D51F39"/>
    <w:rsid w:val="00D54F9F"/>
    <w:rsid w:val="00D662F7"/>
    <w:rsid w:val="00D66DED"/>
    <w:rsid w:val="00D67D09"/>
    <w:rsid w:val="00D72ED7"/>
    <w:rsid w:val="00D76460"/>
    <w:rsid w:val="00D90171"/>
    <w:rsid w:val="00D92087"/>
    <w:rsid w:val="00D93305"/>
    <w:rsid w:val="00D94AB7"/>
    <w:rsid w:val="00DA6418"/>
    <w:rsid w:val="00DB13C5"/>
    <w:rsid w:val="00DB1988"/>
    <w:rsid w:val="00DB371E"/>
    <w:rsid w:val="00DB66DE"/>
    <w:rsid w:val="00DC64E0"/>
    <w:rsid w:val="00DD7698"/>
    <w:rsid w:val="00DF0F95"/>
    <w:rsid w:val="00DF2A5C"/>
    <w:rsid w:val="00DF2B05"/>
    <w:rsid w:val="00DF77CA"/>
    <w:rsid w:val="00E04801"/>
    <w:rsid w:val="00E04F7F"/>
    <w:rsid w:val="00E05F9E"/>
    <w:rsid w:val="00E1367F"/>
    <w:rsid w:val="00E2275C"/>
    <w:rsid w:val="00E242E8"/>
    <w:rsid w:val="00E279FC"/>
    <w:rsid w:val="00E3160A"/>
    <w:rsid w:val="00E32E15"/>
    <w:rsid w:val="00E33553"/>
    <w:rsid w:val="00E37AC9"/>
    <w:rsid w:val="00E43F05"/>
    <w:rsid w:val="00E452D7"/>
    <w:rsid w:val="00E4630C"/>
    <w:rsid w:val="00E54C56"/>
    <w:rsid w:val="00E57714"/>
    <w:rsid w:val="00E61F54"/>
    <w:rsid w:val="00E6292B"/>
    <w:rsid w:val="00E66D52"/>
    <w:rsid w:val="00E7076D"/>
    <w:rsid w:val="00E70EF9"/>
    <w:rsid w:val="00E76DD3"/>
    <w:rsid w:val="00E777B7"/>
    <w:rsid w:val="00E826AD"/>
    <w:rsid w:val="00E85902"/>
    <w:rsid w:val="00E92366"/>
    <w:rsid w:val="00E92476"/>
    <w:rsid w:val="00E9369A"/>
    <w:rsid w:val="00EB0042"/>
    <w:rsid w:val="00EB1E94"/>
    <w:rsid w:val="00EC394C"/>
    <w:rsid w:val="00ED1689"/>
    <w:rsid w:val="00EE4042"/>
    <w:rsid w:val="00EE4258"/>
    <w:rsid w:val="00EE495C"/>
    <w:rsid w:val="00EF2F42"/>
    <w:rsid w:val="00EF2FD8"/>
    <w:rsid w:val="00EF4501"/>
    <w:rsid w:val="00F013C9"/>
    <w:rsid w:val="00F048EF"/>
    <w:rsid w:val="00F04C58"/>
    <w:rsid w:val="00F05430"/>
    <w:rsid w:val="00F1020A"/>
    <w:rsid w:val="00F16B34"/>
    <w:rsid w:val="00F17659"/>
    <w:rsid w:val="00F22DD2"/>
    <w:rsid w:val="00F34638"/>
    <w:rsid w:val="00F36389"/>
    <w:rsid w:val="00F43CAD"/>
    <w:rsid w:val="00F45365"/>
    <w:rsid w:val="00F5276D"/>
    <w:rsid w:val="00F555F2"/>
    <w:rsid w:val="00F5775F"/>
    <w:rsid w:val="00F57A16"/>
    <w:rsid w:val="00F86330"/>
    <w:rsid w:val="00F87F60"/>
    <w:rsid w:val="00F967C2"/>
    <w:rsid w:val="00FA2983"/>
    <w:rsid w:val="00FA465F"/>
    <w:rsid w:val="00FB25E3"/>
    <w:rsid w:val="00FB3D23"/>
    <w:rsid w:val="00FB74E3"/>
    <w:rsid w:val="00FC3624"/>
    <w:rsid w:val="00FC48D3"/>
    <w:rsid w:val="00FD472A"/>
    <w:rsid w:val="00FE05FD"/>
    <w:rsid w:val="00FE535C"/>
    <w:rsid w:val="00FF1310"/>
    <w:rsid w:val="00FF137C"/>
    <w:rsid w:val="00FF649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B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B50"/>
    <w:rPr>
      <w:rFonts w:eastAsiaTheme="minorEastAsia"/>
      <w:lang w:eastAsia="ru-RU"/>
    </w:rPr>
  </w:style>
  <w:style w:type="paragraph" w:customStyle="1" w:styleId="ConsPlusNormal">
    <w:name w:val="ConsPlusNormal"/>
    <w:rsid w:val="00784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84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84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7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8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B5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784B5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link w:val="11"/>
    <w:rsid w:val="00784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784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e"/>
    <w:rsid w:val="00784B50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link w:val="30"/>
    <w:rsid w:val="00062F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062F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rsid w:val="00062F3E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f0">
    <w:name w:val="Normal (Web)"/>
    <w:basedOn w:val="a"/>
    <w:uiPriority w:val="99"/>
    <w:unhideWhenUsed/>
    <w:rsid w:val="00EB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B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B50"/>
    <w:rPr>
      <w:rFonts w:eastAsiaTheme="minorEastAsia"/>
      <w:lang w:eastAsia="ru-RU"/>
    </w:rPr>
  </w:style>
  <w:style w:type="paragraph" w:customStyle="1" w:styleId="ConsPlusNormal">
    <w:name w:val="ConsPlusNormal"/>
    <w:rsid w:val="00784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84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84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7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8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B5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784B5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link w:val="11"/>
    <w:rsid w:val="00784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784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e"/>
    <w:rsid w:val="00784B50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link w:val="30"/>
    <w:rsid w:val="00062F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062F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rsid w:val="00062F3E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f0">
    <w:name w:val="Normal (Web)"/>
    <w:basedOn w:val="a"/>
    <w:uiPriority w:val="99"/>
    <w:unhideWhenUsed/>
    <w:rsid w:val="00EB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D8B-AF68-4B47-B5B4-3EBB1762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16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492</cp:revision>
  <cp:lastPrinted>2020-03-26T12:27:00Z</cp:lastPrinted>
  <dcterms:created xsi:type="dcterms:W3CDTF">2019-03-12T06:32:00Z</dcterms:created>
  <dcterms:modified xsi:type="dcterms:W3CDTF">2020-03-30T08:26:00Z</dcterms:modified>
</cp:coreProperties>
</file>