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FC" w:rsidRPr="000B18EE" w:rsidRDefault="009E57FC" w:rsidP="009E57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8EE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9E57FC" w:rsidRPr="000B18EE" w:rsidRDefault="009E57FC" w:rsidP="009E57F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бюджета</w:t>
      </w: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«Село Заречный» 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B22E5">
        <w:rPr>
          <w:rFonts w:ascii="Times New Roman" w:hAnsi="Times New Roman" w:cs="Times New Roman"/>
          <w:b/>
          <w:sz w:val="24"/>
          <w:szCs w:val="24"/>
        </w:rPr>
        <w:t>1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6557F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57FC" w:rsidRDefault="009E57FC" w:rsidP="009E57FC">
      <w:pPr>
        <w:tabs>
          <w:tab w:val="left" w:pos="333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FC" w:rsidRPr="00B63E25" w:rsidRDefault="009E57FC" w:rsidP="009E57FC">
      <w:pPr>
        <w:tabs>
          <w:tab w:val="left" w:pos="333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2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E57FC" w:rsidRDefault="006557FC" w:rsidP="009E57FC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9E57FC">
        <w:rPr>
          <w:rFonts w:ascii="Times New Roman" w:hAnsi="Times New Roman" w:cs="Times New Roman"/>
          <w:sz w:val="24"/>
          <w:szCs w:val="24"/>
        </w:rPr>
        <w:t xml:space="preserve">Заключение на отчет об исполнении бюджета сельского поселения «Село Заречный» за </w:t>
      </w:r>
      <w:r w:rsidR="005B22E5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9E57FC">
        <w:rPr>
          <w:rFonts w:ascii="Times New Roman" w:hAnsi="Times New Roman" w:cs="Times New Roman"/>
          <w:sz w:val="24"/>
          <w:szCs w:val="24"/>
        </w:rPr>
        <w:t>201</w:t>
      </w:r>
      <w:r w:rsidR="005B22E5">
        <w:rPr>
          <w:rFonts w:ascii="Times New Roman" w:hAnsi="Times New Roman" w:cs="Times New Roman"/>
          <w:sz w:val="24"/>
          <w:szCs w:val="24"/>
        </w:rPr>
        <w:t>9</w:t>
      </w:r>
      <w:r w:rsidR="009E57FC"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 w:rsidR="009E57FC"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 w:rsidR="009E57F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9E57FC"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 w:rsidR="009E57FC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9E57FC"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9E57FC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E57F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9E57FC"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«Город Людиново и </w:t>
      </w:r>
      <w:proofErr w:type="spellStart"/>
      <w:r w:rsidR="009E57F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9E57FC"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«Село Заречный» и пункта 3.2 Плана работы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E57FC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9E57FC" w:rsidRDefault="009E57FC" w:rsidP="009E57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         оценки исполнения бюджета, сопоставления утвержденных показателей бюджета сельского поселения за </w:t>
      </w:r>
      <w:r w:rsidR="005B22E5">
        <w:rPr>
          <w:rFonts w:ascii="Times New Roman" w:hAnsi="Times New Roman" w:cs="Times New Roman"/>
          <w:sz w:val="24"/>
          <w:szCs w:val="24"/>
        </w:rPr>
        <w:t>1 полугодие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557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прошл</w:t>
      </w:r>
      <w:r w:rsidR="006557FC">
        <w:rPr>
          <w:rFonts w:ascii="Times New Roman" w:hAnsi="Times New Roman" w:cs="Times New Roman"/>
          <w:sz w:val="24"/>
          <w:szCs w:val="24"/>
        </w:rPr>
        <w:t>ых лет</w:t>
      </w:r>
      <w:r w:rsidR="005B22E5">
        <w:rPr>
          <w:rFonts w:ascii="Times New Roman" w:hAnsi="Times New Roman" w:cs="Times New Roman"/>
          <w:sz w:val="24"/>
          <w:szCs w:val="24"/>
        </w:rPr>
        <w:t>.</w:t>
      </w:r>
    </w:p>
    <w:p w:rsidR="009E57FC" w:rsidRDefault="009E57FC" w:rsidP="009E57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</w:t>
      </w:r>
      <w:r w:rsidR="005B22E5">
        <w:rPr>
          <w:rFonts w:ascii="Times New Roman" w:hAnsi="Times New Roman" w:cs="Times New Roman"/>
          <w:sz w:val="24"/>
          <w:szCs w:val="24"/>
        </w:rPr>
        <w:t>1 полугодие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557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</w:t>
      </w:r>
      <w:r w:rsidR="005B22E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от </w:t>
      </w:r>
      <w:r w:rsidR="005B22E5" w:rsidRPr="005B22E5">
        <w:rPr>
          <w:rFonts w:ascii="Times New Roman" w:hAnsi="Times New Roman" w:cs="Times New Roman"/>
          <w:sz w:val="24"/>
          <w:szCs w:val="24"/>
        </w:rPr>
        <w:t>16.07.2019 № 35</w:t>
      </w:r>
      <w:r w:rsidR="005B22E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представлен в контрольно-счетную палату для осуществления полномочий по внешнему финансовому контролю.</w:t>
      </w:r>
    </w:p>
    <w:p w:rsidR="009E57FC" w:rsidRDefault="009E57FC" w:rsidP="009E57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9E57FC" w:rsidRDefault="009E57FC" w:rsidP="009E57FC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9E57FC" w:rsidRDefault="009E57FC" w:rsidP="009E57F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201</w:t>
      </w:r>
      <w:r w:rsidR="006557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6557F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557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 утвержден решением Сельской Думы от 2</w:t>
      </w:r>
      <w:r w:rsidR="006557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6557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№ 3</w:t>
      </w:r>
      <w:r w:rsidR="006557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7FC" w:rsidRDefault="006E2336" w:rsidP="009E57F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1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7FC"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Pr="006E2336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336">
        <w:rPr>
          <w:rFonts w:ascii="Times New Roman" w:hAnsi="Times New Roman" w:cs="Times New Roman"/>
          <w:i/>
          <w:sz w:val="24"/>
          <w:szCs w:val="24"/>
        </w:rPr>
        <w:t>016,4</w:t>
      </w:r>
      <w:r w:rsidR="006557FC">
        <w:rPr>
          <w:rFonts w:ascii="Times New Roman" w:hAnsi="Times New Roman" w:cs="Times New Roman"/>
          <w:sz w:val="24"/>
          <w:szCs w:val="24"/>
        </w:rPr>
        <w:t xml:space="preserve"> </w:t>
      </w:r>
      <w:r w:rsidR="009E57FC" w:rsidRPr="00F329D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E57FC">
        <w:rPr>
          <w:rFonts w:ascii="Times New Roman" w:hAnsi="Times New Roman" w:cs="Times New Roman"/>
          <w:sz w:val="24"/>
          <w:szCs w:val="24"/>
        </w:rPr>
        <w:t xml:space="preserve">, </w:t>
      </w:r>
      <w:r w:rsidR="005B22E5">
        <w:rPr>
          <w:rFonts w:ascii="Times New Roman" w:hAnsi="Times New Roman" w:cs="Times New Roman"/>
          <w:sz w:val="24"/>
          <w:szCs w:val="24"/>
        </w:rPr>
        <w:t xml:space="preserve">в том числе объёмом </w:t>
      </w:r>
      <w:r w:rsidR="009E57FC">
        <w:rPr>
          <w:rFonts w:ascii="Times New Roman" w:hAnsi="Times New Roman" w:cs="Times New Roman"/>
          <w:sz w:val="24"/>
          <w:szCs w:val="24"/>
        </w:rPr>
        <w:t>безвозмездны</w:t>
      </w:r>
      <w:r w:rsidR="005B22E5">
        <w:rPr>
          <w:rFonts w:ascii="Times New Roman" w:hAnsi="Times New Roman" w:cs="Times New Roman"/>
          <w:sz w:val="24"/>
          <w:szCs w:val="24"/>
        </w:rPr>
        <w:t>х</w:t>
      </w:r>
      <w:r w:rsidR="009E57FC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5B22E5">
        <w:rPr>
          <w:rFonts w:ascii="Times New Roman" w:hAnsi="Times New Roman" w:cs="Times New Roman"/>
          <w:sz w:val="24"/>
          <w:szCs w:val="24"/>
        </w:rPr>
        <w:t>й</w:t>
      </w:r>
      <w:r w:rsidR="009E57FC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336">
        <w:rPr>
          <w:rFonts w:ascii="Times New Roman" w:hAnsi="Times New Roman" w:cs="Times New Roman"/>
          <w:i/>
          <w:sz w:val="24"/>
          <w:szCs w:val="24"/>
        </w:rPr>
        <w:t>10</w:t>
      </w:r>
      <w:r w:rsidR="004474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336">
        <w:rPr>
          <w:rFonts w:ascii="Times New Roman" w:hAnsi="Times New Roman" w:cs="Times New Roman"/>
          <w:i/>
          <w:sz w:val="24"/>
          <w:szCs w:val="24"/>
        </w:rPr>
        <w:t>256,4</w:t>
      </w:r>
      <w:r w:rsidR="006557FC">
        <w:rPr>
          <w:rFonts w:ascii="Times New Roman" w:hAnsi="Times New Roman" w:cs="Times New Roman"/>
          <w:sz w:val="24"/>
          <w:szCs w:val="24"/>
        </w:rPr>
        <w:t xml:space="preserve"> </w:t>
      </w:r>
      <w:r w:rsidR="009E57FC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9E57FC" w:rsidRPr="00F329DE">
        <w:rPr>
          <w:rFonts w:ascii="Times New Roman" w:hAnsi="Times New Roman" w:cs="Times New Roman"/>
          <w:i/>
          <w:sz w:val="24"/>
          <w:szCs w:val="24"/>
        </w:rPr>
        <w:t xml:space="preserve">ыс. </w:t>
      </w:r>
      <w:r w:rsidR="009E57FC" w:rsidRPr="0033480C">
        <w:rPr>
          <w:rFonts w:ascii="Times New Roman" w:hAnsi="Times New Roman" w:cs="Times New Roman"/>
          <w:sz w:val="24"/>
          <w:szCs w:val="24"/>
        </w:rPr>
        <w:t>рублей</w:t>
      </w:r>
      <w:r w:rsidR="009E57FC">
        <w:rPr>
          <w:rFonts w:ascii="Times New Roman" w:hAnsi="Times New Roman" w:cs="Times New Roman"/>
          <w:sz w:val="24"/>
          <w:szCs w:val="24"/>
        </w:rPr>
        <w:t>;</w:t>
      </w:r>
    </w:p>
    <w:p w:rsidR="009E57FC" w:rsidRDefault="006E2336" w:rsidP="009E57F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57FC">
        <w:rPr>
          <w:rFonts w:ascii="Times New Roman" w:hAnsi="Times New Roman" w:cs="Times New Roman"/>
          <w:sz w:val="24"/>
          <w:szCs w:val="24"/>
        </w:rPr>
        <w:t xml:space="preserve">-  по расходам в сумме </w:t>
      </w:r>
      <w:r w:rsidR="009E57FC" w:rsidRPr="00B1172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1 054,4</w:t>
      </w:r>
      <w:r w:rsidR="009E57FC" w:rsidRPr="00B755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E57FC" w:rsidRPr="00F2709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9E57FC">
        <w:rPr>
          <w:rFonts w:ascii="Times New Roman" w:hAnsi="Times New Roman" w:cs="Times New Roman"/>
          <w:sz w:val="24"/>
          <w:szCs w:val="24"/>
        </w:rPr>
        <w:t>;</w:t>
      </w:r>
    </w:p>
    <w:p w:rsidR="009E57FC" w:rsidRDefault="006E2336" w:rsidP="009E57F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57FC">
        <w:rPr>
          <w:rFonts w:ascii="Times New Roman" w:hAnsi="Times New Roman" w:cs="Times New Roman"/>
          <w:sz w:val="24"/>
          <w:szCs w:val="24"/>
        </w:rPr>
        <w:t xml:space="preserve">- дефицитом </w:t>
      </w:r>
      <w:r w:rsidR="005B22E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E57F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6E2336">
        <w:rPr>
          <w:rFonts w:ascii="Times New Roman" w:hAnsi="Times New Roman" w:cs="Times New Roman"/>
          <w:i/>
          <w:sz w:val="24"/>
          <w:szCs w:val="24"/>
        </w:rPr>
        <w:t>38,0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57FC" w:rsidRPr="006E2336">
        <w:rPr>
          <w:rFonts w:ascii="Times New Roman" w:hAnsi="Times New Roman" w:cs="Times New Roman"/>
          <w:i/>
          <w:sz w:val="24"/>
          <w:szCs w:val="24"/>
        </w:rPr>
        <w:t>тыс</w:t>
      </w:r>
      <w:r w:rsidR="009E57FC" w:rsidRPr="00F329DE">
        <w:rPr>
          <w:rFonts w:ascii="Times New Roman" w:hAnsi="Times New Roman" w:cs="Times New Roman"/>
          <w:i/>
          <w:sz w:val="24"/>
          <w:szCs w:val="24"/>
        </w:rPr>
        <w:t>. рублей</w:t>
      </w:r>
      <w:r w:rsidR="009E57FC">
        <w:rPr>
          <w:rFonts w:ascii="Times New Roman" w:hAnsi="Times New Roman" w:cs="Times New Roman"/>
          <w:sz w:val="24"/>
          <w:szCs w:val="24"/>
        </w:rPr>
        <w:t>.</w:t>
      </w:r>
    </w:p>
    <w:p w:rsidR="009E57FC" w:rsidRPr="00D0733E" w:rsidRDefault="009E57FC" w:rsidP="009E57F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40B2">
        <w:rPr>
          <w:rFonts w:ascii="Times New Roman" w:hAnsi="Times New Roman" w:cs="Times New Roman"/>
          <w:sz w:val="24"/>
          <w:szCs w:val="24"/>
        </w:rPr>
        <w:t xml:space="preserve"> </w:t>
      </w:r>
      <w:r w:rsidR="006E2336">
        <w:rPr>
          <w:rFonts w:ascii="Times New Roman" w:hAnsi="Times New Roman" w:cs="Times New Roman"/>
          <w:sz w:val="24"/>
          <w:szCs w:val="24"/>
        </w:rPr>
        <w:t xml:space="preserve">    </w:t>
      </w:r>
      <w:r w:rsidR="00D0733E" w:rsidRPr="00D0733E">
        <w:rPr>
          <w:rFonts w:ascii="Times New Roman" w:hAnsi="Times New Roman" w:cs="Times New Roman"/>
          <w:sz w:val="24"/>
          <w:szCs w:val="24"/>
        </w:rPr>
        <w:t>С учётом внесенных изменений (решени</w:t>
      </w:r>
      <w:r w:rsidR="007D5598">
        <w:rPr>
          <w:rFonts w:ascii="Times New Roman" w:hAnsi="Times New Roman" w:cs="Times New Roman"/>
          <w:sz w:val="24"/>
          <w:szCs w:val="24"/>
        </w:rPr>
        <w:t>й</w:t>
      </w:r>
      <w:r w:rsidR="00D0733E" w:rsidRPr="00D0733E">
        <w:rPr>
          <w:rFonts w:ascii="Times New Roman" w:hAnsi="Times New Roman" w:cs="Times New Roman"/>
          <w:sz w:val="24"/>
          <w:szCs w:val="24"/>
        </w:rPr>
        <w:t xml:space="preserve"> Сельской Думы от 29 марта 2019 г № 7 и от 30 мая 2019 г. №</w:t>
      </w:r>
      <w:r w:rsidR="005D1480">
        <w:rPr>
          <w:rFonts w:ascii="Times New Roman" w:hAnsi="Times New Roman" w:cs="Times New Roman"/>
          <w:sz w:val="24"/>
          <w:szCs w:val="24"/>
        </w:rPr>
        <w:t xml:space="preserve"> </w:t>
      </w:r>
      <w:r w:rsidR="00D0733E" w:rsidRPr="00D0733E">
        <w:rPr>
          <w:rFonts w:ascii="Times New Roman" w:hAnsi="Times New Roman" w:cs="Times New Roman"/>
          <w:sz w:val="24"/>
          <w:szCs w:val="24"/>
        </w:rPr>
        <w:t xml:space="preserve">15)  бюджет на 2019 год </w:t>
      </w:r>
      <w:r w:rsidR="005B22E5">
        <w:rPr>
          <w:rFonts w:ascii="Times New Roman" w:hAnsi="Times New Roman" w:cs="Times New Roman"/>
          <w:sz w:val="24"/>
          <w:szCs w:val="24"/>
        </w:rPr>
        <w:t>утверждён:</w:t>
      </w:r>
    </w:p>
    <w:p w:rsidR="00D0733E" w:rsidRPr="00492FC1" w:rsidRDefault="00D0733E" w:rsidP="00D0733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5B22E5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5B22E5" w:rsidRPr="00335971">
        <w:rPr>
          <w:rFonts w:ascii="Times New Roman" w:hAnsi="Times New Roman" w:cs="Times New Roman"/>
          <w:i/>
          <w:sz w:val="24"/>
          <w:szCs w:val="24"/>
        </w:rPr>
        <w:t>2</w:t>
      </w:r>
      <w:r w:rsidR="003359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22E5" w:rsidRPr="00335971">
        <w:rPr>
          <w:rFonts w:ascii="Times New Roman" w:hAnsi="Times New Roman" w:cs="Times New Roman"/>
          <w:i/>
          <w:sz w:val="24"/>
          <w:szCs w:val="24"/>
        </w:rPr>
        <w:t>577,0</w:t>
      </w:r>
      <w:r w:rsidRPr="0033597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</w:t>
      </w:r>
      <w:r w:rsidR="00335971">
        <w:rPr>
          <w:rFonts w:ascii="Times New Roman" w:hAnsi="Times New Roman" w:cs="Times New Roman"/>
          <w:sz w:val="24"/>
          <w:szCs w:val="24"/>
        </w:rPr>
        <w:t>или на 23,4</w:t>
      </w:r>
      <w:r w:rsidR="005D1480">
        <w:rPr>
          <w:rFonts w:ascii="Times New Roman" w:hAnsi="Times New Roman" w:cs="Times New Roman"/>
          <w:sz w:val="24"/>
          <w:szCs w:val="24"/>
        </w:rPr>
        <w:t xml:space="preserve"> </w:t>
      </w:r>
      <w:r w:rsidR="00335971">
        <w:rPr>
          <w:rFonts w:ascii="Times New Roman" w:hAnsi="Times New Roman" w:cs="Times New Roman"/>
          <w:sz w:val="24"/>
          <w:szCs w:val="24"/>
        </w:rPr>
        <w:t xml:space="preserve">% и составили в </w:t>
      </w:r>
      <w:r w:rsidRPr="00492FC1">
        <w:rPr>
          <w:rFonts w:ascii="Times New Roman" w:hAnsi="Times New Roman" w:cs="Times New Roman"/>
          <w:sz w:val="24"/>
          <w:szCs w:val="24"/>
        </w:rPr>
        <w:t xml:space="preserve"> сумме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5971" w:rsidRPr="00335971">
        <w:rPr>
          <w:rFonts w:ascii="Times New Roman" w:hAnsi="Times New Roman" w:cs="Times New Roman"/>
          <w:i/>
          <w:sz w:val="24"/>
          <w:szCs w:val="24"/>
        </w:rPr>
        <w:t>13</w:t>
      </w:r>
      <w:r w:rsidR="003359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971" w:rsidRPr="00335971">
        <w:rPr>
          <w:rFonts w:ascii="Times New Roman" w:hAnsi="Times New Roman" w:cs="Times New Roman"/>
          <w:i/>
          <w:sz w:val="24"/>
          <w:szCs w:val="24"/>
        </w:rPr>
        <w:t xml:space="preserve">593,4 </w:t>
      </w:r>
      <w:r w:rsidRPr="0033597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5D1480">
        <w:rPr>
          <w:rFonts w:ascii="Times New Roman" w:hAnsi="Times New Roman" w:cs="Times New Roman"/>
          <w:sz w:val="24"/>
          <w:szCs w:val="24"/>
        </w:rPr>
        <w:t>;</w:t>
      </w:r>
    </w:p>
    <w:p w:rsidR="00D0733E" w:rsidRPr="00492FC1" w:rsidRDefault="00D0733E" w:rsidP="00D0733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1480">
        <w:rPr>
          <w:rFonts w:ascii="Times New Roman" w:hAnsi="Times New Roman" w:cs="Times New Roman"/>
          <w:i/>
          <w:sz w:val="24"/>
          <w:szCs w:val="24"/>
        </w:rPr>
        <w:t xml:space="preserve">        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по расходам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5971" w:rsidRPr="00335971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335971" w:rsidRPr="00335971">
        <w:rPr>
          <w:rFonts w:ascii="Times New Roman" w:hAnsi="Times New Roman" w:cs="Times New Roman"/>
          <w:i/>
          <w:sz w:val="24"/>
          <w:szCs w:val="24"/>
        </w:rPr>
        <w:t>4</w:t>
      </w:r>
      <w:r w:rsidR="003359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971" w:rsidRPr="00335971">
        <w:rPr>
          <w:rFonts w:ascii="Times New Roman" w:hAnsi="Times New Roman" w:cs="Times New Roman"/>
          <w:i/>
          <w:sz w:val="24"/>
          <w:szCs w:val="24"/>
        </w:rPr>
        <w:t>080,4 тыс.</w:t>
      </w:r>
      <w:r w:rsidR="003359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971" w:rsidRPr="00335971">
        <w:rPr>
          <w:rFonts w:ascii="Times New Roman" w:hAnsi="Times New Roman" w:cs="Times New Roman"/>
          <w:i/>
          <w:sz w:val="24"/>
          <w:szCs w:val="24"/>
        </w:rPr>
        <w:t>рублей</w:t>
      </w:r>
      <w:r w:rsidR="00335971">
        <w:rPr>
          <w:rFonts w:ascii="Times New Roman" w:hAnsi="Times New Roman" w:cs="Times New Roman"/>
          <w:i/>
          <w:sz w:val="24"/>
          <w:szCs w:val="24"/>
        </w:rPr>
        <w:t>,</w:t>
      </w:r>
      <w:r w:rsidR="00335971" w:rsidRPr="00335971">
        <w:rPr>
          <w:rFonts w:ascii="Times New Roman" w:hAnsi="Times New Roman" w:cs="Times New Roman"/>
          <w:sz w:val="24"/>
          <w:szCs w:val="24"/>
        </w:rPr>
        <w:t xml:space="preserve"> или на 36,9</w:t>
      </w:r>
      <w:r w:rsidR="00335971">
        <w:rPr>
          <w:rFonts w:ascii="Times New Roman" w:hAnsi="Times New Roman" w:cs="Times New Roman"/>
          <w:sz w:val="24"/>
          <w:szCs w:val="24"/>
        </w:rPr>
        <w:t xml:space="preserve"> </w:t>
      </w:r>
      <w:r w:rsidR="00335971" w:rsidRPr="00335971">
        <w:rPr>
          <w:rFonts w:ascii="Times New Roman" w:hAnsi="Times New Roman" w:cs="Times New Roman"/>
          <w:sz w:val="24"/>
          <w:szCs w:val="24"/>
        </w:rPr>
        <w:t xml:space="preserve">% и составили в </w:t>
      </w:r>
      <w:r w:rsidRPr="00335971">
        <w:rPr>
          <w:rFonts w:ascii="Times New Roman" w:hAnsi="Times New Roman" w:cs="Times New Roman"/>
          <w:sz w:val="24"/>
          <w:szCs w:val="24"/>
        </w:rPr>
        <w:t xml:space="preserve"> сумме  </w:t>
      </w:r>
      <w:r w:rsidR="00335971" w:rsidRPr="00335971">
        <w:rPr>
          <w:rFonts w:ascii="Times New Roman" w:hAnsi="Times New Roman" w:cs="Times New Roman"/>
          <w:i/>
          <w:sz w:val="24"/>
          <w:szCs w:val="24"/>
        </w:rPr>
        <w:t>15</w:t>
      </w:r>
      <w:r w:rsidR="003359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971" w:rsidRPr="00335971">
        <w:rPr>
          <w:rFonts w:ascii="Times New Roman" w:hAnsi="Times New Roman" w:cs="Times New Roman"/>
          <w:i/>
          <w:sz w:val="24"/>
          <w:szCs w:val="24"/>
        </w:rPr>
        <w:t>134,8</w:t>
      </w:r>
      <w:r w:rsidRPr="0033597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335971">
        <w:rPr>
          <w:rFonts w:ascii="Times New Roman" w:hAnsi="Times New Roman" w:cs="Times New Roman"/>
          <w:sz w:val="24"/>
          <w:szCs w:val="24"/>
        </w:rPr>
        <w:t>;</w:t>
      </w:r>
    </w:p>
    <w:p w:rsidR="00D0733E" w:rsidRPr="00492FC1" w:rsidRDefault="00D0733E" w:rsidP="00D0733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335971">
        <w:rPr>
          <w:rFonts w:ascii="Times New Roman" w:hAnsi="Times New Roman" w:cs="Times New Roman"/>
          <w:sz w:val="24"/>
          <w:szCs w:val="24"/>
        </w:rPr>
        <w:t xml:space="preserve">- </w:t>
      </w:r>
      <w:r w:rsidR="00335971" w:rsidRPr="00335971">
        <w:rPr>
          <w:rFonts w:ascii="Times New Roman" w:hAnsi="Times New Roman" w:cs="Times New Roman"/>
          <w:sz w:val="24"/>
          <w:szCs w:val="24"/>
        </w:rPr>
        <w:t>с прогнозируемым</w:t>
      </w:r>
      <w:r w:rsidR="003359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дефицитом </w:t>
      </w:r>
      <w:r w:rsidR="0033597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492FC1">
        <w:rPr>
          <w:rFonts w:ascii="Times New Roman" w:hAnsi="Times New Roman" w:cs="Times New Roman"/>
          <w:sz w:val="24"/>
          <w:szCs w:val="24"/>
        </w:rPr>
        <w:t xml:space="preserve">в </w:t>
      </w:r>
      <w:r w:rsidR="00335971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335971" w:rsidRPr="00335971">
        <w:rPr>
          <w:rFonts w:ascii="Times New Roman" w:hAnsi="Times New Roman" w:cs="Times New Roman"/>
          <w:i/>
          <w:sz w:val="24"/>
          <w:szCs w:val="24"/>
        </w:rPr>
        <w:t>1</w:t>
      </w:r>
      <w:r w:rsidR="005D14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971" w:rsidRPr="00335971">
        <w:rPr>
          <w:rFonts w:ascii="Times New Roman" w:hAnsi="Times New Roman" w:cs="Times New Roman"/>
          <w:i/>
          <w:sz w:val="24"/>
          <w:szCs w:val="24"/>
        </w:rPr>
        <w:t>541,4</w:t>
      </w:r>
      <w:r w:rsidR="003359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971">
        <w:rPr>
          <w:rFonts w:ascii="Times New Roman" w:hAnsi="Times New Roman" w:cs="Times New Roman"/>
          <w:i/>
          <w:sz w:val="24"/>
          <w:szCs w:val="24"/>
        </w:rPr>
        <w:t>тыс.</w:t>
      </w:r>
      <w:r w:rsidR="005D14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97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E57FC" w:rsidRDefault="009E57FC" w:rsidP="009E57FC">
      <w:pPr>
        <w:spacing w:after="0" w:line="24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Запланированный</w:t>
      </w:r>
      <w:r w:rsidR="00190F9E">
        <w:rPr>
          <w:rFonts w:ascii="Times New Roman" w:hAnsi="Times New Roman" w:cs="Times New Roman"/>
          <w:sz w:val="24"/>
          <w:szCs w:val="24"/>
        </w:rPr>
        <w:t xml:space="preserve"> </w:t>
      </w:r>
      <w:r w:rsidRPr="000140B2">
        <w:rPr>
          <w:rStyle w:val="a3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335971" w:rsidRDefault="00335971" w:rsidP="009E57FC">
      <w:pPr>
        <w:spacing w:after="0" w:line="24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35971" w:rsidRDefault="00335971" w:rsidP="009E57FC">
      <w:pPr>
        <w:spacing w:after="0" w:line="24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35971" w:rsidRDefault="00335971" w:rsidP="009E57FC">
      <w:pPr>
        <w:spacing w:after="0" w:line="24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35971" w:rsidRDefault="00335971" w:rsidP="009E57FC">
      <w:pPr>
        <w:spacing w:after="0" w:line="24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35971" w:rsidRDefault="00335971" w:rsidP="009E57FC">
      <w:pPr>
        <w:spacing w:after="0" w:line="24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35971" w:rsidRDefault="00335971" w:rsidP="009E57FC">
      <w:pPr>
        <w:spacing w:after="0" w:line="24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35971" w:rsidRPr="000140B2" w:rsidRDefault="00335971" w:rsidP="009E57FC">
      <w:pPr>
        <w:spacing w:after="0" w:line="24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E57FC" w:rsidRPr="008C7EDC" w:rsidRDefault="00D0733E" w:rsidP="009E57F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9E57FC">
        <w:rPr>
          <w:rFonts w:ascii="Times New Roman" w:hAnsi="Times New Roman" w:cs="Times New Roman"/>
          <w:b/>
          <w:sz w:val="24"/>
          <w:szCs w:val="24"/>
        </w:rPr>
        <w:t>Исполнение основных параметров бюджета сельского поселения</w:t>
      </w:r>
      <w:r w:rsidR="009E57FC"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C27AFF">
        <w:rPr>
          <w:rFonts w:ascii="Times New Roman" w:hAnsi="Times New Roman" w:cs="Times New Roman"/>
          <w:b/>
          <w:sz w:val="24"/>
          <w:szCs w:val="24"/>
        </w:rPr>
        <w:t>1</w:t>
      </w:r>
      <w:r w:rsidR="00632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AFF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9E57FC" w:rsidRPr="00D074C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9E57FC" w:rsidRPr="00D074C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E57FC"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="009E57FC" w:rsidRPr="00D074C7">
        <w:rPr>
          <w:rFonts w:ascii="Times New Roman" w:hAnsi="Times New Roman" w:cs="Times New Roman"/>
          <w:b/>
          <w:sz w:val="24"/>
          <w:szCs w:val="24"/>
        </w:rPr>
        <w:t xml:space="preserve">с аналогичным периодом прошлых лет </w:t>
      </w:r>
    </w:p>
    <w:p w:rsidR="009E57FC" w:rsidRPr="00632101" w:rsidRDefault="00D0733E" w:rsidP="009E57F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7D559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9E57FC" w:rsidRPr="00632101">
        <w:rPr>
          <w:rFonts w:ascii="Times New Roman" w:hAnsi="Times New Roman" w:cs="Times New Roman"/>
          <w:b/>
          <w:sz w:val="18"/>
          <w:szCs w:val="18"/>
        </w:rPr>
        <w:t>(тыс.</w:t>
      </w:r>
      <w:r w:rsidR="00632101" w:rsidRPr="0063210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E57FC" w:rsidRPr="00632101">
        <w:rPr>
          <w:rFonts w:ascii="Times New Roman" w:hAnsi="Times New Roman" w:cs="Times New Roman"/>
          <w:b/>
          <w:sz w:val="18"/>
          <w:szCs w:val="18"/>
        </w:rPr>
        <w:t>рублей)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89"/>
        <w:gridCol w:w="1561"/>
        <w:gridCol w:w="1277"/>
        <w:gridCol w:w="1276"/>
        <w:gridCol w:w="1559"/>
        <w:gridCol w:w="1276"/>
        <w:gridCol w:w="850"/>
        <w:gridCol w:w="851"/>
        <w:gridCol w:w="814"/>
      </w:tblGrid>
      <w:tr w:rsidR="009E57FC" w:rsidRPr="00C27AFF" w:rsidTr="00D4000E">
        <w:tc>
          <w:tcPr>
            <w:tcW w:w="389" w:type="dxa"/>
          </w:tcPr>
          <w:p w:rsidR="009E57FC" w:rsidRPr="00C27AFF" w:rsidRDefault="009E57FC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1" w:type="dxa"/>
          </w:tcPr>
          <w:p w:rsidR="009E57FC" w:rsidRPr="00C27AFF" w:rsidRDefault="009E57FC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277" w:type="dxa"/>
          </w:tcPr>
          <w:p w:rsidR="009E57FC" w:rsidRPr="00C27AFF" w:rsidRDefault="009E57FC" w:rsidP="00C27AF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 w:rsidR="00D0733E"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AFF" w:rsidRPr="00C27AFF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D0733E" w:rsidRPr="00C27A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</w:tcPr>
          <w:p w:rsidR="009E57FC" w:rsidRPr="00C27AFF" w:rsidRDefault="009E57FC" w:rsidP="00C27AF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C27AFF" w:rsidRPr="00C27AFF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  <w:r w:rsidR="00D0733E" w:rsidRPr="00C27A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559" w:type="dxa"/>
          </w:tcPr>
          <w:p w:rsidR="009E57FC" w:rsidRPr="00C27AFF" w:rsidRDefault="009E57FC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в соответствии с утвержденным бюджетом и бюджетной росписью</w:t>
            </w:r>
          </w:p>
          <w:p w:rsidR="009E57FC" w:rsidRPr="00C27AFF" w:rsidRDefault="009E57FC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на 201</w:t>
            </w:r>
            <w:r w:rsidR="00D0733E" w:rsidRPr="00C27AF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9E57FC" w:rsidRPr="00C27AFF" w:rsidRDefault="009E57FC" w:rsidP="00C27AF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 w:rsidR="00C35566"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7AFF" w:rsidRPr="00C27AFF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D0733E" w:rsidRPr="00C27AF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</w:tcPr>
          <w:p w:rsidR="009E57FC" w:rsidRPr="00C27AFF" w:rsidRDefault="009E57FC" w:rsidP="00FD5CF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% исполнения  20</w:t>
            </w:r>
            <w:r w:rsidR="00FD5CFF" w:rsidRPr="00C27AF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9E57FC" w:rsidRPr="00C27AFF" w:rsidRDefault="009E57FC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E57FC" w:rsidRPr="00C27AFF" w:rsidRDefault="009E57FC" w:rsidP="00FD5CF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D5CFF" w:rsidRPr="00C27AF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FD5CFF" w:rsidRPr="00C27A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14" w:type="dxa"/>
          </w:tcPr>
          <w:p w:rsidR="000143B5" w:rsidRDefault="009E57FC" w:rsidP="00FD5CF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  <w:p w:rsidR="009E57FC" w:rsidRPr="00C27AFF" w:rsidRDefault="009E57FC" w:rsidP="00FD5CF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D5CFF" w:rsidRPr="00C27AF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к 2017г</w:t>
            </w:r>
          </w:p>
        </w:tc>
      </w:tr>
      <w:tr w:rsidR="00D0733E" w:rsidRPr="00C27AFF" w:rsidTr="00D4000E">
        <w:trPr>
          <w:trHeight w:val="621"/>
        </w:trPr>
        <w:tc>
          <w:tcPr>
            <w:tcW w:w="389" w:type="dxa"/>
          </w:tcPr>
          <w:p w:rsidR="00D0733E" w:rsidRPr="00C27AFF" w:rsidRDefault="00D0733E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1" w:type="dxa"/>
          </w:tcPr>
          <w:p w:rsidR="00D0733E" w:rsidRPr="00C27AFF" w:rsidRDefault="00D0733E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Доходы всего, </w:t>
            </w:r>
          </w:p>
          <w:p w:rsidR="00D0733E" w:rsidRPr="00C27AFF" w:rsidRDefault="00D0733E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D0733E" w:rsidRPr="00C27AFF" w:rsidRDefault="00D0733E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7" w:type="dxa"/>
          </w:tcPr>
          <w:p w:rsidR="00D0733E" w:rsidRPr="00C27AFF" w:rsidRDefault="00D0733E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5860,2</w:t>
            </w:r>
          </w:p>
          <w:p w:rsidR="00D0733E" w:rsidRPr="00C27AFF" w:rsidRDefault="00D0733E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33E" w:rsidRPr="00C27AFF" w:rsidRDefault="00D0733E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33E" w:rsidRPr="00C27AFF" w:rsidRDefault="00D0733E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5492,1</w:t>
            </w:r>
          </w:p>
        </w:tc>
        <w:tc>
          <w:tcPr>
            <w:tcW w:w="1276" w:type="dxa"/>
          </w:tcPr>
          <w:p w:rsidR="00D0733E" w:rsidRPr="00C27AFF" w:rsidRDefault="00D0733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8150,5</w:t>
            </w:r>
          </w:p>
          <w:p w:rsidR="00D0733E" w:rsidRPr="00C27AFF" w:rsidRDefault="00D0733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33E" w:rsidRPr="00C27AFF" w:rsidRDefault="00D0733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33E" w:rsidRPr="00C27AFF" w:rsidRDefault="00D0733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7516,5</w:t>
            </w:r>
          </w:p>
        </w:tc>
        <w:tc>
          <w:tcPr>
            <w:tcW w:w="1559" w:type="dxa"/>
          </w:tcPr>
          <w:p w:rsidR="00D0733E" w:rsidRDefault="00D4000E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13593,4</w:t>
            </w:r>
          </w:p>
          <w:p w:rsidR="00190F9E" w:rsidRDefault="00190F9E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F9E" w:rsidRDefault="00190F9E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F9E" w:rsidRPr="00C27AFF" w:rsidRDefault="00190F9E" w:rsidP="00190F9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12833,4</w:t>
            </w:r>
          </w:p>
        </w:tc>
        <w:tc>
          <w:tcPr>
            <w:tcW w:w="1276" w:type="dxa"/>
          </w:tcPr>
          <w:p w:rsidR="00D0733E" w:rsidRDefault="00D4000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7971,6</w:t>
            </w:r>
          </w:p>
          <w:p w:rsidR="00190F9E" w:rsidRDefault="00190F9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F9E" w:rsidRDefault="00190F9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F9E" w:rsidRPr="00C27AFF" w:rsidRDefault="00190F9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7663,6</w:t>
            </w:r>
          </w:p>
        </w:tc>
        <w:tc>
          <w:tcPr>
            <w:tcW w:w="850" w:type="dxa"/>
          </w:tcPr>
          <w:p w:rsidR="00D0733E" w:rsidRDefault="00D4000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:rsidR="00190F9E" w:rsidRDefault="00190F9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F9E" w:rsidRDefault="00190F9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F9E" w:rsidRPr="00C27AFF" w:rsidRDefault="00190F9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851" w:type="dxa"/>
          </w:tcPr>
          <w:p w:rsidR="00D0733E" w:rsidRDefault="00D4000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  <w:p w:rsidR="00190F9E" w:rsidRDefault="00190F9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F9E" w:rsidRDefault="00190F9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F9E" w:rsidRPr="00C27AFF" w:rsidRDefault="00190F9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814" w:type="dxa"/>
          </w:tcPr>
          <w:p w:rsidR="00D0733E" w:rsidRDefault="00190F9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136,0</w:t>
            </w:r>
          </w:p>
          <w:p w:rsidR="00190F9E" w:rsidRDefault="00190F9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F9E" w:rsidRDefault="00190F9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F9E" w:rsidRPr="00C27AFF" w:rsidRDefault="00190F9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139,5</w:t>
            </w:r>
          </w:p>
        </w:tc>
      </w:tr>
      <w:tr w:rsidR="00D0733E" w:rsidRPr="00C27AFF" w:rsidTr="00D4000E">
        <w:tc>
          <w:tcPr>
            <w:tcW w:w="389" w:type="dxa"/>
          </w:tcPr>
          <w:p w:rsidR="00D0733E" w:rsidRPr="00C27AFF" w:rsidRDefault="00D0733E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1" w:type="dxa"/>
          </w:tcPr>
          <w:p w:rsidR="00D0733E" w:rsidRPr="00C27AFF" w:rsidRDefault="00D0733E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277" w:type="dxa"/>
          </w:tcPr>
          <w:p w:rsidR="00D0733E" w:rsidRPr="00C27AFF" w:rsidRDefault="00D0733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5830,8</w:t>
            </w:r>
          </w:p>
        </w:tc>
        <w:tc>
          <w:tcPr>
            <w:tcW w:w="1276" w:type="dxa"/>
          </w:tcPr>
          <w:p w:rsidR="00D0733E" w:rsidRPr="00C27AFF" w:rsidRDefault="00D0733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5233,0</w:t>
            </w:r>
          </w:p>
        </w:tc>
        <w:tc>
          <w:tcPr>
            <w:tcW w:w="1559" w:type="dxa"/>
          </w:tcPr>
          <w:p w:rsidR="00D0733E" w:rsidRPr="00C27AFF" w:rsidRDefault="00190F9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15134,8</w:t>
            </w:r>
          </w:p>
        </w:tc>
        <w:tc>
          <w:tcPr>
            <w:tcW w:w="1276" w:type="dxa"/>
          </w:tcPr>
          <w:p w:rsidR="00D0733E" w:rsidRPr="00C27AFF" w:rsidRDefault="00190F9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6204,8</w:t>
            </w:r>
          </w:p>
        </w:tc>
        <w:tc>
          <w:tcPr>
            <w:tcW w:w="850" w:type="dxa"/>
          </w:tcPr>
          <w:p w:rsidR="00D0733E" w:rsidRPr="00C27AFF" w:rsidRDefault="00190F9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851" w:type="dxa"/>
          </w:tcPr>
          <w:p w:rsidR="00D0733E" w:rsidRPr="00C27AFF" w:rsidRDefault="00190F9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118,6</w:t>
            </w:r>
          </w:p>
        </w:tc>
        <w:tc>
          <w:tcPr>
            <w:tcW w:w="814" w:type="dxa"/>
          </w:tcPr>
          <w:p w:rsidR="00D0733E" w:rsidRPr="00C27AFF" w:rsidRDefault="00190F9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</w:tr>
      <w:tr w:rsidR="00D0733E" w:rsidRPr="00C27AFF" w:rsidTr="00D4000E">
        <w:tc>
          <w:tcPr>
            <w:tcW w:w="389" w:type="dxa"/>
          </w:tcPr>
          <w:p w:rsidR="00D0733E" w:rsidRPr="00C27AFF" w:rsidRDefault="00D0733E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1" w:type="dxa"/>
          </w:tcPr>
          <w:p w:rsidR="00D0733E" w:rsidRPr="00C27AFF" w:rsidRDefault="00D0733E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(-), </w:t>
            </w:r>
            <w:proofErr w:type="gramEnd"/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профицит (+)  бюджета</w:t>
            </w:r>
          </w:p>
        </w:tc>
        <w:tc>
          <w:tcPr>
            <w:tcW w:w="1277" w:type="dxa"/>
          </w:tcPr>
          <w:p w:rsidR="00D0733E" w:rsidRPr="00C27AFF" w:rsidRDefault="00D0733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+29,3</w:t>
            </w:r>
          </w:p>
        </w:tc>
        <w:tc>
          <w:tcPr>
            <w:tcW w:w="1276" w:type="dxa"/>
          </w:tcPr>
          <w:p w:rsidR="00D0733E" w:rsidRPr="00C27AFF" w:rsidRDefault="00D0733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+2917,5</w:t>
            </w:r>
          </w:p>
        </w:tc>
        <w:tc>
          <w:tcPr>
            <w:tcW w:w="1559" w:type="dxa"/>
          </w:tcPr>
          <w:p w:rsidR="00D0733E" w:rsidRPr="00C27AFF" w:rsidRDefault="00190F9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-1541,4</w:t>
            </w:r>
          </w:p>
        </w:tc>
        <w:tc>
          <w:tcPr>
            <w:tcW w:w="1276" w:type="dxa"/>
          </w:tcPr>
          <w:p w:rsidR="00D0733E" w:rsidRPr="00C27AFF" w:rsidRDefault="00190F9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+1766,8</w:t>
            </w:r>
          </w:p>
        </w:tc>
        <w:tc>
          <w:tcPr>
            <w:tcW w:w="850" w:type="dxa"/>
          </w:tcPr>
          <w:p w:rsidR="00D0733E" w:rsidRPr="00C27AFF" w:rsidRDefault="00D0733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733E" w:rsidRPr="00C27AFF" w:rsidRDefault="00D0733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D0733E" w:rsidRPr="00C27AFF" w:rsidRDefault="00D0733E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E57FC" w:rsidRPr="00C27AFF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9E57FC" w:rsidRPr="00A42218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190F9E" w:rsidRDefault="009E57FC" w:rsidP="009E57F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0F9E">
        <w:rPr>
          <w:rFonts w:ascii="Times New Roman" w:hAnsi="Times New Roman"/>
          <w:sz w:val="24"/>
          <w:szCs w:val="24"/>
        </w:rPr>
        <w:t>доходам в сумме</w:t>
      </w:r>
      <w:r w:rsidRPr="0089778F">
        <w:rPr>
          <w:rFonts w:ascii="Times New Roman" w:hAnsi="Times New Roman"/>
          <w:b/>
          <w:sz w:val="24"/>
          <w:szCs w:val="24"/>
        </w:rPr>
        <w:t xml:space="preserve"> </w:t>
      </w:r>
      <w:r w:rsidR="00190F9E" w:rsidRPr="00190F9E">
        <w:rPr>
          <w:rFonts w:ascii="Times New Roman" w:hAnsi="Times New Roman"/>
          <w:i/>
          <w:sz w:val="24"/>
          <w:szCs w:val="24"/>
        </w:rPr>
        <w:t>7</w:t>
      </w:r>
      <w:r w:rsidR="000143B5">
        <w:rPr>
          <w:rFonts w:ascii="Times New Roman" w:hAnsi="Times New Roman"/>
          <w:i/>
          <w:sz w:val="24"/>
          <w:szCs w:val="24"/>
        </w:rPr>
        <w:t xml:space="preserve"> </w:t>
      </w:r>
      <w:r w:rsidR="00190F9E" w:rsidRPr="00190F9E">
        <w:rPr>
          <w:rFonts w:ascii="Times New Roman" w:hAnsi="Times New Roman"/>
          <w:i/>
          <w:sz w:val="24"/>
          <w:szCs w:val="24"/>
        </w:rPr>
        <w:t>971,6</w:t>
      </w:r>
      <w:r w:rsidRPr="00190F9E">
        <w:rPr>
          <w:rFonts w:ascii="Times New Roman" w:hAnsi="Times New Roman"/>
          <w:i/>
          <w:sz w:val="24"/>
          <w:szCs w:val="24"/>
        </w:rPr>
        <w:t xml:space="preserve"> тыс</w:t>
      </w:r>
      <w:proofErr w:type="gramStart"/>
      <w:r w:rsidRPr="00190F9E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190F9E">
        <w:rPr>
          <w:rFonts w:ascii="Times New Roman" w:hAnsi="Times New Roman"/>
          <w:i/>
          <w:sz w:val="24"/>
          <w:szCs w:val="24"/>
        </w:rPr>
        <w:t>ублей</w:t>
      </w:r>
      <w:r w:rsidRPr="000143B5">
        <w:rPr>
          <w:rFonts w:ascii="Times New Roman" w:hAnsi="Times New Roman"/>
          <w:sz w:val="24"/>
          <w:szCs w:val="24"/>
        </w:rPr>
        <w:t>,</w:t>
      </w:r>
      <w:r w:rsidRPr="00A42218">
        <w:rPr>
          <w:rFonts w:ascii="Times New Roman" w:hAnsi="Times New Roman"/>
          <w:sz w:val="24"/>
          <w:szCs w:val="24"/>
        </w:rPr>
        <w:t xml:space="preserve"> или</w:t>
      </w:r>
      <w:r w:rsidR="00632101">
        <w:rPr>
          <w:rFonts w:ascii="Times New Roman" w:hAnsi="Times New Roman"/>
          <w:sz w:val="24"/>
          <w:szCs w:val="24"/>
        </w:rPr>
        <w:t xml:space="preserve"> </w:t>
      </w:r>
      <w:r w:rsidR="00190F9E">
        <w:rPr>
          <w:rFonts w:ascii="Times New Roman" w:hAnsi="Times New Roman"/>
          <w:sz w:val="24"/>
          <w:szCs w:val="24"/>
        </w:rPr>
        <w:t>58,6</w:t>
      </w:r>
      <w:r w:rsidR="00632101">
        <w:rPr>
          <w:rFonts w:ascii="Times New Roman" w:hAnsi="Times New Roman"/>
          <w:sz w:val="24"/>
          <w:szCs w:val="24"/>
        </w:rPr>
        <w:t xml:space="preserve"> 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 xml:space="preserve">ях  </w:t>
      </w:r>
      <w:r w:rsidR="00C35566">
        <w:rPr>
          <w:rFonts w:ascii="Times New Roman" w:hAnsi="Times New Roman"/>
          <w:sz w:val="24"/>
          <w:szCs w:val="24"/>
        </w:rPr>
        <w:t xml:space="preserve"> </w:t>
      </w:r>
      <w:r w:rsidR="00190F9E" w:rsidRPr="00632101">
        <w:rPr>
          <w:rFonts w:ascii="Times New Roman" w:hAnsi="Times New Roman"/>
          <w:i/>
          <w:sz w:val="24"/>
          <w:szCs w:val="24"/>
        </w:rPr>
        <w:t>13</w:t>
      </w:r>
      <w:r w:rsidR="00632101">
        <w:rPr>
          <w:rFonts w:ascii="Times New Roman" w:hAnsi="Times New Roman"/>
          <w:i/>
          <w:sz w:val="24"/>
          <w:szCs w:val="24"/>
        </w:rPr>
        <w:t xml:space="preserve"> </w:t>
      </w:r>
      <w:r w:rsidR="00190F9E" w:rsidRPr="00632101">
        <w:rPr>
          <w:rFonts w:ascii="Times New Roman" w:hAnsi="Times New Roman"/>
          <w:i/>
          <w:sz w:val="24"/>
          <w:szCs w:val="24"/>
        </w:rPr>
        <w:t>593,4</w:t>
      </w:r>
      <w:r w:rsidR="00190F9E">
        <w:rPr>
          <w:rFonts w:ascii="Times New Roman" w:hAnsi="Times New Roman"/>
          <w:sz w:val="24"/>
          <w:szCs w:val="24"/>
        </w:rPr>
        <w:t xml:space="preserve"> </w:t>
      </w:r>
      <w:r w:rsidRPr="001E5F20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="00190F9E"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2017г. доходная часть бюджета в отчетном периоде увеличилась на </w:t>
      </w:r>
      <w:r w:rsidR="00190F9E" w:rsidRPr="00632101">
        <w:rPr>
          <w:rFonts w:ascii="Times New Roman" w:hAnsi="Times New Roman"/>
          <w:i/>
          <w:sz w:val="24"/>
          <w:szCs w:val="24"/>
        </w:rPr>
        <w:t>2</w:t>
      </w:r>
      <w:r w:rsidR="00632101">
        <w:rPr>
          <w:rFonts w:ascii="Times New Roman" w:hAnsi="Times New Roman"/>
          <w:i/>
          <w:sz w:val="24"/>
          <w:szCs w:val="24"/>
        </w:rPr>
        <w:t xml:space="preserve"> </w:t>
      </w:r>
      <w:r w:rsidR="00190F9E" w:rsidRPr="00632101">
        <w:rPr>
          <w:rFonts w:ascii="Times New Roman" w:hAnsi="Times New Roman"/>
          <w:i/>
          <w:sz w:val="24"/>
          <w:szCs w:val="24"/>
        </w:rPr>
        <w:t>111,4</w:t>
      </w:r>
      <w:r w:rsidR="00190F9E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190F9E">
        <w:rPr>
          <w:rFonts w:ascii="Times New Roman" w:hAnsi="Times New Roman"/>
          <w:sz w:val="24"/>
          <w:szCs w:val="24"/>
        </w:rPr>
        <w:t xml:space="preserve">, или на 36,0 %, а по отношению к  2018 </w:t>
      </w:r>
      <w:r w:rsidR="007D5598">
        <w:rPr>
          <w:rFonts w:ascii="Times New Roman" w:hAnsi="Times New Roman"/>
          <w:sz w:val="24"/>
          <w:szCs w:val="24"/>
        </w:rPr>
        <w:t>г.</w:t>
      </w:r>
      <w:r w:rsidR="00190F9E">
        <w:rPr>
          <w:rFonts w:ascii="Times New Roman" w:hAnsi="Times New Roman"/>
          <w:sz w:val="24"/>
          <w:szCs w:val="24"/>
        </w:rPr>
        <w:t xml:space="preserve"> сократилась на </w:t>
      </w:r>
      <w:r w:rsidR="00190F9E" w:rsidRPr="00632101">
        <w:rPr>
          <w:rFonts w:ascii="Times New Roman" w:hAnsi="Times New Roman"/>
          <w:i/>
          <w:sz w:val="24"/>
          <w:szCs w:val="24"/>
        </w:rPr>
        <w:t>178,9</w:t>
      </w:r>
      <w:r w:rsidR="00190F9E">
        <w:rPr>
          <w:rFonts w:ascii="Times New Roman" w:hAnsi="Times New Roman"/>
          <w:sz w:val="24"/>
          <w:szCs w:val="24"/>
        </w:rPr>
        <w:t xml:space="preserve"> </w:t>
      </w:r>
      <w:r w:rsidR="00190F9E">
        <w:rPr>
          <w:rFonts w:ascii="Times New Roman" w:hAnsi="Times New Roman"/>
          <w:i/>
          <w:sz w:val="24"/>
          <w:szCs w:val="24"/>
        </w:rPr>
        <w:t>тыс. рублей</w:t>
      </w:r>
      <w:r w:rsidR="00190F9E">
        <w:rPr>
          <w:rFonts w:ascii="Times New Roman" w:hAnsi="Times New Roman"/>
          <w:sz w:val="24"/>
          <w:szCs w:val="24"/>
        </w:rPr>
        <w:t>, или на</w:t>
      </w:r>
      <w:r w:rsidR="000143B5">
        <w:rPr>
          <w:rFonts w:ascii="Times New Roman" w:hAnsi="Times New Roman"/>
          <w:sz w:val="24"/>
          <w:szCs w:val="24"/>
        </w:rPr>
        <w:t xml:space="preserve"> </w:t>
      </w:r>
      <w:r w:rsidR="00190F9E">
        <w:rPr>
          <w:rFonts w:ascii="Times New Roman" w:hAnsi="Times New Roman"/>
          <w:sz w:val="24"/>
          <w:szCs w:val="24"/>
        </w:rPr>
        <w:t>2,2%</w:t>
      </w:r>
      <w:r w:rsidR="00632101">
        <w:rPr>
          <w:rFonts w:ascii="Times New Roman" w:hAnsi="Times New Roman"/>
          <w:sz w:val="24"/>
          <w:szCs w:val="24"/>
        </w:rPr>
        <w:t>;</w:t>
      </w:r>
    </w:p>
    <w:p w:rsidR="009E57FC" w:rsidRPr="00A42218" w:rsidRDefault="009E57FC" w:rsidP="009E57F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9778F">
        <w:rPr>
          <w:rFonts w:ascii="Times New Roman" w:hAnsi="Times New Roman"/>
          <w:b/>
          <w:sz w:val="24"/>
          <w:szCs w:val="24"/>
        </w:rPr>
        <w:t xml:space="preserve">- </w:t>
      </w:r>
      <w:r w:rsidRPr="00632101">
        <w:rPr>
          <w:rFonts w:ascii="Times New Roman" w:hAnsi="Times New Roman"/>
          <w:sz w:val="24"/>
          <w:szCs w:val="24"/>
        </w:rPr>
        <w:t xml:space="preserve">расходам в сумме </w:t>
      </w:r>
      <w:r w:rsidR="00632101" w:rsidRPr="00632101">
        <w:rPr>
          <w:rFonts w:ascii="Times New Roman" w:hAnsi="Times New Roman"/>
          <w:i/>
          <w:sz w:val="24"/>
          <w:szCs w:val="24"/>
        </w:rPr>
        <w:t>6</w:t>
      </w:r>
      <w:r w:rsidR="000143B5">
        <w:rPr>
          <w:rFonts w:ascii="Times New Roman" w:hAnsi="Times New Roman"/>
          <w:i/>
          <w:sz w:val="24"/>
          <w:szCs w:val="24"/>
        </w:rPr>
        <w:t xml:space="preserve"> </w:t>
      </w:r>
      <w:r w:rsidR="00632101" w:rsidRPr="00632101">
        <w:rPr>
          <w:rFonts w:ascii="Times New Roman" w:hAnsi="Times New Roman"/>
          <w:i/>
          <w:sz w:val="24"/>
          <w:szCs w:val="24"/>
        </w:rPr>
        <w:t>204,8</w:t>
      </w:r>
      <w:r w:rsidRPr="00632101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 w:rsidR="00632101">
        <w:rPr>
          <w:rFonts w:ascii="Times New Roman" w:hAnsi="Times New Roman"/>
          <w:sz w:val="24"/>
          <w:szCs w:val="24"/>
        </w:rPr>
        <w:t>41,0</w:t>
      </w:r>
      <w:r w:rsidRPr="00A42218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при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>ях</w:t>
      </w:r>
      <w:r w:rsidR="00C35566">
        <w:rPr>
          <w:rFonts w:ascii="Times New Roman" w:hAnsi="Times New Roman"/>
          <w:sz w:val="24"/>
          <w:szCs w:val="24"/>
        </w:rPr>
        <w:t xml:space="preserve">   </w:t>
      </w:r>
      <w:r w:rsidRPr="0056421B">
        <w:rPr>
          <w:rFonts w:ascii="Times New Roman" w:hAnsi="Times New Roman"/>
          <w:i/>
          <w:sz w:val="24"/>
          <w:szCs w:val="24"/>
        </w:rPr>
        <w:t xml:space="preserve"> </w:t>
      </w:r>
      <w:r w:rsidR="00632101">
        <w:rPr>
          <w:rFonts w:ascii="Times New Roman" w:hAnsi="Times New Roman"/>
          <w:i/>
          <w:sz w:val="24"/>
          <w:szCs w:val="24"/>
        </w:rPr>
        <w:t xml:space="preserve">15 134,8 </w:t>
      </w:r>
      <w:r w:rsidRPr="0056421B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По отношению к </w:t>
      </w:r>
      <w:r w:rsidR="00632101">
        <w:rPr>
          <w:rFonts w:ascii="Times New Roman" w:hAnsi="Times New Roman"/>
          <w:sz w:val="24"/>
          <w:szCs w:val="24"/>
        </w:rPr>
        <w:t>2017-</w:t>
      </w:r>
      <w:r>
        <w:rPr>
          <w:rFonts w:ascii="Times New Roman" w:hAnsi="Times New Roman"/>
          <w:sz w:val="24"/>
          <w:szCs w:val="24"/>
        </w:rPr>
        <w:t>201</w:t>
      </w:r>
      <w:r w:rsidR="00C35566">
        <w:rPr>
          <w:rFonts w:ascii="Times New Roman" w:hAnsi="Times New Roman"/>
          <w:sz w:val="24"/>
          <w:szCs w:val="24"/>
        </w:rPr>
        <w:t>8</w:t>
      </w:r>
      <w:r w:rsidR="0063210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г.  расходная часть бюджета в отчетном периоде  увеличилась на </w:t>
      </w:r>
      <w:r w:rsidR="00632101" w:rsidRPr="00632101">
        <w:rPr>
          <w:rFonts w:ascii="Times New Roman" w:hAnsi="Times New Roman"/>
          <w:i/>
          <w:sz w:val="24"/>
          <w:szCs w:val="24"/>
        </w:rPr>
        <w:t>374,0</w:t>
      </w:r>
      <w:r w:rsidR="00C35566">
        <w:rPr>
          <w:rFonts w:ascii="Times New Roman" w:hAnsi="Times New Roman"/>
          <w:sz w:val="24"/>
          <w:szCs w:val="24"/>
        </w:rPr>
        <w:t xml:space="preserve"> </w:t>
      </w:r>
      <w:r w:rsidRPr="000F7856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на</w:t>
      </w:r>
      <w:r w:rsidR="00632101">
        <w:rPr>
          <w:rFonts w:ascii="Times New Roman" w:hAnsi="Times New Roman"/>
          <w:sz w:val="24"/>
          <w:szCs w:val="24"/>
        </w:rPr>
        <w:t xml:space="preserve"> 6,4</w:t>
      </w:r>
      <w:r>
        <w:rPr>
          <w:rFonts w:ascii="Times New Roman" w:hAnsi="Times New Roman"/>
          <w:sz w:val="24"/>
          <w:szCs w:val="24"/>
        </w:rPr>
        <w:t>%</w:t>
      </w:r>
      <w:r w:rsidR="00632101">
        <w:rPr>
          <w:rFonts w:ascii="Times New Roman" w:hAnsi="Times New Roman"/>
          <w:sz w:val="24"/>
          <w:szCs w:val="24"/>
        </w:rPr>
        <w:t xml:space="preserve"> и 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632101" w:rsidRPr="00632101">
        <w:rPr>
          <w:rFonts w:ascii="Times New Roman" w:hAnsi="Times New Roman"/>
          <w:i/>
          <w:sz w:val="24"/>
          <w:szCs w:val="24"/>
        </w:rPr>
        <w:t>971,8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F7856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632101">
        <w:rPr>
          <w:rFonts w:ascii="Times New Roman" w:hAnsi="Times New Roman"/>
          <w:sz w:val="24"/>
          <w:szCs w:val="24"/>
        </w:rPr>
        <w:t>18,6</w:t>
      </w:r>
      <w:r w:rsidR="00C355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%.</w:t>
      </w:r>
    </w:p>
    <w:p w:rsidR="00632101" w:rsidRDefault="009E57FC" w:rsidP="0063210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</w:t>
      </w:r>
      <w:r>
        <w:rPr>
          <w:rFonts w:ascii="Times New Roman" w:hAnsi="Times New Roman"/>
          <w:sz w:val="24"/>
          <w:szCs w:val="24"/>
        </w:rPr>
        <w:t>профиц</w:t>
      </w:r>
      <w:r w:rsidRPr="00A42218">
        <w:rPr>
          <w:rFonts w:ascii="Times New Roman" w:hAnsi="Times New Roman"/>
          <w:sz w:val="24"/>
          <w:szCs w:val="24"/>
        </w:rPr>
        <w:t>итом в размере</w:t>
      </w:r>
      <w:r w:rsidR="00632101">
        <w:rPr>
          <w:rFonts w:ascii="Times New Roman" w:hAnsi="Times New Roman"/>
          <w:sz w:val="24"/>
          <w:szCs w:val="24"/>
        </w:rPr>
        <w:t xml:space="preserve"> </w:t>
      </w:r>
      <w:r w:rsidR="00632101" w:rsidRPr="00632101">
        <w:rPr>
          <w:rFonts w:ascii="Times New Roman" w:hAnsi="Times New Roman"/>
          <w:i/>
          <w:sz w:val="24"/>
          <w:szCs w:val="24"/>
        </w:rPr>
        <w:t>1</w:t>
      </w:r>
      <w:r w:rsidR="000143B5">
        <w:rPr>
          <w:rFonts w:ascii="Times New Roman" w:hAnsi="Times New Roman"/>
          <w:i/>
          <w:sz w:val="24"/>
          <w:szCs w:val="24"/>
        </w:rPr>
        <w:t xml:space="preserve"> </w:t>
      </w:r>
      <w:r w:rsidR="00632101" w:rsidRPr="00632101">
        <w:rPr>
          <w:rFonts w:ascii="Times New Roman" w:hAnsi="Times New Roman"/>
          <w:i/>
          <w:sz w:val="24"/>
          <w:szCs w:val="24"/>
        </w:rPr>
        <w:t>766,8</w:t>
      </w:r>
      <w:r w:rsidR="00632101">
        <w:rPr>
          <w:rFonts w:ascii="Times New Roman" w:hAnsi="Times New Roman"/>
          <w:i/>
          <w:sz w:val="24"/>
          <w:szCs w:val="24"/>
        </w:rPr>
        <w:t xml:space="preserve"> </w:t>
      </w:r>
      <w:r w:rsidR="00C35566" w:rsidRPr="00632101">
        <w:rPr>
          <w:rFonts w:ascii="Times New Roman" w:hAnsi="Times New Roman"/>
          <w:i/>
          <w:sz w:val="24"/>
          <w:szCs w:val="24"/>
        </w:rPr>
        <w:t>т</w:t>
      </w:r>
      <w:r w:rsidRPr="00632101">
        <w:rPr>
          <w:rFonts w:ascii="Times New Roman" w:hAnsi="Times New Roman"/>
          <w:i/>
          <w:sz w:val="24"/>
          <w:szCs w:val="24"/>
        </w:rPr>
        <w:t>ыс</w:t>
      </w:r>
      <w:r w:rsidRPr="00717C63">
        <w:rPr>
          <w:rFonts w:ascii="Times New Roman" w:hAnsi="Times New Roman"/>
          <w:i/>
          <w:sz w:val="24"/>
          <w:szCs w:val="24"/>
        </w:rPr>
        <w:t>.</w:t>
      </w:r>
      <w:r w:rsidR="000143B5"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 w:rsidR="00632101" w:rsidRPr="00632101">
        <w:rPr>
          <w:rFonts w:ascii="Times New Roman" w:hAnsi="Times New Roman"/>
          <w:i/>
          <w:sz w:val="24"/>
          <w:szCs w:val="24"/>
        </w:rPr>
        <w:t>1</w:t>
      </w:r>
      <w:r w:rsidR="00632101">
        <w:rPr>
          <w:rFonts w:ascii="Times New Roman" w:hAnsi="Times New Roman"/>
          <w:i/>
          <w:sz w:val="24"/>
          <w:szCs w:val="24"/>
        </w:rPr>
        <w:t xml:space="preserve"> </w:t>
      </w:r>
      <w:r w:rsidR="00632101" w:rsidRPr="00632101">
        <w:rPr>
          <w:rFonts w:ascii="Times New Roman" w:hAnsi="Times New Roman"/>
          <w:i/>
          <w:sz w:val="24"/>
          <w:szCs w:val="24"/>
        </w:rPr>
        <w:t>541,4</w:t>
      </w:r>
      <w:r w:rsidRPr="00632101">
        <w:rPr>
          <w:rFonts w:ascii="Times New Roman" w:hAnsi="Times New Roman"/>
          <w:i/>
          <w:sz w:val="24"/>
          <w:szCs w:val="24"/>
        </w:rPr>
        <w:t>тыс</w:t>
      </w:r>
      <w:r w:rsidRPr="00344065"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632101" w:rsidRPr="00595717" w:rsidRDefault="00632101" w:rsidP="0063210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 xml:space="preserve">Профицит бюджета </w:t>
      </w:r>
      <w:proofErr w:type="gramStart"/>
      <w:r w:rsidRPr="00595717">
        <w:rPr>
          <w:rFonts w:ascii="Times New Roman" w:hAnsi="Times New Roman"/>
          <w:sz w:val="24"/>
          <w:szCs w:val="24"/>
        </w:rPr>
        <w:t>обусловлен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>наличием остатков средств на лицевом счете</w:t>
      </w:r>
      <w:r>
        <w:rPr>
          <w:rFonts w:ascii="Times New Roman" w:hAnsi="Times New Roman"/>
          <w:sz w:val="24"/>
          <w:szCs w:val="24"/>
        </w:rPr>
        <w:t>.</w:t>
      </w:r>
    </w:p>
    <w:p w:rsidR="009E57FC" w:rsidRDefault="007D5598" w:rsidP="007D5598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E57FC">
        <w:rPr>
          <w:rFonts w:ascii="Times New Roman" w:hAnsi="Times New Roman" w:cs="Times New Roman"/>
          <w:b/>
          <w:sz w:val="24"/>
          <w:szCs w:val="24"/>
        </w:rPr>
        <w:t xml:space="preserve">3. Структура доходной части бюджета сельского поселения за </w:t>
      </w:r>
      <w:r w:rsidR="00632101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9E57F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5566">
        <w:rPr>
          <w:rFonts w:ascii="Times New Roman" w:hAnsi="Times New Roman" w:cs="Times New Roman"/>
          <w:b/>
          <w:sz w:val="24"/>
          <w:szCs w:val="24"/>
        </w:rPr>
        <w:t>9</w:t>
      </w:r>
      <w:r w:rsidR="009E57FC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9E57FC" w:rsidRDefault="00C35566" w:rsidP="009E57F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9E57FC" w:rsidRPr="00654D40">
        <w:rPr>
          <w:rFonts w:ascii="Times New Roman" w:hAnsi="Times New Roman" w:cs="Times New Roman"/>
          <w:b/>
          <w:sz w:val="20"/>
          <w:szCs w:val="20"/>
        </w:rPr>
        <w:t>(тыс.</w:t>
      </w:r>
      <w:r w:rsidR="007D55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57FC" w:rsidRPr="00654D40">
        <w:rPr>
          <w:rFonts w:ascii="Times New Roman" w:hAnsi="Times New Roman" w:cs="Times New Roman"/>
          <w:b/>
          <w:sz w:val="20"/>
          <w:szCs w:val="20"/>
        </w:rPr>
        <w:t>рублей)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1134"/>
        <w:gridCol w:w="851"/>
        <w:gridCol w:w="719"/>
      </w:tblGrid>
      <w:tr w:rsidR="00F37F1C" w:rsidRPr="007D5598" w:rsidTr="007D5598">
        <w:tc>
          <w:tcPr>
            <w:tcW w:w="2093" w:type="dxa"/>
          </w:tcPr>
          <w:p w:rsidR="00F37F1C" w:rsidRPr="007D5598" w:rsidRDefault="00F37F1C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</w:tcPr>
          <w:p w:rsidR="00F37F1C" w:rsidRPr="007D5598" w:rsidRDefault="00F37F1C" w:rsidP="008A56A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</w:t>
            </w:r>
            <w:r w:rsidR="008A56A7" w:rsidRPr="007D5598"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1134" w:type="dxa"/>
          </w:tcPr>
          <w:p w:rsidR="007D5598" w:rsidRDefault="00F37F1C" w:rsidP="008A56A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</w:p>
          <w:p w:rsidR="00F37F1C" w:rsidRPr="007D5598" w:rsidRDefault="00F37F1C" w:rsidP="008A56A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8A56A7" w:rsidRPr="007D5598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 xml:space="preserve"> 2018г</w:t>
            </w:r>
          </w:p>
        </w:tc>
        <w:tc>
          <w:tcPr>
            <w:tcW w:w="1134" w:type="dxa"/>
          </w:tcPr>
          <w:p w:rsidR="00F37F1C" w:rsidRPr="007D5598" w:rsidRDefault="00F37F1C" w:rsidP="00726D6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2019г</w:t>
            </w:r>
          </w:p>
        </w:tc>
        <w:tc>
          <w:tcPr>
            <w:tcW w:w="1275" w:type="dxa"/>
          </w:tcPr>
          <w:p w:rsidR="00F37F1C" w:rsidRPr="007D5598" w:rsidRDefault="00F37F1C" w:rsidP="008A56A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8A56A7" w:rsidRPr="007D5598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 xml:space="preserve"> 2019г</w:t>
            </w:r>
          </w:p>
        </w:tc>
        <w:tc>
          <w:tcPr>
            <w:tcW w:w="1134" w:type="dxa"/>
          </w:tcPr>
          <w:p w:rsidR="007D5598" w:rsidRDefault="00F37F1C" w:rsidP="007D5598">
            <w:pPr>
              <w:tabs>
                <w:tab w:val="left" w:pos="486"/>
                <w:tab w:val="left" w:pos="1808"/>
              </w:tabs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8A56A7" w:rsidRPr="007D5598" w:rsidRDefault="00F37F1C" w:rsidP="007D5598">
            <w:pPr>
              <w:tabs>
                <w:tab w:val="left" w:pos="486"/>
                <w:tab w:val="left" w:pos="1808"/>
              </w:tabs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r w:rsidR="008A56A7" w:rsidRPr="007D559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  <w:p w:rsidR="00F37F1C" w:rsidRPr="007D5598" w:rsidRDefault="008A56A7" w:rsidP="007D5598">
            <w:pPr>
              <w:tabs>
                <w:tab w:val="left" w:pos="486"/>
                <w:tab w:val="left" w:pos="1808"/>
              </w:tabs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851" w:type="dxa"/>
          </w:tcPr>
          <w:p w:rsidR="00F37F1C" w:rsidRPr="007D5598" w:rsidRDefault="00F37F1C" w:rsidP="00726D6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% 2019г к 2018</w:t>
            </w:r>
          </w:p>
        </w:tc>
        <w:tc>
          <w:tcPr>
            <w:tcW w:w="719" w:type="dxa"/>
          </w:tcPr>
          <w:p w:rsidR="00F37F1C" w:rsidRPr="007D5598" w:rsidRDefault="00F37F1C" w:rsidP="00726D6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% 2019 к 2017</w:t>
            </w:r>
          </w:p>
        </w:tc>
      </w:tr>
      <w:tr w:rsidR="00F37F1C" w:rsidRPr="007D5598" w:rsidTr="007D5598">
        <w:tc>
          <w:tcPr>
            <w:tcW w:w="2093" w:type="dxa"/>
          </w:tcPr>
          <w:p w:rsidR="00F37F1C" w:rsidRPr="007D5598" w:rsidRDefault="00F37F1C" w:rsidP="00126F4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всего, в том числе:</w:t>
            </w:r>
          </w:p>
        </w:tc>
        <w:tc>
          <w:tcPr>
            <w:tcW w:w="1276" w:type="dxa"/>
          </w:tcPr>
          <w:p w:rsidR="00126F45" w:rsidRPr="007D5598" w:rsidRDefault="00126F45" w:rsidP="00190F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F37F1C" w:rsidP="00190F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296,7</w:t>
            </w:r>
          </w:p>
        </w:tc>
        <w:tc>
          <w:tcPr>
            <w:tcW w:w="1134" w:type="dxa"/>
          </w:tcPr>
          <w:p w:rsidR="00126F45" w:rsidRPr="007D5598" w:rsidRDefault="00126F45" w:rsidP="00F20A1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F37F1C" w:rsidP="00F20A1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612,7</w:t>
            </w:r>
          </w:p>
        </w:tc>
        <w:tc>
          <w:tcPr>
            <w:tcW w:w="1134" w:type="dxa"/>
          </w:tcPr>
          <w:p w:rsidR="00126F45" w:rsidRPr="007D5598" w:rsidRDefault="00126F45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367447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739,0</w:t>
            </w:r>
          </w:p>
        </w:tc>
        <w:tc>
          <w:tcPr>
            <w:tcW w:w="1275" w:type="dxa"/>
          </w:tcPr>
          <w:p w:rsidR="00126F45" w:rsidRPr="007D5598" w:rsidRDefault="00126F45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367447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1134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EB4B78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851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EB4B78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719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EB4B78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</w:tr>
      <w:tr w:rsidR="00F37F1C" w:rsidRPr="007D5598" w:rsidTr="007D5598">
        <w:tc>
          <w:tcPr>
            <w:tcW w:w="2093" w:type="dxa"/>
          </w:tcPr>
          <w:p w:rsidR="00F37F1C" w:rsidRPr="007D5598" w:rsidRDefault="00F37F1C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126F45" w:rsidRPr="007D5598" w:rsidRDefault="00126F45" w:rsidP="00190F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F37F1C" w:rsidP="00190F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134" w:type="dxa"/>
          </w:tcPr>
          <w:p w:rsidR="00126F45" w:rsidRPr="007D5598" w:rsidRDefault="00126F45" w:rsidP="00F20A1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F37F1C" w:rsidP="00F20A1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1134" w:type="dxa"/>
          </w:tcPr>
          <w:p w:rsidR="00126F45" w:rsidRPr="007D5598" w:rsidRDefault="00126F45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367447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275" w:type="dxa"/>
          </w:tcPr>
          <w:p w:rsidR="00126F45" w:rsidRPr="007D5598" w:rsidRDefault="00126F45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367447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1134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367447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851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EB4B78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719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EB4B78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91,3</w:t>
            </w:r>
          </w:p>
        </w:tc>
      </w:tr>
      <w:tr w:rsidR="00F37F1C" w:rsidRPr="007D5598" w:rsidTr="007D5598">
        <w:trPr>
          <w:trHeight w:val="379"/>
        </w:trPr>
        <w:tc>
          <w:tcPr>
            <w:tcW w:w="2093" w:type="dxa"/>
          </w:tcPr>
          <w:p w:rsidR="00F37F1C" w:rsidRPr="007D5598" w:rsidRDefault="00F37F1C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76" w:type="dxa"/>
          </w:tcPr>
          <w:p w:rsidR="00126F45" w:rsidRPr="007D5598" w:rsidRDefault="00126F45" w:rsidP="00190F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F37F1C" w:rsidP="00190F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169,5</w:t>
            </w:r>
          </w:p>
        </w:tc>
        <w:tc>
          <w:tcPr>
            <w:tcW w:w="1134" w:type="dxa"/>
          </w:tcPr>
          <w:p w:rsidR="00126F45" w:rsidRPr="007D5598" w:rsidRDefault="00126F45" w:rsidP="00F20A1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F37F1C" w:rsidP="00F20A1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367,1</w:t>
            </w:r>
          </w:p>
        </w:tc>
        <w:tc>
          <w:tcPr>
            <w:tcW w:w="1134" w:type="dxa"/>
          </w:tcPr>
          <w:p w:rsidR="00126F45" w:rsidRPr="007D5598" w:rsidRDefault="00126F45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367447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1275" w:type="dxa"/>
          </w:tcPr>
          <w:p w:rsidR="00126F45" w:rsidRPr="007D5598" w:rsidRDefault="00126F45" w:rsidP="00367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367447" w:rsidP="00367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193,6</w:t>
            </w:r>
          </w:p>
        </w:tc>
        <w:tc>
          <w:tcPr>
            <w:tcW w:w="1134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367447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851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EB4B78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719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EB4B78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</w:tc>
      </w:tr>
      <w:tr w:rsidR="00F37F1C" w:rsidRPr="007D5598" w:rsidTr="007D5598">
        <w:trPr>
          <w:trHeight w:val="271"/>
        </w:trPr>
        <w:tc>
          <w:tcPr>
            <w:tcW w:w="2093" w:type="dxa"/>
          </w:tcPr>
          <w:p w:rsidR="00F37F1C" w:rsidRPr="007D5598" w:rsidRDefault="00F37F1C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276" w:type="dxa"/>
          </w:tcPr>
          <w:p w:rsidR="00F37F1C" w:rsidRPr="007D5598" w:rsidRDefault="00F37F1C" w:rsidP="00190F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134" w:type="dxa"/>
          </w:tcPr>
          <w:p w:rsidR="00F37F1C" w:rsidRPr="007D5598" w:rsidRDefault="00F37F1C" w:rsidP="00F20A1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211,7</w:t>
            </w:r>
          </w:p>
        </w:tc>
        <w:tc>
          <w:tcPr>
            <w:tcW w:w="1134" w:type="dxa"/>
          </w:tcPr>
          <w:p w:rsidR="00F37F1C" w:rsidRPr="007D5598" w:rsidRDefault="00367447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459,0</w:t>
            </w:r>
          </w:p>
        </w:tc>
        <w:tc>
          <w:tcPr>
            <w:tcW w:w="1275" w:type="dxa"/>
          </w:tcPr>
          <w:p w:rsidR="00F37F1C" w:rsidRPr="007D5598" w:rsidRDefault="00367447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1134" w:type="dxa"/>
          </w:tcPr>
          <w:p w:rsidR="00F37F1C" w:rsidRPr="007D5598" w:rsidRDefault="00367447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51" w:type="dxa"/>
          </w:tcPr>
          <w:p w:rsidR="00F37F1C" w:rsidRPr="007D5598" w:rsidRDefault="00EB4B78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719" w:type="dxa"/>
          </w:tcPr>
          <w:p w:rsidR="00F37F1C" w:rsidRPr="007D5598" w:rsidRDefault="00EB4B78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89,4</w:t>
            </w:r>
          </w:p>
        </w:tc>
      </w:tr>
      <w:tr w:rsidR="00F37F1C" w:rsidRPr="007D5598" w:rsidTr="007D5598">
        <w:trPr>
          <w:trHeight w:val="546"/>
        </w:trPr>
        <w:tc>
          <w:tcPr>
            <w:tcW w:w="2093" w:type="dxa"/>
          </w:tcPr>
          <w:p w:rsidR="00F37F1C" w:rsidRPr="007D5598" w:rsidRDefault="00F37F1C" w:rsidP="00126F4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</w:t>
            </w:r>
            <w:r w:rsidR="00126F45" w:rsidRPr="007D559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</w:tcPr>
          <w:p w:rsidR="00126F45" w:rsidRPr="007D5598" w:rsidRDefault="00126F45" w:rsidP="00190F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F37F1C" w:rsidP="00190F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1134" w:type="dxa"/>
          </w:tcPr>
          <w:p w:rsidR="00126F45" w:rsidRPr="007D5598" w:rsidRDefault="00126F45" w:rsidP="00F20A1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F37F1C" w:rsidP="00F20A1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134" w:type="dxa"/>
          </w:tcPr>
          <w:p w:rsidR="00126F45" w:rsidRPr="007D5598" w:rsidRDefault="00126F45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367447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275" w:type="dxa"/>
          </w:tcPr>
          <w:p w:rsidR="00126F45" w:rsidRPr="007D5598" w:rsidRDefault="00126F45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367447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367447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EB4B78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EB4B78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7F1C" w:rsidRPr="007D5598" w:rsidTr="007D5598">
        <w:tc>
          <w:tcPr>
            <w:tcW w:w="2093" w:type="dxa"/>
          </w:tcPr>
          <w:p w:rsidR="00F37F1C" w:rsidRPr="007D5598" w:rsidRDefault="00F37F1C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276" w:type="dxa"/>
          </w:tcPr>
          <w:p w:rsidR="00126F45" w:rsidRPr="007D5598" w:rsidRDefault="00126F45" w:rsidP="00190F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F37F1C" w:rsidP="00190F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134" w:type="dxa"/>
          </w:tcPr>
          <w:p w:rsidR="00126F45" w:rsidRPr="007D5598" w:rsidRDefault="00126F45" w:rsidP="00F20A1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F37F1C" w:rsidP="00F20A1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134" w:type="dxa"/>
          </w:tcPr>
          <w:p w:rsidR="00126F45" w:rsidRPr="007D5598" w:rsidRDefault="00126F45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367447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275" w:type="dxa"/>
          </w:tcPr>
          <w:p w:rsidR="00126F45" w:rsidRPr="007D5598" w:rsidRDefault="00126F45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850816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A626AD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850816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850816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7F1C" w:rsidRPr="007D5598" w:rsidTr="007D5598">
        <w:tc>
          <w:tcPr>
            <w:tcW w:w="2093" w:type="dxa"/>
          </w:tcPr>
          <w:p w:rsidR="00F37F1C" w:rsidRPr="007D5598" w:rsidRDefault="00F37F1C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</w:tcPr>
          <w:p w:rsidR="00126F45" w:rsidRPr="007D5598" w:rsidRDefault="00126F45" w:rsidP="00190F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F37F1C" w:rsidP="00190F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126F45" w:rsidRPr="007D5598" w:rsidRDefault="00126F45" w:rsidP="00F20A1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126F45" w:rsidP="00F20A1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26F45" w:rsidRPr="007D5598" w:rsidRDefault="00126F45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126F45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126F45" w:rsidRPr="007D5598" w:rsidRDefault="00126F45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850816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367447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850816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850816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7F1C" w:rsidRPr="007D5598" w:rsidTr="007D5598">
        <w:tc>
          <w:tcPr>
            <w:tcW w:w="2093" w:type="dxa"/>
          </w:tcPr>
          <w:p w:rsidR="00F37F1C" w:rsidRPr="007D5598" w:rsidRDefault="00F37F1C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276" w:type="dxa"/>
          </w:tcPr>
          <w:p w:rsidR="00126F45" w:rsidRPr="007D5598" w:rsidRDefault="00126F45" w:rsidP="00190F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F37F1C" w:rsidP="00190F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368,1</w:t>
            </w:r>
          </w:p>
        </w:tc>
        <w:tc>
          <w:tcPr>
            <w:tcW w:w="1134" w:type="dxa"/>
          </w:tcPr>
          <w:p w:rsidR="00126F45" w:rsidRPr="007D5598" w:rsidRDefault="00126F45" w:rsidP="00F20A1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180A82" w:rsidP="00F20A1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634,0</w:t>
            </w:r>
          </w:p>
        </w:tc>
        <w:tc>
          <w:tcPr>
            <w:tcW w:w="1134" w:type="dxa"/>
          </w:tcPr>
          <w:p w:rsidR="00126F45" w:rsidRPr="007D5598" w:rsidRDefault="00126F45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367447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760,0</w:t>
            </w:r>
          </w:p>
        </w:tc>
        <w:tc>
          <w:tcPr>
            <w:tcW w:w="1275" w:type="dxa"/>
          </w:tcPr>
          <w:p w:rsidR="00126F45" w:rsidRPr="007D5598" w:rsidRDefault="00126F45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367447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1134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367447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851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850816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719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850816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</w:tc>
      </w:tr>
      <w:tr w:rsidR="00F37F1C" w:rsidRPr="007D5598" w:rsidTr="007D5598">
        <w:trPr>
          <w:trHeight w:val="389"/>
        </w:trPr>
        <w:tc>
          <w:tcPr>
            <w:tcW w:w="2093" w:type="dxa"/>
          </w:tcPr>
          <w:p w:rsidR="00F37F1C" w:rsidRPr="007D5598" w:rsidRDefault="00F37F1C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1276" w:type="dxa"/>
          </w:tcPr>
          <w:p w:rsidR="00126F45" w:rsidRPr="007D5598" w:rsidRDefault="00126F45" w:rsidP="00190F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F37F1C" w:rsidP="00190F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5492,1</w:t>
            </w:r>
          </w:p>
        </w:tc>
        <w:tc>
          <w:tcPr>
            <w:tcW w:w="1134" w:type="dxa"/>
          </w:tcPr>
          <w:p w:rsidR="00126F45" w:rsidRPr="007D5598" w:rsidRDefault="00126F45" w:rsidP="00F20A1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180A82" w:rsidP="00F20A1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7516,5</w:t>
            </w:r>
          </w:p>
        </w:tc>
        <w:tc>
          <w:tcPr>
            <w:tcW w:w="1134" w:type="dxa"/>
          </w:tcPr>
          <w:p w:rsidR="00126F45" w:rsidRPr="007D5598" w:rsidRDefault="00126F45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367447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12833,4</w:t>
            </w:r>
          </w:p>
        </w:tc>
        <w:tc>
          <w:tcPr>
            <w:tcW w:w="1275" w:type="dxa"/>
          </w:tcPr>
          <w:p w:rsidR="00126F45" w:rsidRPr="007D5598" w:rsidRDefault="00126F45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367447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7663,6</w:t>
            </w:r>
          </w:p>
        </w:tc>
        <w:tc>
          <w:tcPr>
            <w:tcW w:w="1134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367447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851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850816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719" w:type="dxa"/>
          </w:tcPr>
          <w:p w:rsidR="00126F45" w:rsidRPr="007D5598" w:rsidRDefault="00126F45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F1C" w:rsidRPr="007D5598" w:rsidRDefault="00850816" w:rsidP="007D559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sz w:val="18"/>
                <w:szCs w:val="18"/>
              </w:rPr>
              <w:t>139,5</w:t>
            </w:r>
          </w:p>
        </w:tc>
      </w:tr>
      <w:tr w:rsidR="00F37F1C" w:rsidRPr="007D5598" w:rsidTr="007D5598">
        <w:tc>
          <w:tcPr>
            <w:tcW w:w="2093" w:type="dxa"/>
          </w:tcPr>
          <w:p w:rsidR="00F37F1C" w:rsidRPr="007D5598" w:rsidRDefault="00F37F1C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</w:tcPr>
          <w:p w:rsidR="00F37F1C" w:rsidRPr="007D5598" w:rsidRDefault="00F37F1C" w:rsidP="00190F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b/>
                <w:sz w:val="18"/>
                <w:szCs w:val="18"/>
              </w:rPr>
              <w:t>5860,2</w:t>
            </w:r>
          </w:p>
        </w:tc>
        <w:tc>
          <w:tcPr>
            <w:tcW w:w="1134" w:type="dxa"/>
          </w:tcPr>
          <w:p w:rsidR="00F37F1C" w:rsidRPr="007D5598" w:rsidRDefault="00180A82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b/>
                <w:sz w:val="18"/>
                <w:szCs w:val="18"/>
              </w:rPr>
              <w:t>8150,5</w:t>
            </w:r>
          </w:p>
        </w:tc>
        <w:tc>
          <w:tcPr>
            <w:tcW w:w="1134" w:type="dxa"/>
          </w:tcPr>
          <w:p w:rsidR="00F37F1C" w:rsidRPr="007D5598" w:rsidRDefault="00367447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b/>
                <w:sz w:val="18"/>
                <w:szCs w:val="18"/>
              </w:rPr>
              <w:t>13593,4</w:t>
            </w:r>
          </w:p>
        </w:tc>
        <w:tc>
          <w:tcPr>
            <w:tcW w:w="1275" w:type="dxa"/>
          </w:tcPr>
          <w:p w:rsidR="00F37F1C" w:rsidRPr="007D5598" w:rsidRDefault="00367447" w:rsidP="00D0733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b/>
                <w:sz w:val="18"/>
                <w:szCs w:val="18"/>
              </w:rPr>
              <w:t>7971,6</w:t>
            </w:r>
          </w:p>
        </w:tc>
        <w:tc>
          <w:tcPr>
            <w:tcW w:w="1134" w:type="dxa"/>
          </w:tcPr>
          <w:p w:rsidR="00F37F1C" w:rsidRPr="007D5598" w:rsidRDefault="00367447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b/>
                <w:sz w:val="18"/>
                <w:szCs w:val="18"/>
              </w:rPr>
              <w:t>58,6</w:t>
            </w:r>
          </w:p>
        </w:tc>
        <w:tc>
          <w:tcPr>
            <w:tcW w:w="851" w:type="dxa"/>
          </w:tcPr>
          <w:p w:rsidR="00F37F1C" w:rsidRPr="007D5598" w:rsidRDefault="00850816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b/>
                <w:sz w:val="18"/>
                <w:szCs w:val="18"/>
              </w:rPr>
              <w:t>97,8</w:t>
            </w:r>
          </w:p>
        </w:tc>
        <w:tc>
          <w:tcPr>
            <w:tcW w:w="719" w:type="dxa"/>
          </w:tcPr>
          <w:p w:rsidR="00F37F1C" w:rsidRPr="007D5598" w:rsidRDefault="00850816" w:rsidP="00D0733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598">
              <w:rPr>
                <w:rFonts w:ascii="Times New Roman" w:hAnsi="Times New Roman" w:cs="Times New Roman"/>
                <w:b/>
                <w:sz w:val="18"/>
                <w:szCs w:val="18"/>
              </w:rPr>
              <w:t>136,0</w:t>
            </w:r>
          </w:p>
        </w:tc>
      </w:tr>
    </w:tbl>
    <w:p w:rsidR="009E57FC" w:rsidRDefault="009E57FC" w:rsidP="009E57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57FC" w:rsidRDefault="009E57FC" w:rsidP="009E57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91175" cy="28670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57FC" w:rsidRDefault="009E57FC" w:rsidP="009E57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57FC" w:rsidRDefault="009E57FC" w:rsidP="009E57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4568">
        <w:rPr>
          <w:rFonts w:ascii="Times New Roman" w:hAnsi="Times New Roman" w:cs="Times New Roman"/>
          <w:sz w:val="24"/>
          <w:szCs w:val="24"/>
        </w:rPr>
        <w:t xml:space="preserve">  </w:t>
      </w:r>
      <w:r w:rsidR="00373FCB">
        <w:rPr>
          <w:rFonts w:ascii="Times New Roman" w:hAnsi="Times New Roman" w:cs="Times New Roman"/>
          <w:sz w:val="24"/>
          <w:szCs w:val="24"/>
        </w:rPr>
        <w:t xml:space="preserve"> </w:t>
      </w:r>
      <w:r w:rsidR="00DD4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 источником доходной части бюджета являются безвозмездные поступления от других бюджетов бюджетной системы РФ,</w:t>
      </w:r>
      <w:r w:rsidR="00126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составили </w:t>
      </w:r>
      <w:r w:rsidR="00EE1D9D">
        <w:rPr>
          <w:rFonts w:ascii="Times New Roman" w:hAnsi="Times New Roman" w:cs="Times New Roman"/>
          <w:sz w:val="24"/>
          <w:szCs w:val="24"/>
        </w:rPr>
        <w:t>96,1</w:t>
      </w:r>
      <w:r>
        <w:rPr>
          <w:rFonts w:ascii="Times New Roman" w:hAnsi="Times New Roman" w:cs="Times New Roman"/>
          <w:sz w:val="24"/>
          <w:szCs w:val="24"/>
        </w:rPr>
        <w:t>%,</w:t>
      </w:r>
      <w:r w:rsidR="00EE1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свидетельствует о</w:t>
      </w:r>
      <w:r w:rsidR="00EE1D9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D9D">
        <w:rPr>
          <w:rFonts w:ascii="Times New Roman" w:hAnsi="Times New Roman" w:cs="Times New Roman"/>
          <w:sz w:val="24"/>
          <w:szCs w:val="24"/>
        </w:rPr>
        <w:t xml:space="preserve"> увеличивающейся 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бюджета от бюджетов других уровней. </w:t>
      </w:r>
    </w:p>
    <w:p w:rsidR="00F617BE" w:rsidRDefault="00726D65" w:rsidP="00F617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3F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7BE"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</w:t>
      </w:r>
      <w:r w:rsidR="00F617BE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1 полугодии </w:t>
      </w:r>
      <w:r w:rsidR="00F617BE"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>2019 год</w:t>
      </w:r>
      <w:r w:rsidR="00F617BE">
        <w:rPr>
          <w:rFonts w:ascii="Times New Roman" w:eastAsia="Times New Roman" w:hAnsi="Times New Roman" w:cs="Times New Roman"/>
          <w:color w:val="0D0D0D"/>
          <w:sz w:val="24"/>
          <w:szCs w:val="24"/>
        </w:rPr>
        <w:t>а</w:t>
      </w:r>
      <w:r w:rsidR="00F617BE"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сравнению с </w:t>
      </w:r>
      <w:r w:rsidR="00F617BE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аналогичным периодом </w:t>
      </w:r>
      <w:r w:rsidR="00F617BE"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>2018 год</w:t>
      </w:r>
      <w:r w:rsidR="00F617BE">
        <w:rPr>
          <w:rFonts w:ascii="Times New Roman" w:eastAsia="Times New Roman" w:hAnsi="Times New Roman" w:cs="Times New Roman"/>
          <w:color w:val="0D0D0D"/>
          <w:sz w:val="24"/>
          <w:szCs w:val="24"/>
        </w:rPr>
        <w:t>а</w:t>
      </w:r>
      <w:r w:rsidR="00F617BE"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в структуре доходной части бюджета </w:t>
      </w:r>
      <w:r w:rsidR="00F617BE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доля </w:t>
      </w:r>
      <w:r w:rsidR="00F617BE" w:rsidRPr="0063037A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увеличилась </w:t>
      </w:r>
      <w:r w:rsidR="00F617BE">
        <w:rPr>
          <w:rFonts w:ascii="Times New Roman" w:eastAsia="Times New Roman" w:hAnsi="Times New Roman" w:cs="Times New Roman"/>
          <w:sz w:val="24"/>
          <w:szCs w:val="24"/>
        </w:rPr>
        <w:t>с 9</w:t>
      </w:r>
      <w:r w:rsidR="00022DA9">
        <w:rPr>
          <w:rFonts w:ascii="Times New Roman" w:eastAsia="Times New Roman" w:hAnsi="Times New Roman" w:cs="Times New Roman"/>
          <w:sz w:val="24"/>
          <w:szCs w:val="24"/>
        </w:rPr>
        <w:t>2,2</w:t>
      </w:r>
      <w:r w:rsidR="00F617BE">
        <w:rPr>
          <w:rFonts w:ascii="Times New Roman" w:eastAsia="Times New Roman" w:hAnsi="Times New Roman" w:cs="Times New Roman"/>
          <w:sz w:val="24"/>
          <w:szCs w:val="24"/>
        </w:rPr>
        <w:t xml:space="preserve"> % до 96,1%, т.е. на </w:t>
      </w:r>
      <w:r w:rsidR="00022DA9">
        <w:rPr>
          <w:rFonts w:ascii="Times New Roman" w:eastAsia="Times New Roman" w:hAnsi="Times New Roman" w:cs="Times New Roman"/>
          <w:sz w:val="24"/>
          <w:szCs w:val="24"/>
        </w:rPr>
        <w:t>3,9</w:t>
      </w:r>
      <w:r w:rsidR="00F617BE">
        <w:rPr>
          <w:rFonts w:ascii="Times New Roman" w:eastAsia="Times New Roman" w:hAnsi="Times New Roman" w:cs="Times New Roman"/>
          <w:sz w:val="24"/>
          <w:szCs w:val="24"/>
        </w:rPr>
        <w:t xml:space="preserve"> % , при этом доля </w:t>
      </w:r>
      <w:r w:rsidR="00F617BE"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 w:rsidR="00F617BE" w:rsidRPr="0063037A"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 w:rsidR="00F617BE">
        <w:rPr>
          <w:rFonts w:ascii="Times New Roman" w:eastAsia="Times New Roman" w:hAnsi="Times New Roman" w:cs="Times New Roman"/>
          <w:sz w:val="24"/>
          <w:szCs w:val="24"/>
        </w:rPr>
        <w:t xml:space="preserve">сократилась </w:t>
      </w:r>
      <w:r w:rsidR="00F617BE" w:rsidRPr="0063037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61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DA9">
        <w:rPr>
          <w:rFonts w:ascii="Times New Roman" w:eastAsia="Times New Roman" w:hAnsi="Times New Roman" w:cs="Times New Roman"/>
          <w:sz w:val="24"/>
          <w:szCs w:val="24"/>
        </w:rPr>
        <w:t>7,8</w:t>
      </w:r>
      <w:r w:rsidR="00F617BE" w:rsidRPr="0063037A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proofErr w:type="gramStart"/>
      <w:r w:rsidR="00F617BE" w:rsidRPr="0063037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022DA9">
        <w:rPr>
          <w:rFonts w:ascii="Times New Roman" w:eastAsia="Times New Roman" w:hAnsi="Times New Roman" w:cs="Times New Roman"/>
          <w:sz w:val="24"/>
          <w:szCs w:val="24"/>
        </w:rPr>
        <w:t xml:space="preserve"> 3,9 </w:t>
      </w:r>
      <w:r w:rsidR="00F617BE" w:rsidRPr="0063037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617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7FC" w:rsidRDefault="00DD4568" w:rsidP="009E57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3FCB">
        <w:rPr>
          <w:rFonts w:ascii="Times New Roman" w:hAnsi="Times New Roman" w:cs="Times New Roman"/>
          <w:sz w:val="24"/>
          <w:szCs w:val="24"/>
        </w:rPr>
        <w:t xml:space="preserve">  </w:t>
      </w:r>
      <w:r w:rsidR="009E57FC"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</w:t>
      </w:r>
      <w:r>
        <w:rPr>
          <w:rFonts w:ascii="Times New Roman" w:hAnsi="Times New Roman" w:cs="Times New Roman"/>
          <w:sz w:val="24"/>
          <w:szCs w:val="24"/>
        </w:rPr>
        <w:t xml:space="preserve">  в виде:</w:t>
      </w:r>
    </w:p>
    <w:p w:rsidR="00DD4568" w:rsidRPr="00492FC1" w:rsidRDefault="00DD4568" w:rsidP="00DD45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F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2FC1">
        <w:rPr>
          <w:rFonts w:ascii="Times New Roman" w:hAnsi="Times New Roman" w:cs="Times New Roman"/>
          <w:sz w:val="24"/>
          <w:szCs w:val="24"/>
        </w:rPr>
        <w:t xml:space="preserve">- дотации на выравнивание бюджетной обеспеченности  муниципального образования  в размере </w:t>
      </w:r>
      <w:r w:rsidR="00C665FA" w:rsidRPr="00C665FA">
        <w:rPr>
          <w:rFonts w:ascii="Times New Roman" w:hAnsi="Times New Roman" w:cs="Times New Roman"/>
          <w:i/>
          <w:sz w:val="24"/>
          <w:szCs w:val="24"/>
        </w:rPr>
        <w:t>5</w:t>
      </w:r>
      <w:r w:rsidR="00126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5FA" w:rsidRPr="00C665FA">
        <w:rPr>
          <w:rFonts w:ascii="Times New Roman" w:hAnsi="Times New Roman" w:cs="Times New Roman"/>
          <w:i/>
          <w:sz w:val="24"/>
          <w:szCs w:val="24"/>
        </w:rPr>
        <w:t>925,5</w:t>
      </w:r>
      <w:r w:rsidR="00C665FA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DD4568" w:rsidRPr="00492FC1" w:rsidRDefault="00C665FA" w:rsidP="00DD45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3F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568" w:rsidRPr="00492F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568" w:rsidRPr="00492FC1">
        <w:rPr>
          <w:rFonts w:ascii="Times New Roman" w:hAnsi="Times New Roman" w:cs="Times New Roman"/>
          <w:sz w:val="24"/>
          <w:szCs w:val="24"/>
        </w:rPr>
        <w:t xml:space="preserve">субвенции на осуществление первичного воинского учёта на территориях, где отсутствуют военные комиссариаты в размере </w:t>
      </w:r>
      <w:r w:rsidRPr="00C665FA">
        <w:rPr>
          <w:rFonts w:ascii="Times New Roman" w:hAnsi="Times New Roman" w:cs="Times New Roman"/>
          <w:i/>
          <w:sz w:val="24"/>
          <w:szCs w:val="24"/>
        </w:rPr>
        <w:t>56,3</w:t>
      </w:r>
      <w:r w:rsidR="008A32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568" w:rsidRPr="00C665FA">
        <w:rPr>
          <w:rFonts w:ascii="Times New Roman" w:hAnsi="Times New Roman" w:cs="Times New Roman"/>
          <w:i/>
          <w:sz w:val="24"/>
          <w:szCs w:val="24"/>
        </w:rPr>
        <w:t>тыс</w:t>
      </w:r>
      <w:r w:rsidR="00DD4568" w:rsidRPr="00492FC1">
        <w:rPr>
          <w:rFonts w:ascii="Times New Roman" w:hAnsi="Times New Roman" w:cs="Times New Roman"/>
          <w:i/>
          <w:sz w:val="24"/>
          <w:szCs w:val="24"/>
        </w:rPr>
        <w:t>. рублей</w:t>
      </w:r>
      <w:r w:rsidR="00DD4568">
        <w:rPr>
          <w:rFonts w:ascii="Times New Roman" w:hAnsi="Times New Roman" w:cs="Times New Roman"/>
          <w:i/>
          <w:sz w:val="24"/>
          <w:szCs w:val="24"/>
        </w:rPr>
        <w:t>;</w:t>
      </w:r>
    </w:p>
    <w:p w:rsidR="00DD4568" w:rsidRPr="00492FC1" w:rsidRDefault="00C665FA" w:rsidP="00DD45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328A">
        <w:rPr>
          <w:rFonts w:ascii="Times New Roman" w:hAnsi="Times New Roman" w:cs="Times New Roman"/>
          <w:sz w:val="24"/>
          <w:szCs w:val="24"/>
        </w:rPr>
        <w:t xml:space="preserve"> </w:t>
      </w:r>
      <w:r w:rsidR="00373F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568" w:rsidRPr="00492FC1">
        <w:rPr>
          <w:rFonts w:ascii="Times New Roman" w:hAnsi="Times New Roman" w:cs="Times New Roman"/>
          <w:sz w:val="24"/>
          <w:szCs w:val="24"/>
        </w:rPr>
        <w:t xml:space="preserve">- прочих межбюджетных трансфертов  в размере </w:t>
      </w:r>
      <w:r w:rsidRPr="00C665FA">
        <w:rPr>
          <w:rFonts w:ascii="Times New Roman" w:hAnsi="Times New Roman" w:cs="Times New Roman"/>
          <w:i/>
          <w:sz w:val="24"/>
          <w:szCs w:val="24"/>
        </w:rPr>
        <w:t>1</w:t>
      </w:r>
      <w:r w:rsidR="00126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5FA">
        <w:rPr>
          <w:rFonts w:ascii="Times New Roman" w:hAnsi="Times New Roman" w:cs="Times New Roman"/>
          <w:i/>
          <w:sz w:val="24"/>
          <w:szCs w:val="24"/>
        </w:rPr>
        <w:t>681,8</w:t>
      </w:r>
      <w:r w:rsidR="00DD45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568"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D4568" w:rsidRPr="00492FC1">
        <w:rPr>
          <w:rFonts w:ascii="Times New Roman" w:hAnsi="Times New Roman" w:cs="Times New Roman"/>
          <w:sz w:val="24"/>
          <w:szCs w:val="24"/>
        </w:rPr>
        <w:t>.</w:t>
      </w:r>
    </w:p>
    <w:p w:rsidR="009E57FC" w:rsidRDefault="009E57FC" w:rsidP="009E57F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</w:t>
      </w:r>
      <w:r w:rsidRPr="00560EDB">
        <w:rPr>
          <w:rFonts w:ascii="Times New Roman" w:hAnsi="Times New Roman" w:cs="Times New Roman"/>
          <w:b/>
          <w:sz w:val="24"/>
          <w:szCs w:val="24"/>
        </w:rPr>
        <w:t>труктур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безвозмездных поступлений за </w:t>
      </w:r>
      <w:r w:rsidR="008A328A">
        <w:rPr>
          <w:rFonts w:ascii="Times New Roman" w:hAnsi="Times New Roman" w:cs="Times New Roman"/>
          <w:b/>
          <w:sz w:val="24"/>
          <w:szCs w:val="24"/>
        </w:rPr>
        <w:t>1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26D65">
        <w:rPr>
          <w:rFonts w:ascii="Times New Roman" w:hAnsi="Times New Roman" w:cs="Times New Roman"/>
          <w:b/>
          <w:sz w:val="24"/>
          <w:szCs w:val="24"/>
        </w:rPr>
        <w:t>9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9E57FC" w:rsidRPr="00FF43F6" w:rsidRDefault="009E57FC" w:rsidP="009E57F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FF43F6"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073"/>
        <w:gridCol w:w="1418"/>
        <w:gridCol w:w="1417"/>
        <w:gridCol w:w="1701"/>
        <w:gridCol w:w="1418"/>
        <w:gridCol w:w="1275"/>
      </w:tblGrid>
      <w:tr w:rsidR="009E57FC" w:rsidTr="00FF43F6">
        <w:trPr>
          <w:trHeight w:val="1062"/>
        </w:trPr>
        <w:tc>
          <w:tcPr>
            <w:tcW w:w="445" w:type="dxa"/>
          </w:tcPr>
          <w:p w:rsidR="009E57FC" w:rsidRPr="00FF43F6" w:rsidRDefault="009E57FC" w:rsidP="00D0733E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73" w:type="dxa"/>
          </w:tcPr>
          <w:p w:rsidR="009E57FC" w:rsidRPr="00FF43F6" w:rsidRDefault="009E57FC" w:rsidP="00D0733E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Перечень безвозмездных поступлений</w:t>
            </w:r>
          </w:p>
        </w:tc>
        <w:tc>
          <w:tcPr>
            <w:tcW w:w="1418" w:type="dxa"/>
          </w:tcPr>
          <w:p w:rsidR="009E57FC" w:rsidRPr="00FF43F6" w:rsidRDefault="008A328A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E57FC" w:rsidRPr="00FF43F6">
              <w:rPr>
                <w:rFonts w:ascii="Times New Roman" w:hAnsi="Times New Roman" w:cs="Times New Roman"/>
                <w:sz w:val="18"/>
                <w:szCs w:val="18"/>
              </w:rPr>
              <w:t>сполнение</w:t>
            </w:r>
          </w:p>
          <w:p w:rsidR="008A328A" w:rsidRPr="00FF43F6" w:rsidRDefault="008A328A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за 1 полугодие</w:t>
            </w:r>
          </w:p>
          <w:p w:rsidR="009E57FC" w:rsidRPr="00FF43F6" w:rsidRDefault="008A328A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417" w:type="dxa"/>
          </w:tcPr>
          <w:p w:rsidR="008A328A" w:rsidRPr="00FF43F6" w:rsidRDefault="008A328A" w:rsidP="008A328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Исполнение за 1 полугодие</w:t>
            </w:r>
          </w:p>
          <w:p w:rsidR="009E57FC" w:rsidRPr="00FF43F6" w:rsidRDefault="009E57FC" w:rsidP="008A328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26D65" w:rsidRPr="00FF43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F43F6" w:rsidRPr="00FF43F6" w:rsidRDefault="00FF43F6" w:rsidP="00726D6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E57FC" w:rsidRPr="00FF43F6">
              <w:rPr>
                <w:rFonts w:ascii="Times New Roman" w:hAnsi="Times New Roman" w:cs="Times New Roman"/>
                <w:sz w:val="18"/>
                <w:szCs w:val="18"/>
              </w:rPr>
              <w:t>твержденные бюджетные назначения</w:t>
            </w:r>
          </w:p>
          <w:p w:rsidR="009E57FC" w:rsidRPr="00FF43F6" w:rsidRDefault="00FF43F6" w:rsidP="00726D6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на 2019год</w:t>
            </w:r>
          </w:p>
        </w:tc>
        <w:tc>
          <w:tcPr>
            <w:tcW w:w="1418" w:type="dxa"/>
          </w:tcPr>
          <w:p w:rsidR="009E57FC" w:rsidRPr="00FF43F6" w:rsidRDefault="00FF43F6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E57FC" w:rsidRPr="00FF43F6">
              <w:rPr>
                <w:rFonts w:ascii="Times New Roman" w:hAnsi="Times New Roman" w:cs="Times New Roman"/>
                <w:sz w:val="18"/>
                <w:szCs w:val="18"/>
              </w:rPr>
              <w:t>сполнение</w:t>
            </w: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FF43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43F6" w:rsidRPr="00FF43F6" w:rsidRDefault="00FF43F6" w:rsidP="00FF43F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1 полугодие 2019г</w:t>
            </w:r>
          </w:p>
          <w:p w:rsidR="009E57FC" w:rsidRPr="00FF43F6" w:rsidRDefault="009E57FC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57FC" w:rsidRPr="00FF43F6" w:rsidRDefault="009E57FC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  <w:r w:rsidR="00FF43F6" w:rsidRPr="00FF43F6">
              <w:rPr>
                <w:rFonts w:ascii="Times New Roman" w:hAnsi="Times New Roman" w:cs="Times New Roman"/>
                <w:sz w:val="18"/>
                <w:szCs w:val="18"/>
              </w:rPr>
              <w:t xml:space="preserve"> за 1 полугодие 2019г</w:t>
            </w:r>
          </w:p>
        </w:tc>
      </w:tr>
      <w:tr w:rsidR="00726D65" w:rsidRPr="004E2BA5" w:rsidTr="00FF43F6">
        <w:tc>
          <w:tcPr>
            <w:tcW w:w="445" w:type="dxa"/>
          </w:tcPr>
          <w:p w:rsidR="00726D65" w:rsidRPr="00FF43F6" w:rsidRDefault="00726D65" w:rsidP="00D0733E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73" w:type="dxa"/>
          </w:tcPr>
          <w:p w:rsidR="00726D65" w:rsidRPr="00FF43F6" w:rsidRDefault="00726D65" w:rsidP="00D0733E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418" w:type="dxa"/>
          </w:tcPr>
          <w:p w:rsidR="00726D65" w:rsidRPr="00FF43F6" w:rsidRDefault="00726D65" w:rsidP="00190F9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3476,0</w:t>
            </w:r>
          </w:p>
        </w:tc>
        <w:tc>
          <w:tcPr>
            <w:tcW w:w="1417" w:type="dxa"/>
          </w:tcPr>
          <w:p w:rsidR="00726D65" w:rsidRPr="00FF43F6" w:rsidRDefault="00726D65" w:rsidP="00190F9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5842,3</w:t>
            </w:r>
          </w:p>
        </w:tc>
        <w:tc>
          <w:tcPr>
            <w:tcW w:w="1701" w:type="dxa"/>
          </w:tcPr>
          <w:p w:rsidR="00726D65" w:rsidRPr="00FF43F6" w:rsidRDefault="00FF43F6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10146,6</w:t>
            </w:r>
          </w:p>
        </w:tc>
        <w:tc>
          <w:tcPr>
            <w:tcW w:w="1418" w:type="dxa"/>
          </w:tcPr>
          <w:p w:rsidR="00726D65" w:rsidRPr="00FF43F6" w:rsidRDefault="00FF43F6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5925,5</w:t>
            </w:r>
          </w:p>
        </w:tc>
        <w:tc>
          <w:tcPr>
            <w:tcW w:w="1275" w:type="dxa"/>
          </w:tcPr>
          <w:p w:rsidR="00726D65" w:rsidRPr="00FF43F6" w:rsidRDefault="00FF43F6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</w:tr>
      <w:tr w:rsidR="00726D65" w:rsidRPr="004E2BA5" w:rsidTr="00FF43F6">
        <w:tc>
          <w:tcPr>
            <w:tcW w:w="445" w:type="dxa"/>
          </w:tcPr>
          <w:p w:rsidR="00726D65" w:rsidRPr="00FF43F6" w:rsidRDefault="00726D65" w:rsidP="00D0733E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73" w:type="dxa"/>
          </w:tcPr>
          <w:p w:rsidR="00726D65" w:rsidRPr="00FF43F6" w:rsidRDefault="00726D65" w:rsidP="00D0733E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418" w:type="dxa"/>
          </w:tcPr>
          <w:p w:rsidR="00726D65" w:rsidRPr="00FF43F6" w:rsidRDefault="00726D65" w:rsidP="00190F9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149,8</w:t>
            </w:r>
          </w:p>
        </w:tc>
        <w:tc>
          <w:tcPr>
            <w:tcW w:w="1417" w:type="dxa"/>
          </w:tcPr>
          <w:p w:rsidR="00726D65" w:rsidRPr="00FF43F6" w:rsidRDefault="00726D65" w:rsidP="00190F9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26D65" w:rsidRPr="00FF43F6" w:rsidRDefault="00FF43F6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26D65" w:rsidRPr="00FF43F6" w:rsidRDefault="00FF43F6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26D65" w:rsidRPr="00FF43F6" w:rsidRDefault="00FF43F6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6D65" w:rsidRPr="004E2BA5" w:rsidTr="00FF43F6">
        <w:tc>
          <w:tcPr>
            <w:tcW w:w="445" w:type="dxa"/>
          </w:tcPr>
          <w:p w:rsidR="00726D65" w:rsidRPr="00FF43F6" w:rsidRDefault="00726D65" w:rsidP="00D0733E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73" w:type="dxa"/>
          </w:tcPr>
          <w:p w:rsidR="00726D65" w:rsidRPr="00FF43F6" w:rsidRDefault="00726D65" w:rsidP="00D0733E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1418" w:type="dxa"/>
          </w:tcPr>
          <w:p w:rsidR="00726D65" w:rsidRPr="00FF43F6" w:rsidRDefault="00726D65" w:rsidP="00190F9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417" w:type="dxa"/>
          </w:tcPr>
          <w:p w:rsidR="00726D65" w:rsidRPr="00FF43F6" w:rsidRDefault="00726D65" w:rsidP="00190F9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1701" w:type="dxa"/>
          </w:tcPr>
          <w:p w:rsidR="00726D65" w:rsidRPr="00FF43F6" w:rsidRDefault="00FF43F6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1418" w:type="dxa"/>
          </w:tcPr>
          <w:p w:rsidR="00726D65" w:rsidRPr="00FF43F6" w:rsidRDefault="00FF43F6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275" w:type="dxa"/>
          </w:tcPr>
          <w:p w:rsidR="00726D65" w:rsidRPr="00FF43F6" w:rsidRDefault="00FF43F6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</w:tr>
      <w:tr w:rsidR="00726D65" w:rsidRPr="004E2BA5" w:rsidTr="00FF43F6">
        <w:tc>
          <w:tcPr>
            <w:tcW w:w="445" w:type="dxa"/>
          </w:tcPr>
          <w:p w:rsidR="00726D65" w:rsidRPr="00FF43F6" w:rsidRDefault="00726D65" w:rsidP="00D0733E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073" w:type="dxa"/>
          </w:tcPr>
          <w:p w:rsidR="00FF43F6" w:rsidRPr="00FF43F6" w:rsidRDefault="00726D65" w:rsidP="00D0733E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Прочие межбюджетные</w:t>
            </w:r>
          </w:p>
          <w:p w:rsidR="00726D65" w:rsidRPr="00FF43F6" w:rsidRDefault="00FF43F6" w:rsidP="00D0733E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1418" w:type="dxa"/>
          </w:tcPr>
          <w:p w:rsidR="00726D65" w:rsidRPr="00FF43F6" w:rsidRDefault="00726D65" w:rsidP="00190F9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1817,3</w:t>
            </w:r>
          </w:p>
          <w:p w:rsidR="00726D65" w:rsidRPr="00FF43F6" w:rsidRDefault="00726D65" w:rsidP="00190F9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6D65" w:rsidRPr="00FF43F6" w:rsidRDefault="00726D65" w:rsidP="00190F9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1574,1</w:t>
            </w:r>
          </w:p>
        </w:tc>
        <w:tc>
          <w:tcPr>
            <w:tcW w:w="1701" w:type="dxa"/>
          </w:tcPr>
          <w:p w:rsidR="00726D65" w:rsidRPr="00FF43F6" w:rsidRDefault="00FF43F6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2577,0</w:t>
            </w:r>
          </w:p>
        </w:tc>
        <w:tc>
          <w:tcPr>
            <w:tcW w:w="1418" w:type="dxa"/>
          </w:tcPr>
          <w:p w:rsidR="00726D65" w:rsidRPr="00FF43F6" w:rsidRDefault="00FF43F6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1681,8</w:t>
            </w:r>
          </w:p>
        </w:tc>
        <w:tc>
          <w:tcPr>
            <w:tcW w:w="1275" w:type="dxa"/>
          </w:tcPr>
          <w:p w:rsidR="00726D65" w:rsidRPr="00FF43F6" w:rsidRDefault="00FF43F6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</w:tr>
      <w:tr w:rsidR="00726D65" w:rsidRPr="004E2BA5" w:rsidTr="00FF43F6">
        <w:tc>
          <w:tcPr>
            <w:tcW w:w="445" w:type="dxa"/>
          </w:tcPr>
          <w:p w:rsidR="00726D65" w:rsidRPr="004E2BA5" w:rsidRDefault="00726D65" w:rsidP="00D0733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726D65" w:rsidRPr="00E53225" w:rsidRDefault="00726D65" w:rsidP="00D0733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</w:tcPr>
          <w:p w:rsidR="00726D65" w:rsidRPr="00E53225" w:rsidRDefault="00726D65" w:rsidP="00190F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225">
              <w:rPr>
                <w:rFonts w:ascii="Times New Roman" w:hAnsi="Times New Roman" w:cs="Times New Roman"/>
                <w:b/>
                <w:sz w:val="20"/>
                <w:szCs w:val="20"/>
              </w:rPr>
              <w:t>5492,1</w:t>
            </w:r>
          </w:p>
        </w:tc>
        <w:tc>
          <w:tcPr>
            <w:tcW w:w="1417" w:type="dxa"/>
          </w:tcPr>
          <w:p w:rsidR="00726D65" w:rsidRPr="00E53225" w:rsidRDefault="00726D65" w:rsidP="00190F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225">
              <w:rPr>
                <w:rFonts w:ascii="Times New Roman" w:hAnsi="Times New Roman" w:cs="Times New Roman"/>
                <w:b/>
                <w:sz w:val="20"/>
                <w:szCs w:val="20"/>
              </w:rPr>
              <w:t>7516,5</w:t>
            </w:r>
          </w:p>
        </w:tc>
        <w:tc>
          <w:tcPr>
            <w:tcW w:w="1701" w:type="dxa"/>
          </w:tcPr>
          <w:p w:rsidR="00726D65" w:rsidRPr="00E53225" w:rsidRDefault="00FF43F6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12833,4</w:t>
            </w:r>
          </w:p>
        </w:tc>
        <w:tc>
          <w:tcPr>
            <w:tcW w:w="1418" w:type="dxa"/>
          </w:tcPr>
          <w:p w:rsidR="00726D65" w:rsidRPr="00E53225" w:rsidRDefault="00FF43F6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7663,6</w:t>
            </w:r>
          </w:p>
        </w:tc>
        <w:tc>
          <w:tcPr>
            <w:tcW w:w="1275" w:type="dxa"/>
          </w:tcPr>
          <w:p w:rsidR="00726D65" w:rsidRPr="00E53225" w:rsidRDefault="00FF43F6" w:rsidP="00D073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59,7</w:t>
            </w:r>
          </w:p>
        </w:tc>
      </w:tr>
    </w:tbl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</w:t>
      </w:r>
      <w:r w:rsidR="00126F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2B1">
        <w:rPr>
          <w:rFonts w:ascii="Times New Roman" w:hAnsi="Times New Roman" w:cs="Times New Roman"/>
          <w:sz w:val="24"/>
          <w:szCs w:val="24"/>
        </w:rPr>
        <w:t xml:space="preserve">77,3 </w:t>
      </w:r>
      <w:r>
        <w:rPr>
          <w:rFonts w:ascii="Times New Roman" w:hAnsi="Times New Roman" w:cs="Times New Roman"/>
          <w:sz w:val="24"/>
          <w:szCs w:val="24"/>
        </w:rPr>
        <w:t>%   занимают дотации, полученные из областного бюджета.  В отчетном периоде по отношению к 201</w:t>
      </w:r>
      <w:r w:rsidR="00BE78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E78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гг. из областного бюджета поступило дотаций больше на</w:t>
      </w:r>
      <w:r w:rsidR="00051EDB">
        <w:rPr>
          <w:rFonts w:ascii="Times New Roman" w:hAnsi="Times New Roman" w:cs="Times New Roman"/>
          <w:sz w:val="24"/>
          <w:szCs w:val="24"/>
        </w:rPr>
        <w:t xml:space="preserve"> </w:t>
      </w:r>
      <w:r w:rsidR="00051EDB" w:rsidRPr="00051EDB">
        <w:rPr>
          <w:rFonts w:ascii="Times New Roman" w:hAnsi="Times New Roman" w:cs="Times New Roman"/>
          <w:i/>
          <w:sz w:val="24"/>
          <w:szCs w:val="24"/>
        </w:rPr>
        <w:t>2</w:t>
      </w:r>
      <w:r w:rsidR="00126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1EDB" w:rsidRPr="00051EDB">
        <w:rPr>
          <w:rFonts w:ascii="Times New Roman" w:hAnsi="Times New Roman" w:cs="Times New Roman"/>
          <w:i/>
          <w:sz w:val="24"/>
          <w:szCs w:val="24"/>
        </w:rPr>
        <w:t>449,5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22F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051ED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51EDB" w:rsidRPr="00051EDB">
        <w:rPr>
          <w:rFonts w:ascii="Times New Roman" w:hAnsi="Times New Roman" w:cs="Times New Roman"/>
          <w:sz w:val="24"/>
          <w:szCs w:val="24"/>
        </w:rPr>
        <w:t>или</w:t>
      </w:r>
      <w:r w:rsidR="00051E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1EDB" w:rsidRPr="00051EDB">
        <w:rPr>
          <w:rFonts w:ascii="Times New Roman" w:hAnsi="Times New Roman" w:cs="Times New Roman"/>
          <w:sz w:val="24"/>
          <w:szCs w:val="24"/>
        </w:rPr>
        <w:t>в 1,7 раза и  на</w:t>
      </w:r>
      <w:r w:rsidR="00051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1EDB">
        <w:rPr>
          <w:rFonts w:ascii="Times New Roman" w:hAnsi="Times New Roman" w:cs="Times New Roman"/>
          <w:i/>
          <w:sz w:val="24"/>
          <w:szCs w:val="24"/>
        </w:rPr>
        <w:t>83,2</w:t>
      </w:r>
      <w:r w:rsidRPr="0096022F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051EDB">
        <w:rPr>
          <w:rFonts w:ascii="Times New Roman" w:hAnsi="Times New Roman" w:cs="Times New Roman"/>
          <w:sz w:val="24"/>
          <w:szCs w:val="24"/>
        </w:rPr>
        <w:t xml:space="preserve">, или на 1,4%  </w:t>
      </w:r>
      <w:r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F20A13" w:rsidRDefault="00F20A13" w:rsidP="00F20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доходной части бюджета на 2019 год предусмотрено безвозмездное поступление прочих межбюджетных трансфертов в сумме </w:t>
      </w:r>
      <w:r w:rsidRPr="00F20A13">
        <w:rPr>
          <w:rFonts w:ascii="Times New Roman" w:hAnsi="Times New Roman" w:cs="Times New Roman"/>
          <w:i/>
          <w:sz w:val="24"/>
          <w:szCs w:val="24"/>
        </w:rPr>
        <w:t>2</w:t>
      </w:r>
      <w:r w:rsidR="00014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0A13">
        <w:rPr>
          <w:rFonts w:ascii="Times New Roman" w:hAnsi="Times New Roman" w:cs="Times New Roman"/>
          <w:i/>
          <w:sz w:val="24"/>
          <w:szCs w:val="24"/>
        </w:rPr>
        <w:t>577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D49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из них в рамках муниципальных программ:</w:t>
      </w:r>
    </w:p>
    <w:p w:rsidR="00F20A13" w:rsidRDefault="00F20A13" w:rsidP="00F20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«Обеспечение доступным и комфортным жильём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- </w:t>
      </w:r>
      <w:r w:rsidRPr="00F20A13">
        <w:rPr>
          <w:rFonts w:ascii="Times New Roman" w:hAnsi="Times New Roman" w:cs="Times New Roman"/>
          <w:i/>
          <w:sz w:val="24"/>
          <w:szCs w:val="24"/>
        </w:rPr>
        <w:t>80,0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0A1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0A13" w:rsidRDefault="00F20A13" w:rsidP="00F20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«Повышение эффективности использования топливно-энергетических ресурсов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- </w:t>
      </w:r>
      <w:r w:rsidRPr="00F20A1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0A13">
        <w:rPr>
          <w:rFonts w:ascii="Times New Roman" w:hAnsi="Times New Roman" w:cs="Times New Roman"/>
          <w:i/>
          <w:sz w:val="24"/>
          <w:szCs w:val="24"/>
        </w:rPr>
        <w:t>832,0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F20A13" w:rsidRDefault="00F20A13" w:rsidP="00F20A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-</w:t>
      </w:r>
      <w:r w:rsidR="00126F45">
        <w:rPr>
          <w:rFonts w:ascii="Times New Roman" w:hAnsi="Times New Roman" w:cs="Times New Roman"/>
          <w:sz w:val="24"/>
          <w:szCs w:val="24"/>
        </w:rPr>
        <w:t xml:space="preserve"> </w:t>
      </w:r>
      <w:r w:rsidRPr="00F20A13">
        <w:rPr>
          <w:rFonts w:ascii="Times New Roman" w:hAnsi="Times New Roman" w:cs="Times New Roman"/>
          <w:i/>
          <w:sz w:val="24"/>
          <w:szCs w:val="24"/>
        </w:rPr>
        <w:t>20,0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F20A13" w:rsidRDefault="00F20A13" w:rsidP="00F20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»-  </w:t>
      </w:r>
      <w:r w:rsidRPr="00F20A13">
        <w:rPr>
          <w:rFonts w:ascii="Times New Roman" w:hAnsi="Times New Roman" w:cs="Times New Roman"/>
          <w:i/>
          <w:sz w:val="24"/>
          <w:szCs w:val="24"/>
        </w:rPr>
        <w:t>580</w:t>
      </w:r>
      <w:r w:rsidRPr="004D1D49">
        <w:rPr>
          <w:rFonts w:ascii="Times New Roman" w:hAnsi="Times New Roman" w:cs="Times New Roman"/>
          <w:i/>
          <w:sz w:val="24"/>
          <w:szCs w:val="24"/>
        </w:rPr>
        <w:t>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1D4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0A13" w:rsidRPr="004D1D49" w:rsidRDefault="00F20A13" w:rsidP="00F20A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реализацию проектов развития общественной инфраструктуры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основанных на местных инициативах - </w:t>
      </w:r>
      <w:r w:rsidRPr="00F20A13">
        <w:rPr>
          <w:rFonts w:ascii="Times New Roman" w:hAnsi="Times New Roman" w:cs="Times New Roman"/>
          <w:i/>
          <w:sz w:val="24"/>
          <w:szCs w:val="24"/>
        </w:rPr>
        <w:t>65,0</w:t>
      </w:r>
      <w:r w:rsidRPr="004D1D4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1D4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E57FC" w:rsidRDefault="006517FE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57FC"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против </w:t>
      </w:r>
      <w:r w:rsidR="00373FCB">
        <w:rPr>
          <w:rFonts w:ascii="Times New Roman" w:hAnsi="Times New Roman" w:cs="Times New Roman"/>
          <w:sz w:val="24"/>
          <w:szCs w:val="24"/>
        </w:rPr>
        <w:t>2017</w:t>
      </w:r>
      <w:r w:rsidR="009062AD">
        <w:rPr>
          <w:rFonts w:ascii="Times New Roman" w:hAnsi="Times New Roman" w:cs="Times New Roman"/>
          <w:sz w:val="24"/>
          <w:szCs w:val="24"/>
        </w:rPr>
        <w:t>-2018гг.</w:t>
      </w:r>
      <w:r w:rsidR="00373FCB"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373FCB" w:rsidRPr="006517FE">
        <w:rPr>
          <w:rFonts w:ascii="Times New Roman" w:hAnsi="Times New Roman" w:cs="Times New Roman"/>
          <w:i/>
          <w:sz w:val="24"/>
          <w:szCs w:val="24"/>
        </w:rPr>
        <w:t>2</w:t>
      </w:r>
      <w:r w:rsidR="00373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FCB" w:rsidRPr="006517FE">
        <w:rPr>
          <w:rFonts w:ascii="Times New Roman" w:hAnsi="Times New Roman" w:cs="Times New Roman"/>
          <w:i/>
          <w:sz w:val="24"/>
          <w:szCs w:val="24"/>
        </w:rPr>
        <w:t>171,5</w:t>
      </w:r>
      <w:r w:rsidR="009C1F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FCB" w:rsidRPr="006517FE">
        <w:rPr>
          <w:rFonts w:ascii="Times New Roman" w:hAnsi="Times New Roman" w:cs="Times New Roman"/>
          <w:i/>
          <w:sz w:val="24"/>
          <w:szCs w:val="24"/>
        </w:rPr>
        <w:t>тыс</w:t>
      </w:r>
      <w:r w:rsidR="00373FCB" w:rsidRPr="0096022F">
        <w:rPr>
          <w:rFonts w:ascii="Times New Roman" w:hAnsi="Times New Roman" w:cs="Times New Roman"/>
          <w:i/>
          <w:sz w:val="24"/>
          <w:szCs w:val="24"/>
        </w:rPr>
        <w:t>. рублей</w:t>
      </w:r>
      <w:r w:rsidR="00373FCB">
        <w:rPr>
          <w:rFonts w:ascii="Times New Roman" w:hAnsi="Times New Roman" w:cs="Times New Roman"/>
          <w:sz w:val="24"/>
          <w:szCs w:val="24"/>
        </w:rPr>
        <w:t>, или на 39,5%</w:t>
      </w:r>
      <w:r w:rsidR="009062AD">
        <w:rPr>
          <w:rFonts w:ascii="Times New Roman" w:hAnsi="Times New Roman" w:cs="Times New Roman"/>
          <w:sz w:val="24"/>
          <w:szCs w:val="24"/>
        </w:rPr>
        <w:t xml:space="preserve"> и</w:t>
      </w:r>
      <w:r w:rsidR="009E57FC">
        <w:rPr>
          <w:rFonts w:ascii="Times New Roman" w:hAnsi="Times New Roman" w:cs="Times New Roman"/>
          <w:sz w:val="24"/>
          <w:szCs w:val="24"/>
        </w:rPr>
        <w:t xml:space="preserve"> на </w:t>
      </w:r>
      <w:r w:rsidR="00887DBD" w:rsidRPr="006517FE">
        <w:rPr>
          <w:rFonts w:ascii="Times New Roman" w:hAnsi="Times New Roman" w:cs="Times New Roman"/>
          <w:i/>
          <w:sz w:val="24"/>
          <w:szCs w:val="24"/>
        </w:rPr>
        <w:t>147,1</w:t>
      </w:r>
      <w:r w:rsidR="00BE7809">
        <w:rPr>
          <w:rFonts w:ascii="Times New Roman" w:hAnsi="Times New Roman" w:cs="Times New Roman"/>
          <w:sz w:val="24"/>
          <w:szCs w:val="24"/>
        </w:rPr>
        <w:t xml:space="preserve"> </w:t>
      </w:r>
      <w:r w:rsidR="009E57FC" w:rsidRPr="0096022F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E57FC">
        <w:rPr>
          <w:rFonts w:ascii="Times New Roman" w:hAnsi="Times New Roman" w:cs="Times New Roman"/>
          <w:sz w:val="24"/>
          <w:szCs w:val="24"/>
        </w:rPr>
        <w:t xml:space="preserve">, или </w:t>
      </w:r>
      <w:r w:rsidR="00887DBD">
        <w:rPr>
          <w:rFonts w:ascii="Times New Roman" w:hAnsi="Times New Roman" w:cs="Times New Roman"/>
          <w:sz w:val="24"/>
          <w:szCs w:val="24"/>
        </w:rPr>
        <w:t xml:space="preserve"> на 2,0 %</w:t>
      </w:r>
      <w:r w:rsidR="009062AD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9E57FC" w:rsidRPr="005E3730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730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9E57FC" w:rsidRDefault="00BE7809" w:rsidP="009E57FC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6F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C2E">
        <w:rPr>
          <w:rFonts w:ascii="Times New Roman" w:hAnsi="Times New Roman" w:cs="Times New Roman"/>
          <w:sz w:val="24"/>
          <w:szCs w:val="24"/>
        </w:rPr>
        <w:t>Поступление н</w:t>
      </w:r>
      <w:r w:rsidR="009E57FC" w:rsidRPr="009F25AE">
        <w:rPr>
          <w:rFonts w:ascii="Times New Roman" w:hAnsi="Times New Roman" w:cs="Times New Roman"/>
          <w:sz w:val="24"/>
          <w:szCs w:val="24"/>
        </w:rPr>
        <w:t>а</w:t>
      </w:r>
      <w:r w:rsidR="009E57FC" w:rsidRPr="003F66BA">
        <w:rPr>
          <w:rFonts w:ascii="Times New Roman" w:hAnsi="Times New Roman" w:cs="Times New Roman"/>
          <w:sz w:val="24"/>
          <w:szCs w:val="24"/>
        </w:rPr>
        <w:t>логовы</w:t>
      </w:r>
      <w:r w:rsidR="004C5C2E">
        <w:rPr>
          <w:rFonts w:ascii="Times New Roman" w:hAnsi="Times New Roman" w:cs="Times New Roman"/>
          <w:sz w:val="24"/>
          <w:szCs w:val="24"/>
        </w:rPr>
        <w:t>х</w:t>
      </w:r>
      <w:r w:rsidR="009E57FC" w:rsidRPr="003F66BA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4C5C2E">
        <w:rPr>
          <w:rFonts w:ascii="Times New Roman" w:hAnsi="Times New Roman" w:cs="Times New Roman"/>
          <w:sz w:val="24"/>
          <w:szCs w:val="24"/>
        </w:rPr>
        <w:t>ов</w:t>
      </w:r>
      <w:r w:rsidR="009E57FC" w:rsidRPr="003F66BA">
        <w:rPr>
          <w:rFonts w:ascii="Times New Roman" w:hAnsi="Times New Roman" w:cs="Times New Roman"/>
          <w:sz w:val="24"/>
          <w:szCs w:val="24"/>
        </w:rPr>
        <w:t xml:space="preserve"> </w:t>
      </w:r>
      <w:r w:rsidR="009E57FC">
        <w:rPr>
          <w:rFonts w:ascii="Times New Roman" w:hAnsi="Times New Roman" w:cs="Times New Roman"/>
          <w:sz w:val="24"/>
          <w:szCs w:val="24"/>
        </w:rPr>
        <w:t xml:space="preserve">за </w:t>
      </w:r>
      <w:r w:rsidR="004C5C2E">
        <w:rPr>
          <w:rFonts w:ascii="Times New Roman" w:hAnsi="Times New Roman" w:cs="Times New Roman"/>
          <w:sz w:val="24"/>
          <w:szCs w:val="24"/>
        </w:rPr>
        <w:t>отчётный</w:t>
      </w:r>
      <w:r w:rsidR="009E57FC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4C5C2E">
        <w:rPr>
          <w:rFonts w:ascii="Times New Roman" w:hAnsi="Times New Roman" w:cs="Times New Roman"/>
          <w:sz w:val="24"/>
          <w:szCs w:val="24"/>
        </w:rPr>
        <w:t>составили в</w:t>
      </w:r>
      <w:r w:rsidR="009E57FC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4C5C2E">
        <w:rPr>
          <w:rFonts w:ascii="Times New Roman" w:hAnsi="Times New Roman" w:cs="Times New Roman"/>
          <w:sz w:val="24"/>
          <w:szCs w:val="24"/>
        </w:rPr>
        <w:t xml:space="preserve"> </w:t>
      </w:r>
      <w:r w:rsidR="004C5C2E" w:rsidRPr="004C5C2E">
        <w:rPr>
          <w:rFonts w:ascii="Times New Roman" w:hAnsi="Times New Roman" w:cs="Times New Roman"/>
          <w:i/>
          <w:sz w:val="24"/>
          <w:szCs w:val="24"/>
        </w:rPr>
        <w:t>308,0</w:t>
      </w:r>
      <w:r w:rsidR="009E57FC">
        <w:rPr>
          <w:rFonts w:ascii="Times New Roman" w:hAnsi="Times New Roman" w:cs="Times New Roman"/>
          <w:sz w:val="24"/>
          <w:szCs w:val="24"/>
        </w:rPr>
        <w:t xml:space="preserve"> </w:t>
      </w:r>
      <w:r w:rsidR="009E57FC" w:rsidRPr="0083051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C5C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57FC" w:rsidRPr="0083051E">
        <w:rPr>
          <w:rFonts w:ascii="Times New Roman" w:hAnsi="Times New Roman" w:cs="Times New Roman"/>
          <w:i/>
          <w:sz w:val="24"/>
          <w:szCs w:val="24"/>
        </w:rPr>
        <w:t>рублей</w:t>
      </w:r>
      <w:r w:rsidR="009E57FC">
        <w:rPr>
          <w:rFonts w:ascii="Times New Roman" w:hAnsi="Times New Roman" w:cs="Times New Roman"/>
          <w:sz w:val="24"/>
          <w:szCs w:val="24"/>
        </w:rPr>
        <w:t xml:space="preserve">, или </w:t>
      </w:r>
      <w:r w:rsidR="004C5C2E">
        <w:rPr>
          <w:rFonts w:ascii="Times New Roman" w:hAnsi="Times New Roman" w:cs="Times New Roman"/>
          <w:sz w:val="24"/>
          <w:szCs w:val="24"/>
        </w:rPr>
        <w:t>41,7</w:t>
      </w:r>
      <w:r w:rsidR="009E57FC">
        <w:rPr>
          <w:rFonts w:ascii="Times New Roman" w:hAnsi="Times New Roman" w:cs="Times New Roman"/>
          <w:sz w:val="24"/>
          <w:szCs w:val="24"/>
        </w:rPr>
        <w:t xml:space="preserve"> % </w:t>
      </w:r>
      <w:r w:rsidR="004C5C2E">
        <w:rPr>
          <w:rFonts w:ascii="Times New Roman" w:hAnsi="Times New Roman" w:cs="Times New Roman"/>
          <w:sz w:val="24"/>
          <w:szCs w:val="24"/>
        </w:rPr>
        <w:t>годовых бюджетных назначений.</w:t>
      </w:r>
    </w:p>
    <w:p w:rsidR="004C5C2E" w:rsidRDefault="004C5C2E" w:rsidP="009E57FC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4E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структуре доходной части бюджета за 1 полугодие текущего года  налоговые доходы составляют  3,9%, что ниже, чем в соответствующем периоде 2018года (7,5%).</w:t>
      </w:r>
    </w:p>
    <w:p w:rsidR="00242BAD" w:rsidRPr="00242BAD" w:rsidRDefault="004C5C2E" w:rsidP="00242BA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4E34">
        <w:rPr>
          <w:rFonts w:ascii="Times New Roman" w:hAnsi="Times New Roman" w:cs="Times New Roman"/>
          <w:sz w:val="24"/>
          <w:szCs w:val="24"/>
        </w:rPr>
        <w:t xml:space="preserve">   </w:t>
      </w:r>
      <w:r w:rsidR="00242BAD">
        <w:rPr>
          <w:rFonts w:ascii="Times New Roman" w:hAnsi="Times New Roman" w:cs="Times New Roman"/>
          <w:sz w:val="24"/>
          <w:szCs w:val="24"/>
        </w:rPr>
        <w:t>П</w:t>
      </w:r>
      <w:r w:rsidR="00242BAD" w:rsidRPr="00492FC1">
        <w:rPr>
          <w:rFonts w:ascii="Times New Roman" w:hAnsi="Times New Roman" w:cs="Times New Roman"/>
          <w:sz w:val="24"/>
          <w:szCs w:val="24"/>
        </w:rPr>
        <w:t xml:space="preserve">ротив </w:t>
      </w:r>
      <w:r w:rsidR="00242BAD">
        <w:rPr>
          <w:rFonts w:ascii="Times New Roman" w:hAnsi="Times New Roman" w:cs="Times New Roman"/>
          <w:sz w:val="24"/>
          <w:szCs w:val="24"/>
        </w:rPr>
        <w:t xml:space="preserve">соответствующего периода </w:t>
      </w:r>
      <w:r w:rsidR="00242BAD" w:rsidRPr="00492FC1">
        <w:rPr>
          <w:rFonts w:ascii="Times New Roman" w:hAnsi="Times New Roman" w:cs="Times New Roman"/>
          <w:sz w:val="24"/>
          <w:szCs w:val="24"/>
        </w:rPr>
        <w:t>201</w:t>
      </w:r>
      <w:r w:rsidR="00242BAD">
        <w:rPr>
          <w:rFonts w:ascii="Times New Roman" w:hAnsi="Times New Roman" w:cs="Times New Roman"/>
          <w:sz w:val="24"/>
          <w:szCs w:val="24"/>
        </w:rPr>
        <w:t>8</w:t>
      </w:r>
      <w:r w:rsidR="00242BAD" w:rsidRPr="00492FC1">
        <w:rPr>
          <w:rFonts w:ascii="Times New Roman" w:hAnsi="Times New Roman" w:cs="Times New Roman"/>
          <w:sz w:val="24"/>
          <w:szCs w:val="24"/>
        </w:rPr>
        <w:t>год</w:t>
      </w:r>
      <w:r w:rsidR="00242BAD">
        <w:rPr>
          <w:rFonts w:ascii="Times New Roman" w:hAnsi="Times New Roman" w:cs="Times New Roman"/>
          <w:sz w:val="24"/>
          <w:szCs w:val="24"/>
        </w:rPr>
        <w:t>а н</w:t>
      </w:r>
      <w:r w:rsidR="00242BAD" w:rsidRPr="00492FC1">
        <w:rPr>
          <w:rFonts w:ascii="Times New Roman" w:hAnsi="Times New Roman" w:cs="Times New Roman"/>
          <w:sz w:val="24"/>
          <w:szCs w:val="24"/>
        </w:rPr>
        <w:t>алоговые доходы</w:t>
      </w:r>
      <w:r w:rsidR="00242BAD">
        <w:rPr>
          <w:rFonts w:ascii="Times New Roman" w:hAnsi="Times New Roman" w:cs="Times New Roman"/>
          <w:sz w:val="24"/>
          <w:szCs w:val="24"/>
        </w:rPr>
        <w:t xml:space="preserve"> сократились </w:t>
      </w:r>
      <w:r w:rsidR="00242BAD" w:rsidRPr="00492FC1">
        <w:rPr>
          <w:rFonts w:ascii="Times New Roman" w:hAnsi="Times New Roman" w:cs="Times New Roman"/>
          <w:sz w:val="24"/>
          <w:szCs w:val="24"/>
        </w:rPr>
        <w:t>на</w:t>
      </w:r>
      <w:r w:rsidR="00242BAD">
        <w:rPr>
          <w:rFonts w:ascii="Times New Roman" w:hAnsi="Times New Roman" w:cs="Times New Roman"/>
          <w:sz w:val="24"/>
          <w:szCs w:val="24"/>
        </w:rPr>
        <w:t xml:space="preserve"> </w:t>
      </w:r>
      <w:r w:rsidR="00242BAD" w:rsidRPr="00242BAD">
        <w:rPr>
          <w:rFonts w:ascii="Times New Roman" w:hAnsi="Times New Roman" w:cs="Times New Roman"/>
          <w:i/>
          <w:sz w:val="24"/>
          <w:szCs w:val="24"/>
        </w:rPr>
        <w:t>304,7тыс</w:t>
      </w:r>
      <w:r w:rsidR="00242BAD" w:rsidRPr="00492FC1">
        <w:rPr>
          <w:rFonts w:ascii="Times New Roman" w:hAnsi="Times New Roman" w:cs="Times New Roman"/>
          <w:i/>
          <w:sz w:val="24"/>
          <w:szCs w:val="24"/>
        </w:rPr>
        <w:t>. рубле</w:t>
      </w:r>
      <w:r w:rsidR="00242BAD" w:rsidRPr="00492FC1">
        <w:rPr>
          <w:rFonts w:ascii="Times New Roman" w:hAnsi="Times New Roman" w:cs="Times New Roman"/>
          <w:sz w:val="24"/>
          <w:szCs w:val="24"/>
        </w:rPr>
        <w:t>й,</w:t>
      </w:r>
      <w:r w:rsidR="00242BAD">
        <w:rPr>
          <w:rFonts w:ascii="Times New Roman" w:hAnsi="Times New Roman" w:cs="Times New Roman"/>
          <w:sz w:val="24"/>
          <w:szCs w:val="24"/>
        </w:rPr>
        <w:t xml:space="preserve"> или в 2,0 раза, </w:t>
      </w:r>
      <w:r w:rsidR="00242BAD" w:rsidRPr="00492FC1">
        <w:rPr>
          <w:rFonts w:ascii="Times New Roman" w:hAnsi="Times New Roman" w:cs="Times New Roman"/>
          <w:sz w:val="24"/>
          <w:szCs w:val="24"/>
        </w:rPr>
        <w:t xml:space="preserve">а против 2017 увеличились на </w:t>
      </w:r>
      <w:r w:rsidR="00242BAD" w:rsidRPr="00242BAD">
        <w:rPr>
          <w:rFonts w:ascii="Times New Roman" w:hAnsi="Times New Roman" w:cs="Times New Roman"/>
          <w:i/>
          <w:sz w:val="24"/>
          <w:szCs w:val="24"/>
        </w:rPr>
        <w:t>11,3</w:t>
      </w:r>
      <w:r w:rsidR="00242BAD">
        <w:rPr>
          <w:rFonts w:ascii="Times New Roman" w:hAnsi="Times New Roman" w:cs="Times New Roman"/>
          <w:sz w:val="24"/>
          <w:szCs w:val="24"/>
        </w:rPr>
        <w:t xml:space="preserve"> </w:t>
      </w:r>
      <w:r w:rsidR="00242BAD"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42B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42BAD" w:rsidRPr="00242BAD">
        <w:rPr>
          <w:rFonts w:ascii="Times New Roman" w:hAnsi="Times New Roman" w:cs="Times New Roman"/>
          <w:sz w:val="24"/>
          <w:szCs w:val="24"/>
        </w:rPr>
        <w:t>или на 3,8%.</w:t>
      </w:r>
    </w:p>
    <w:p w:rsidR="00242BAD" w:rsidRDefault="00242BAD" w:rsidP="00242BA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4E3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Наибольший удельный вес  (62,8%) в структуре налоговых доходов занимают доходы от уплаты налога на совокупный доход.</w:t>
      </w:r>
    </w:p>
    <w:p w:rsidR="00242BAD" w:rsidRDefault="00242BAD" w:rsidP="00242BA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4E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 отчётный период поступления составили в сумме </w:t>
      </w:r>
      <w:r w:rsidRPr="00242BAD">
        <w:rPr>
          <w:rFonts w:ascii="Times New Roman" w:hAnsi="Times New Roman" w:cs="Times New Roman"/>
          <w:i/>
          <w:sz w:val="24"/>
          <w:szCs w:val="24"/>
        </w:rPr>
        <w:t>193,6</w:t>
      </w:r>
      <w:r w:rsidRPr="00EC35F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5F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92,2 % от планируемого объёма бюджетных назначений на 2019 год в сумме </w:t>
      </w:r>
      <w:r w:rsidRPr="00242BAD">
        <w:rPr>
          <w:rFonts w:ascii="Times New Roman" w:hAnsi="Times New Roman" w:cs="Times New Roman"/>
          <w:i/>
          <w:sz w:val="24"/>
          <w:szCs w:val="24"/>
        </w:rPr>
        <w:t>2</w:t>
      </w:r>
      <w:r w:rsidRPr="00EC35F0">
        <w:rPr>
          <w:rFonts w:ascii="Times New Roman" w:hAnsi="Times New Roman" w:cs="Times New Roman"/>
          <w:i/>
          <w:sz w:val="24"/>
          <w:szCs w:val="24"/>
        </w:rPr>
        <w:t>10,0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5F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BAD" w:rsidRDefault="00242BAD" w:rsidP="00242BA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4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2017г. поступления налога на совокупный доход увеличились на </w:t>
      </w:r>
      <w:r w:rsidRPr="00242BAD">
        <w:rPr>
          <w:rFonts w:ascii="Times New Roman" w:hAnsi="Times New Roman" w:cs="Times New Roman"/>
          <w:i/>
          <w:sz w:val="24"/>
          <w:szCs w:val="24"/>
        </w:rPr>
        <w:t>24,1</w:t>
      </w:r>
      <w:r w:rsidRPr="005F288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C1F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14,2%, а по отношению к 2018году сократились на </w:t>
      </w:r>
      <w:r w:rsidRPr="00242BAD">
        <w:rPr>
          <w:rFonts w:ascii="Times New Roman" w:hAnsi="Times New Roman" w:cs="Times New Roman"/>
          <w:i/>
          <w:sz w:val="24"/>
          <w:szCs w:val="24"/>
        </w:rPr>
        <w:t>173,5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в 1,9 раза.</w:t>
      </w:r>
    </w:p>
    <w:p w:rsidR="009062AD" w:rsidRDefault="00242BAD" w:rsidP="00242BA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4E3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Налог </w:t>
      </w:r>
      <w:r w:rsidRPr="00A13D8E">
        <w:rPr>
          <w:rFonts w:ascii="Times New Roman" w:hAnsi="Times New Roman" w:cs="Times New Roman"/>
          <w:sz w:val="24"/>
          <w:szCs w:val="24"/>
        </w:rPr>
        <w:t xml:space="preserve">на </w:t>
      </w:r>
      <w:r w:rsidR="00BE4F08">
        <w:rPr>
          <w:rFonts w:ascii="Times New Roman" w:hAnsi="Times New Roman" w:cs="Times New Roman"/>
          <w:sz w:val="24"/>
          <w:szCs w:val="24"/>
        </w:rPr>
        <w:t xml:space="preserve"> имущество </w:t>
      </w:r>
      <w:r w:rsidRPr="00A13D8E">
        <w:rPr>
          <w:rFonts w:ascii="Times New Roman" w:hAnsi="Times New Roman" w:cs="Times New Roman"/>
          <w:sz w:val="24"/>
          <w:szCs w:val="24"/>
        </w:rPr>
        <w:t>поступил в объёме</w:t>
      </w:r>
      <w:r w:rsidR="00BE4F08">
        <w:rPr>
          <w:rFonts w:ascii="Times New Roman" w:hAnsi="Times New Roman" w:cs="Times New Roman"/>
          <w:sz w:val="24"/>
          <w:szCs w:val="24"/>
        </w:rPr>
        <w:t xml:space="preserve"> </w:t>
      </w:r>
      <w:r w:rsidR="00BE4F08" w:rsidRPr="00BE4F08">
        <w:rPr>
          <w:rFonts w:ascii="Times New Roman" w:hAnsi="Times New Roman" w:cs="Times New Roman"/>
          <w:i/>
          <w:sz w:val="24"/>
          <w:szCs w:val="24"/>
        </w:rPr>
        <w:t>87</w:t>
      </w:r>
      <w:r w:rsidRPr="00BE4F08">
        <w:rPr>
          <w:rFonts w:ascii="Times New Roman" w:hAnsi="Times New Roman" w:cs="Times New Roman"/>
          <w:i/>
          <w:sz w:val="24"/>
          <w:szCs w:val="24"/>
        </w:rPr>
        <w:t>,2</w:t>
      </w:r>
      <w:r w:rsidRPr="00A13D8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E4F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D8E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BE4F08">
        <w:rPr>
          <w:rFonts w:ascii="Times New Roman" w:hAnsi="Times New Roman" w:cs="Times New Roman"/>
          <w:sz w:val="24"/>
          <w:szCs w:val="24"/>
        </w:rPr>
        <w:t>19,0</w:t>
      </w:r>
      <w:r>
        <w:rPr>
          <w:rFonts w:ascii="Times New Roman" w:hAnsi="Times New Roman" w:cs="Times New Roman"/>
          <w:sz w:val="24"/>
          <w:szCs w:val="24"/>
        </w:rPr>
        <w:t xml:space="preserve"> %  от утверждённых  годовых бюджетных назначениях в сумме</w:t>
      </w:r>
      <w:r w:rsidR="00BE4F08">
        <w:rPr>
          <w:rFonts w:ascii="Times New Roman" w:hAnsi="Times New Roman" w:cs="Times New Roman"/>
          <w:sz w:val="24"/>
          <w:szCs w:val="24"/>
        </w:rPr>
        <w:t xml:space="preserve"> </w:t>
      </w:r>
      <w:r w:rsidR="00BE4F08" w:rsidRPr="00BE4F08">
        <w:rPr>
          <w:rFonts w:ascii="Times New Roman" w:hAnsi="Times New Roman" w:cs="Times New Roman"/>
          <w:i/>
          <w:sz w:val="24"/>
          <w:szCs w:val="24"/>
        </w:rPr>
        <w:t>459,0</w:t>
      </w:r>
      <w:r w:rsidRPr="00A13D8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E4F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D8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42BAD" w:rsidRPr="00A13D8E" w:rsidRDefault="00242BAD" w:rsidP="00242BAD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F0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C4E3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C4E34">
        <w:rPr>
          <w:rFonts w:ascii="Times New Roman" w:hAnsi="Times New Roman" w:cs="Times New Roman"/>
          <w:sz w:val="24"/>
          <w:szCs w:val="24"/>
        </w:rPr>
        <w:t>З</w:t>
      </w:r>
      <w:r w:rsidRPr="006D279B">
        <w:rPr>
          <w:rFonts w:ascii="Times New Roman" w:hAnsi="Times New Roman" w:cs="Times New Roman"/>
          <w:sz w:val="24"/>
          <w:szCs w:val="24"/>
        </w:rPr>
        <w:t>а соответствующий период 2017-2018гг</w:t>
      </w:r>
      <w:r w:rsidR="009062AD">
        <w:rPr>
          <w:rFonts w:ascii="Times New Roman" w:hAnsi="Times New Roman" w:cs="Times New Roman"/>
          <w:sz w:val="24"/>
          <w:szCs w:val="24"/>
        </w:rPr>
        <w:t>.</w:t>
      </w:r>
      <w:r w:rsidRPr="006D279B">
        <w:rPr>
          <w:rFonts w:ascii="Times New Roman" w:hAnsi="Times New Roman" w:cs="Times New Roman"/>
          <w:sz w:val="24"/>
          <w:szCs w:val="24"/>
        </w:rPr>
        <w:t xml:space="preserve">  поступления налога составили в сумме</w:t>
      </w:r>
      <w:r w:rsidR="00A626AD">
        <w:rPr>
          <w:rFonts w:ascii="Times New Roman" w:hAnsi="Times New Roman" w:cs="Times New Roman"/>
          <w:sz w:val="24"/>
          <w:szCs w:val="24"/>
        </w:rPr>
        <w:t xml:space="preserve"> </w:t>
      </w:r>
      <w:r w:rsidR="00A626AD" w:rsidRPr="00A626AD">
        <w:rPr>
          <w:rFonts w:ascii="Times New Roman" w:hAnsi="Times New Roman" w:cs="Times New Roman"/>
          <w:i/>
          <w:sz w:val="24"/>
          <w:szCs w:val="24"/>
        </w:rPr>
        <w:t>97,5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A626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26AD">
        <w:rPr>
          <w:rFonts w:ascii="Times New Roman" w:hAnsi="Times New Roman" w:cs="Times New Roman"/>
          <w:i/>
          <w:sz w:val="24"/>
          <w:szCs w:val="24"/>
        </w:rPr>
        <w:t>211,7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6D279B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42BAD" w:rsidRPr="00492FC1" w:rsidRDefault="00A626AD" w:rsidP="00242BA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42BAD" w:rsidRPr="00492FC1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4C5C2E" w:rsidRDefault="00A626AD" w:rsidP="00242BAD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2BAD" w:rsidRPr="00492FC1">
        <w:rPr>
          <w:rFonts w:ascii="Times New Roman" w:hAnsi="Times New Roman" w:cs="Times New Roman"/>
          <w:sz w:val="24"/>
          <w:szCs w:val="24"/>
        </w:rPr>
        <w:t>В бюджете сельского поселения на 201</w:t>
      </w:r>
      <w:r w:rsidR="00242BAD">
        <w:rPr>
          <w:rFonts w:ascii="Times New Roman" w:hAnsi="Times New Roman" w:cs="Times New Roman"/>
          <w:sz w:val="24"/>
          <w:szCs w:val="24"/>
        </w:rPr>
        <w:t>9</w:t>
      </w:r>
      <w:r w:rsidR="00242BAD" w:rsidRPr="00492FC1"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BAD" w:rsidRPr="00A820BC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242BAD" w:rsidRPr="00A820BC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2BAD"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 w:rsidR="00BC4E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2BAD"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="00242BAD" w:rsidRPr="00492FC1">
        <w:rPr>
          <w:rFonts w:ascii="Times New Roman" w:hAnsi="Times New Roman" w:cs="Times New Roman"/>
          <w:sz w:val="24"/>
          <w:szCs w:val="24"/>
        </w:rPr>
        <w:t>, фактически в доход бюджета доход</w:t>
      </w:r>
      <w:r w:rsidR="00242BAD">
        <w:rPr>
          <w:rFonts w:ascii="Times New Roman" w:hAnsi="Times New Roman" w:cs="Times New Roman"/>
          <w:sz w:val="24"/>
          <w:szCs w:val="24"/>
        </w:rPr>
        <w:t>ы</w:t>
      </w:r>
      <w:r w:rsidR="00BC4E34">
        <w:rPr>
          <w:rFonts w:ascii="Times New Roman" w:hAnsi="Times New Roman" w:cs="Times New Roman"/>
          <w:sz w:val="24"/>
          <w:szCs w:val="24"/>
        </w:rPr>
        <w:t xml:space="preserve"> </w:t>
      </w:r>
      <w:r w:rsidR="00242BAD">
        <w:rPr>
          <w:rFonts w:ascii="Times New Roman" w:hAnsi="Times New Roman" w:cs="Times New Roman"/>
          <w:sz w:val="24"/>
          <w:szCs w:val="24"/>
        </w:rPr>
        <w:t>не</w:t>
      </w:r>
      <w:r w:rsidR="00242BAD" w:rsidRPr="00492FC1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242BAD">
        <w:rPr>
          <w:rFonts w:ascii="Times New Roman" w:hAnsi="Times New Roman" w:cs="Times New Roman"/>
          <w:sz w:val="24"/>
          <w:szCs w:val="24"/>
        </w:rPr>
        <w:t>и</w:t>
      </w:r>
      <w:r w:rsidR="00BC4E34">
        <w:rPr>
          <w:rFonts w:ascii="Times New Roman" w:hAnsi="Times New Roman" w:cs="Times New Roman"/>
          <w:sz w:val="24"/>
          <w:szCs w:val="24"/>
        </w:rPr>
        <w:t>.</w:t>
      </w:r>
    </w:p>
    <w:p w:rsidR="004C5C2E" w:rsidRDefault="00E17D6B" w:rsidP="009E57FC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соответствующий период 2017-2018гг. неналоговые доходы составили в размере </w:t>
      </w:r>
      <w:r w:rsidRPr="00E17D6B">
        <w:rPr>
          <w:rFonts w:ascii="Times New Roman" w:hAnsi="Times New Roman" w:cs="Times New Roman"/>
          <w:i/>
          <w:sz w:val="24"/>
          <w:szCs w:val="24"/>
        </w:rPr>
        <w:t>21,3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7D6B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за каждый год соответственно.</w:t>
      </w:r>
    </w:p>
    <w:p w:rsidR="009E57FC" w:rsidRPr="001218A2" w:rsidRDefault="00E17D6B" w:rsidP="009E57F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</w:t>
      </w:r>
      <w:r w:rsidR="00563C20"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="00756C56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563C20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9E57FC" w:rsidRPr="001218A2"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="00D91204" w:rsidRPr="00D91204">
        <w:rPr>
          <w:rFonts w:ascii="Times New Roman" w:hAnsi="Times New Roman" w:cs="Times New Roman"/>
          <w:bCs/>
          <w:i/>
          <w:sz w:val="24"/>
          <w:szCs w:val="20"/>
        </w:rPr>
        <w:t>15</w:t>
      </w:r>
      <w:r w:rsidR="00D91204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D91204" w:rsidRPr="00D91204">
        <w:rPr>
          <w:rFonts w:ascii="Times New Roman" w:hAnsi="Times New Roman" w:cs="Times New Roman"/>
          <w:bCs/>
          <w:i/>
          <w:sz w:val="24"/>
          <w:szCs w:val="20"/>
        </w:rPr>
        <w:t>134,8</w:t>
      </w:r>
      <w:r w:rsidR="00563C20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4729C2">
        <w:rPr>
          <w:rFonts w:ascii="Times New Roman" w:hAnsi="Times New Roman" w:cs="Times New Roman"/>
          <w:bCs/>
          <w:i/>
          <w:sz w:val="24"/>
          <w:szCs w:val="20"/>
        </w:rPr>
        <w:t>тыс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D91204" w:rsidRPr="00D91204">
        <w:rPr>
          <w:rFonts w:ascii="Times New Roman" w:hAnsi="Times New Roman" w:cs="Times New Roman"/>
          <w:bCs/>
          <w:i/>
          <w:sz w:val="24"/>
          <w:szCs w:val="20"/>
        </w:rPr>
        <w:t>6</w:t>
      </w:r>
      <w:r w:rsidR="00D91204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D91204" w:rsidRPr="00D91204">
        <w:rPr>
          <w:rFonts w:ascii="Times New Roman" w:hAnsi="Times New Roman" w:cs="Times New Roman"/>
          <w:bCs/>
          <w:i/>
          <w:sz w:val="24"/>
          <w:szCs w:val="20"/>
        </w:rPr>
        <w:t>204,8</w:t>
      </w:r>
      <w:r w:rsidR="00563C20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E005FA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563C20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D91204">
        <w:rPr>
          <w:rFonts w:ascii="Times New Roman" w:hAnsi="Times New Roman" w:cs="Times New Roman"/>
          <w:bCs/>
          <w:sz w:val="24"/>
          <w:szCs w:val="20"/>
        </w:rPr>
        <w:t>41,0</w:t>
      </w:r>
      <w:r w:rsidR="00563C20"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в отчетном периоде увеличилась по отношению к </w:t>
      </w:r>
      <w:r w:rsidR="000246D7">
        <w:rPr>
          <w:rFonts w:ascii="Times New Roman" w:hAnsi="Times New Roman" w:cs="Times New Roman"/>
          <w:bCs/>
          <w:sz w:val="24"/>
          <w:szCs w:val="20"/>
        </w:rPr>
        <w:t xml:space="preserve">соответствующему периоду </w:t>
      </w:r>
      <w:r>
        <w:rPr>
          <w:rFonts w:ascii="Times New Roman" w:hAnsi="Times New Roman" w:cs="Times New Roman"/>
          <w:bCs/>
          <w:sz w:val="24"/>
          <w:szCs w:val="20"/>
        </w:rPr>
        <w:t>201</w:t>
      </w:r>
      <w:r w:rsidR="00563C20">
        <w:rPr>
          <w:rFonts w:ascii="Times New Roman" w:hAnsi="Times New Roman" w:cs="Times New Roman"/>
          <w:bCs/>
          <w:sz w:val="24"/>
          <w:szCs w:val="20"/>
        </w:rPr>
        <w:t>8</w:t>
      </w:r>
      <w:r w:rsidR="000246D7">
        <w:rPr>
          <w:rFonts w:ascii="Times New Roman" w:hAnsi="Times New Roman" w:cs="Times New Roman"/>
          <w:bCs/>
          <w:sz w:val="24"/>
          <w:szCs w:val="20"/>
        </w:rPr>
        <w:t xml:space="preserve">года </w:t>
      </w:r>
      <w:r>
        <w:rPr>
          <w:rFonts w:ascii="Times New Roman" w:hAnsi="Times New Roman" w:cs="Times New Roman"/>
          <w:bCs/>
          <w:sz w:val="24"/>
          <w:szCs w:val="20"/>
        </w:rPr>
        <w:t xml:space="preserve">на </w:t>
      </w:r>
      <w:r w:rsidR="00563C20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0246D7" w:rsidRPr="000246D7">
        <w:rPr>
          <w:rFonts w:ascii="Times New Roman" w:hAnsi="Times New Roman" w:cs="Times New Roman"/>
          <w:bCs/>
          <w:i/>
          <w:sz w:val="24"/>
          <w:szCs w:val="20"/>
        </w:rPr>
        <w:t>971,8</w:t>
      </w:r>
      <w:r w:rsidR="00563C20">
        <w:rPr>
          <w:rFonts w:ascii="Times New Roman" w:hAnsi="Times New Roman" w:cs="Times New Roman"/>
          <w:bCs/>
          <w:sz w:val="24"/>
          <w:szCs w:val="20"/>
        </w:rPr>
        <w:t xml:space="preserve">  </w:t>
      </w:r>
      <w:r w:rsidRPr="00E83614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на </w:t>
      </w:r>
      <w:r w:rsidR="000246D7">
        <w:rPr>
          <w:rFonts w:ascii="Times New Roman" w:hAnsi="Times New Roman" w:cs="Times New Roman"/>
          <w:bCs/>
          <w:sz w:val="24"/>
          <w:szCs w:val="20"/>
        </w:rPr>
        <w:t>18,6</w:t>
      </w:r>
      <w:r>
        <w:rPr>
          <w:rFonts w:ascii="Times New Roman" w:hAnsi="Times New Roman" w:cs="Times New Roman"/>
          <w:bCs/>
          <w:sz w:val="24"/>
          <w:szCs w:val="20"/>
        </w:rPr>
        <w:t>%,</w:t>
      </w:r>
      <w:r w:rsidR="000246D7">
        <w:rPr>
          <w:rFonts w:ascii="Times New Roman" w:hAnsi="Times New Roman" w:cs="Times New Roman"/>
          <w:bCs/>
          <w:sz w:val="24"/>
          <w:szCs w:val="20"/>
        </w:rPr>
        <w:t xml:space="preserve"> а по отношению </w:t>
      </w:r>
      <w:r>
        <w:rPr>
          <w:rFonts w:ascii="Times New Roman" w:hAnsi="Times New Roman" w:cs="Times New Roman"/>
          <w:bCs/>
          <w:sz w:val="24"/>
          <w:szCs w:val="20"/>
        </w:rPr>
        <w:t xml:space="preserve"> к 2017</w:t>
      </w:r>
      <w:r w:rsidR="000246D7">
        <w:rPr>
          <w:rFonts w:ascii="Times New Roman" w:hAnsi="Times New Roman" w:cs="Times New Roman"/>
          <w:bCs/>
          <w:sz w:val="24"/>
          <w:szCs w:val="20"/>
        </w:rPr>
        <w:t xml:space="preserve">году  увеличилась </w:t>
      </w:r>
      <w:r>
        <w:rPr>
          <w:rFonts w:ascii="Times New Roman" w:hAnsi="Times New Roman" w:cs="Times New Roman"/>
          <w:bCs/>
          <w:sz w:val="24"/>
          <w:szCs w:val="20"/>
        </w:rPr>
        <w:t>на</w:t>
      </w:r>
      <w:r w:rsidR="000246D7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0246D7" w:rsidRPr="000246D7">
        <w:rPr>
          <w:rFonts w:ascii="Times New Roman" w:hAnsi="Times New Roman" w:cs="Times New Roman"/>
          <w:bCs/>
          <w:i/>
          <w:sz w:val="24"/>
          <w:szCs w:val="20"/>
        </w:rPr>
        <w:t>374,0</w:t>
      </w:r>
      <w:r w:rsidR="00563C20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E83614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0246D7">
        <w:rPr>
          <w:rFonts w:ascii="Times New Roman" w:hAnsi="Times New Roman" w:cs="Times New Roman"/>
          <w:bCs/>
          <w:sz w:val="24"/>
          <w:szCs w:val="20"/>
        </w:rPr>
        <w:t>6,4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563C20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792E53">
        <w:rPr>
          <w:rFonts w:ascii="Times New Roman" w:hAnsi="Times New Roman" w:cs="Times New Roman"/>
          <w:sz w:val="24"/>
          <w:szCs w:val="20"/>
        </w:rPr>
        <w:t xml:space="preserve">Структура расходов по разделам бюджетной классификации сельского поселения </w:t>
      </w:r>
      <w:r>
        <w:rPr>
          <w:rFonts w:ascii="Times New Roman" w:hAnsi="Times New Roman" w:cs="Times New Roman"/>
          <w:sz w:val="24"/>
          <w:szCs w:val="20"/>
        </w:rPr>
        <w:t xml:space="preserve"> характеризуется следующими данными:</w:t>
      </w: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  <w:sectPr w:rsidR="009E57FC" w:rsidSect="00D0733E">
          <w:headerReference w:type="default" r:id="rId9"/>
          <w:headerReference w:type="first" r:id="rId10"/>
          <w:pgSz w:w="11906" w:h="16838"/>
          <w:pgMar w:top="1418" w:right="851" w:bottom="1134" w:left="1418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424"/>
        <w:tblW w:w="5000" w:type="pct"/>
        <w:tblLayout w:type="fixed"/>
        <w:tblLook w:val="04A0" w:firstRow="1" w:lastRow="0" w:firstColumn="1" w:lastColumn="0" w:noHBand="0" w:noVBand="1"/>
      </w:tblPr>
      <w:tblGrid>
        <w:gridCol w:w="2177"/>
        <w:gridCol w:w="883"/>
        <w:gridCol w:w="1284"/>
        <w:gridCol w:w="1284"/>
        <w:gridCol w:w="1286"/>
        <w:gridCol w:w="1384"/>
        <w:gridCol w:w="637"/>
        <w:gridCol w:w="636"/>
      </w:tblGrid>
      <w:tr w:rsidR="009E57FC" w:rsidRPr="00792E53" w:rsidTr="00A72147">
        <w:trPr>
          <w:trHeight w:val="983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7FC" w:rsidRDefault="009E57FC" w:rsidP="00D0733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  <w:p w:rsidR="00A42858" w:rsidRDefault="00A42858" w:rsidP="00D0733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858" w:rsidRDefault="00A42858" w:rsidP="00D0733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858" w:rsidRPr="00792E53" w:rsidRDefault="00A42858" w:rsidP="00D0733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FC" w:rsidRDefault="00A42858" w:rsidP="00D0733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E57FC">
              <w:rPr>
                <w:rFonts w:ascii="Times New Roman" w:hAnsi="Times New Roman" w:cs="Times New Roman"/>
                <w:sz w:val="20"/>
                <w:szCs w:val="20"/>
              </w:rPr>
              <w:t>аздел</w:t>
            </w:r>
          </w:p>
          <w:p w:rsidR="00A42858" w:rsidRDefault="00A42858" w:rsidP="00D0733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858" w:rsidRDefault="00A42858" w:rsidP="00D0733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858" w:rsidRPr="00792E53" w:rsidRDefault="00A42858" w:rsidP="00D0733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FC" w:rsidRDefault="009E57FC" w:rsidP="00D0733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91204" w:rsidRDefault="00D91204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9E57FC" w:rsidRDefault="009E57FC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63C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7FC" w:rsidRDefault="009E57FC" w:rsidP="00D0733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E57FC" w:rsidRDefault="00D91204" w:rsidP="00D0733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полугодие </w:t>
            </w:r>
            <w:r w:rsidR="009E57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63C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E57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63C20" w:rsidRPr="00792E53" w:rsidRDefault="00563C20" w:rsidP="00D0733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7FC" w:rsidRDefault="009E57FC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201</w:t>
            </w:r>
            <w:r w:rsidR="00563C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91204" w:rsidRPr="00792E53" w:rsidRDefault="00D91204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4C" w:rsidRDefault="009E57FC" w:rsidP="00D0733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9E57FC" w:rsidRDefault="009E57FC" w:rsidP="00D0733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91204" w:rsidRDefault="00D91204" w:rsidP="00563C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9E57FC" w:rsidRDefault="009E57FC" w:rsidP="00563C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63C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83873" w:rsidRPr="00792E53" w:rsidRDefault="00183873" w:rsidP="00563C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7FC" w:rsidRPr="00792E53" w:rsidRDefault="009E57FC" w:rsidP="00D0733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  <w:r w:rsidR="00D91204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7FC" w:rsidRDefault="009E57FC" w:rsidP="00D0733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563C20" w:rsidRPr="00792E53" w:rsidTr="00563C20">
        <w:trPr>
          <w:trHeight w:val="437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C20" w:rsidRPr="00792E53" w:rsidRDefault="00563C20" w:rsidP="00563C2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73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873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C20" w:rsidRPr="00792E53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1992,2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73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73" w:rsidRPr="000A3662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3320,7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73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73" w:rsidRPr="000A3662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1431,9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73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73" w:rsidRPr="000A3662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9F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9F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</w:tr>
      <w:tr w:rsidR="00563C20" w:rsidRPr="00792E53" w:rsidTr="00563C20">
        <w:trPr>
          <w:trHeight w:val="277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C20" w:rsidRPr="00792E53" w:rsidRDefault="00563C20" w:rsidP="00563C2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73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C20" w:rsidRPr="00792E53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73" w:rsidRPr="000A3662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C9F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C9F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9F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563C20" w:rsidRPr="00792E53" w:rsidTr="00563C20">
        <w:trPr>
          <w:trHeight w:val="277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C20" w:rsidRPr="00792E53" w:rsidRDefault="00563C20" w:rsidP="00563C2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873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C20" w:rsidRPr="00792E53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73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73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9F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73" w:rsidRPr="000A3662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873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73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73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9F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73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73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9F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73" w:rsidRPr="000A3662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9F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9F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9F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9F" w:rsidRPr="000A3662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563C20" w:rsidRPr="00792E53" w:rsidTr="00563C20">
        <w:trPr>
          <w:trHeight w:val="277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C20" w:rsidRPr="00792E53" w:rsidRDefault="00563C20" w:rsidP="00563C2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73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C20" w:rsidRPr="00792E53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148,8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C9F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C9F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262,6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C9F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9F" w:rsidRPr="000A3662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</w:tr>
      <w:tr w:rsidR="00563C20" w:rsidRPr="00792E53" w:rsidTr="00563C20">
        <w:trPr>
          <w:trHeight w:val="354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C20" w:rsidRPr="00792E53" w:rsidRDefault="00563C20" w:rsidP="00563C2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73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873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873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C20" w:rsidRPr="00792E53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3411,5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1803,6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73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9F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73" w:rsidRPr="000A3662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5815,3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73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9F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73" w:rsidRPr="000A3662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2349,1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73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9F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73" w:rsidRPr="000A3662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C20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9F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9F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9F" w:rsidRPr="000A3662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</w:tr>
      <w:tr w:rsidR="00563C20" w:rsidRPr="00792E53" w:rsidTr="00563C20">
        <w:trPr>
          <w:trHeight w:val="248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C20" w:rsidRPr="00792E53" w:rsidRDefault="00563C20" w:rsidP="00563C2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Pr="00792E53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Pr="000A3662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Pr="000A3662" w:rsidRDefault="00563C20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Pr="000A3662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0" w:rsidRPr="000A3662" w:rsidRDefault="00183873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Pr="000A3662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C20" w:rsidRPr="000A3662" w:rsidRDefault="00DC5C9F" w:rsidP="00563C2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3C20" w:rsidRPr="00792E53" w:rsidTr="00563C20">
        <w:trPr>
          <w:trHeight w:val="137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C20" w:rsidRPr="00792E53" w:rsidRDefault="00563C20" w:rsidP="00563C20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73" w:rsidRDefault="00183873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C20" w:rsidRPr="00792E53" w:rsidRDefault="00563C20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3" w:rsidRDefault="00183873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183873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Default="00563C20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563C20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C9F" w:rsidRDefault="00DC5C9F" w:rsidP="0018387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183873" w:rsidP="0018387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C9F" w:rsidRDefault="00DC5C9F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183873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C9F" w:rsidRDefault="00DC5C9F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183873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C20" w:rsidRDefault="00563C20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9F" w:rsidRDefault="00DC5C9F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</w:tr>
      <w:tr w:rsidR="00563C20" w:rsidRPr="00792E53" w:rsidTr="00563C20">
        <w:trPr>
          <w:trHeight w:val="264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C20" w:rsidRPr="00792E53" w:rsidRDefault="00563C20" w:rsidP="00563C20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873" w:rsidRDefault="00183873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C20" w:rsidRPr="00792E53" w:rsidRDefault="00563C20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3" w:rsidRDefault="00183873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563C20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3" w:rsidRDefault="00183873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563C20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C9F" w:rsidRDefault="00DC5C9F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183873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C9F" w:rsidRDefault="00DC5C9F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183873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C9F" w:rsidRDefault="00DC5C9F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183873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9F" w:rsidRDefault="00DC5C9F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DC5C9F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563C20" w:rsidRPr="00792E53" w:rsidTr="00563C20">
        <w:trPr>
          <w:trHeight w:val="324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C20" w:rsidRPr="00792E53" w:rsidRDefault="00563C20" w:rsidP="00563C20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Pr="00792E53" w:rsidRDefault="00563C20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9F" w:rsidRDefault="00DC5C9F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183873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9F" w:rsidRDefault="00DC5C9F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563C20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C9F" w:rsidRDefault="00DC5C9F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183873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C9F" w:rsidRDefault="00DC5C9F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183873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C9F" w:rsidRDefault="00DC5C9F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C20" w:rsidRPr="000A3662" w:rsidRDefault="00183873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C20" w:rsidRDefault="00563C20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9F" w:rsidRDefault="00DC5C9F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3C20" w:rsidRPr="0037443A" w:rsidTr="007538B1">
        <w:trPr>
          <w:trHeight w:val="496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C20" w:rsidRPr="0037443A" w:rsidRDefault="00183873" w:rsidP="00563C20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563C20" w:rsidRPr="0037443A">
              <w:rPr>
                <w:rFonts w:ascii="Times New Roman" w:hAnsi="Times New Roman" w:cs="Times New Roman"/>
                <w:b/>
                <w:sz w:val="20"/>
                <w:szCs w:val="20"/>
              </w:rPr>
              <w:t>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20" w:rsidRPr="0037443A" w:rsidRDefault="00563C20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Default="00563C20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63C20" w:rsidRDefault="00563C20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5830,8</w:t>
            </w:r>
          </w:p>
          <w:p w:rsidR="00563C20" w:rsidRPr="0037443A" w:rsidRDefault="00563C20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Pr="0037443A" w:rsidRDefault="00563C20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5233,0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Pr="0037443A" w:rsidRDefault="00965557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15134,8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0" w:rsidRPr="0037443A" w:rsidRDefault="00965557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6204,8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0" w:rsidRPr="0037443A" w:rsidRDefault="00965557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20" w:rsidRDefault="00563C20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5C9F" w:rsidRPr="0037443A" w:rsidRDefault="00DC5C9F" w:rsidP="00563C2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9E57FC" w:rsidRPr="0037443A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7FC" w:rsidRPr="00E46549" w:rsidRDefault="009E57FC" w:rsidP="009E57FC">
      <w:pPr>
        <w:tabs>
          <w:tab w:val="right" w:pos="9355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549">
        <w:rPr>
          <w:rFonts w:ascii="Times New Roman" w:hAnsi="Times New Roman" w:cs="Times New Roman"/>
          <w:b/>
          <w:bCs/>
          <w:sz w:val="24"/>
          <w:szCs w:val="24"/>
        </w:rPr>
        <w:t xml:space="preserve">Динамика структуры расходов за </w:t>
      </w:r>
      <w:r w:rsidR="00E84DA3">
        <w:rPr>
          <w:rFonts w:ascii="Times New Roman" w:hAnsi="Times New Roman" w:cs="Times New Roman"/>
          <w:b/>
          <w:bCs/>
          <w:sz w:val="24"/>
          <w:szCs w:val="24"/>
        </w:rPr>
        <w:t xml:space="preserve">1 полугодие </w:t>
      </w:r>
      <w:r w:rsidRPr="00E46549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563C2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46549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563C2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46549">
        <w:rPr>
          <w:rFonts w:ascii="Times New Roman" w:hAnsi="Times New Roman" w:cs="Times New Roman"/>
          <w:b/>
          <w:bCs/>
          <w:sz w:val="24"/>
          <w:szCs w:val="24"/>
        </w:rPr>
        <w:t xml:space="preserve"> гг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57FC" w:rsidRPr="00E46549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497013" cy="3600000"/>
            <wp:effectExtent l="19050" t="0" r="27487" b="4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Из средств, предусмотренных в бюджете сельского поселения на 201</w:t>
      </w:r>
      <w:r w:rsidR="00C4250D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низкий процент освоения за </w:t>
      </w:r>
      <w:r w:rsidR="00F25D6B">
        <w:rPr>
          <w:rFonts w:ascii="Times New Roman" w:hAnsi="Times New Roman" w:cs="Times New Roman"/>
          <w:bCs/>
          <w:sz w:val="24"/>
          <w:szCs w:val="24"/>
        </w:rPr>
        <w:t>1 полугодие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т. г. составляют расходы на национальную безопасность и правоохранительную деятельность (</w:t>
      </w:r>
      <w:r w:rsidR="00F25D6B">
        <w:rPr>
          <w:rFonts w:ascii="Times New Roman" w:hAnsi="Times New Roman" w:cs="Times New Roman"/>
          <w:bCs/>
          <w:sz w:val="24"/>
          <w:szCs w:val="24"/>
        </w:rPr>
        <w:t>11,8</w:t>
      </w:r>
      <w:r>
        <w:rPr>
          <w:rFonts w:ascii="Times New Roman" w:hAnsi="Times New Roman" w:cs="Times New Roman"/>
          <w:bCs/>
          <w:sz w:val="24"/>
          <w:szCs w:val="24"/>
        </w:rPr>
        <w:t>%),</w:t>
      </w:r>
      <w:r w:rsidR="009823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D6B">
        <w:rPr>
          <w:rFonts w:ascii="Times New Roman" w:hAnsi="Times New Roman" w:cs="Times New Roman"/>
          <w:bCs/>
          <w:sz w:val="24"/>
          <w:szCs w:val="24"/>
        </w:rPr>
        <w:t>социальную политику</w:t>
      </w:r>
      <w:r w:rsidR="00D90F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D6B">
        <w:rPr>
          <w:rFonts w:ascii="Times New Roman" w:hAnsi="Times New Roman" w:cs="Times New Roman"/>
          <w:bCs/>
          <w:sz w:val="24"/>
          <w:szCs w:val="24"/>
        </w:rPr>
        <w:t xml:space="preserve">(21,2%) и  </w:t>
      </w:r>
      <w:r>
        <w:rPr>
          <w:rFonts w:ascii="Times New Roman" w:hAnsi="Times New Roman" w:cs="Times New Roman"/>
          <w:bCs/>
          <w:sz w:val="24"/>
          <w:szCs w:val="24"/>
        </w:rPr>
        <w:t>национальную экономику (</w:t>
      </w:r>
      <w:r w:rsidR="00F25D6B">
        <w:rPr>
          <w:rFonts w:ascii="Times New Roman" w:hAnsi="Times New Roman" w:cs="Times New Roman"/>
          <w:bCs/>
          <w:sz w:val="24"/>
          <w:szCs w:val="24"/>
        </w:rPr>
        <w:t>29,6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="00F25D6B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254A2E" w:rsidRDefault="00254A2E" w:rsidP="00254A2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254A2E" w:rsidRPr="00707A5E" w:rsidRDefault="00254A2E" w:rsidP="00254A2E">
      <w:pPr>
        <w:pStyle w:val="ab"/>
        <w:jc w:val="both"/>
        <w:rPr>
          <w:b w:val="0"/>
          <w:bCs w:val="0"/>
          <w:i/>
        </w:rPr>
      </w:pPr>
      <w:r>
        <w:rPr>
          <w:b w:val="0"/>
        </w:rPr>
        <w:t xml:space="preserve">          Р</w:t>
      </w:r>
      <w:r w:rsidRPr="00DB5C60">
        <w:rPr>
          <w:b w:val="0"/>
        </w:rPr>
        <w:t>асходы по разделу «</w:t>
      </w:r>
      <w:r w:rsidR="009823D7">
        <w:rPr>
          <w:b w:val="0"/>
        </w:rPr>
        <w:t xml:space="preserve"> </w:t>
      </w:r>
      <w:r>
        <w:rPr>
          <w:b w:val="0"/>
        </w:rPr>
        <w:t>О</w:t>
      </w:r>
      <w:r w:rsidRPr="00DB5C60">
        <w:rPr>
          <w:b w:val="0"/>
        </w:rPr>
        <w:t xml:space="preserve">бщегосударственные вопросы» </w:t>
      </w:r>
      <w:r>
        <w:rPr>
          <w:b w:val="0"/>
        </w:rPr>
        <w:t>за 1 полугодие текущего года составили в сумме</w:t>
      </w:r>
      <w:r w:rsidRPr="00DB5C60">
        <w:rPr>
          <w:b w:val="0"/>
        </w:rPr>
        <w:t xml:space="preserve"> </w:t>
      </w:r>
      <w:r w:rsidRPr="00707A5E">
        <w:rPr>
          <w:b w:val="0"/>
          <w:i/>
        </w:rPr>
        <w:t>1</w:t>
      </w:r>
      <w:r w:rsidR="00C81369">
        <w:rPr>
          <w:b w:val="0"/>
          <w:i/>
        </w:rPr>
        <w:t xml:space="preserve"> </w:t>
      </w:r>
      <w:r>
        <w:rPr>
          <w:b w:val="0"/>
          <w:i/>
        </w:rPr>
        <w:t xml:space="preserve">431,9 </w:t>
      </w:r>
      <w:r w:rsidRPr="00707A5E">
        <w:rPr>
          <w:b w:val="0"/>
          <w:i/>
        </w:rPr>
        <w:t>тыс.</w:t>
      </w:r>
      <w:r>
        <w:rPr>
          <w:b w:val="0"/>
          <w:i/>
        </w:rPr>
        <w:t xml:space="preserve"> </w:t>
      </w:r>
      <w:r w:rsidRPr="00707A5E">
        <w:rPr>
          <w:b w:val="0"/>
          <w:i/>
        </w:rPr>
        <w:t>рублей</w:t>
      </w:r>
      <w:r>
        <w:rPr>
          <w:b w:val="0"/>
        </w:rPr>
        <w:t>,</w:t>
      </w:r>
      <w:r w:rsidRPr="00707A5E">
        <w:t xml:space="preserve"> </w:t>
      </w:r>
      <w:r w:rsidRPr="00707A5E">
        <w:rPr>
          <w:b w:val="0"/>
        </w:rPr>
        <w:t xml:space="preserve">или </w:t>
      </w:r>
      <w:r w:rsidR="00C81369">
        <w:rPr>
          <w:b w:val="0"/>
        </w:rPr>
        <w:t>43,1</w:t>
      </w:r>
      <w:r w:rsidRPr="00707A5E">
        <w:rPr>
          <w:b w:val="0"/>
        </w:rPr>
        <w:t xml:space="preserve"> % годовых бюджетных назначений. По отношению к соответствующему периоду 2017года расходы </w:t>
      </w:r>
      <w:r w:rsidR="00C81369">
        <w:rPr>
          <w:b w:val="0"/>
        </w:rPr>
        <w:t>сократи</w:t>
      </w:r>
      <w:r w:rsidRPr="00707A5E">
        <w:rPr>
          <w:b w:val="0"/>
        </w:rPr>
        <w:t xml:space="preserve">лись на </w:t>
      </w:r>
      <w:r w:rsidR="00C81369" w:rsidRPr="00C81369">
        <w:rPr>
          <w:b w:val="0"/>
          <w:i/>
        </w:rPr>
        <w:t>560,3</w:t>
      </w:r>
      <w:r w:rsidRPr="00707A5E">
        <w:rPr>
          <w:b w:val="0"/>
          <w:i/>
        </w:rPr>
        <w:t xml:space="preserve"> тыс. рублей,</w:t>
      </w:r>
      <w:r>
        <w:rPr>
          <w:b w:val="0"/>
          <w:i/>
        </w:rPr>
        <w:t xml:space="preserve"> </w:t>
      </w:r>
      <w:r w:rsidRPr="00707A5E">
        <w:rPr>
          <w:b w:val="0"/>
        </w:rPr>
        <w:t>или на</w:t>
      </w:r>
      <w:r>
        <w:rPr>
          <w:b w:val="0"/>
          <w:i/>
        </w:rPr>
        <w:t xml:space="preserve"> </w:t>
      </w:r>
      <w:r w:rsidR="00C81369" w:rsidRPr="00C81369">
        <w:rPr>
          <w:b w:val="0"/>
        </w:rPr>
        <w:t>39,1</w:t>
      </w:r>
      <w:r w:rsidRPr="00C81369">
        <w:rPr>
          <w:b w:val="0"/>
        </w:rPr>
        <w:t>%,</w:t>
      </w:r>
      <w:r>
        <w:rPr>
          <w:b w:val="0"/>
          <w:i/>
        </w:rPr>
        <w:t xml:space="preserve"> </w:t>
      </w:r>
      <w:r w:rsidRPr="00707A5E">
        <w:rPr>
          <w:b w:val="0"/>
          <w:i/>
        </w:rPr>
        <w:t xml:space="preserve"> </w:t>
      </w:r>
      <w:r w:rsidRPr="00707A5E">
        <w:rPr>
          <w:b w:val="0"/>
        </w:rPr>
        <w:t>а по отношению к 2018</w:t>
      </w:r>
      <w:r w:rsidRPr="00707A5E">
        <w:rPr>
          <w:b w:val="0"/>
          <w:bCs w:val="0"/>
        </w:rPr>
        <w:t xml:space="preserve"> </w:t>
      </w:r>
      <w:r w:rsidRPr="00707A5E">
        <w:rPr>
          <w:b w:val="0"/>
        </w:rPr>
        <w:t xml:space="preserve">году </w:t>
      </w:r>
      <w:r w:rsidR="00C81369">
        <w:rPr>
          <w:b w:val="0"/>
        </w:rPr>
        <w:t>увеличи</w:t>
      </w:r>
      <w:r w:rsidRPr="00707A5E">
        <w:rPr>
          <w:b w:val="0"/>
        </w:rPr>
        <w:t>лись на</w:t>
      </w:r>
      <w:r w:rsidRPr="00707A5E">
        <w:rPr>
          <w:b w:val="0"/>
          <w:i/>
        </w:rPr>
        <w:t xml:space="preserve"> </w:t>
      </w:r>
      <w:r w:rsidR="00C81369">
        <w:rPr>
          <w:b w:val="0"/>
          <w:i/>
        </w:rPr>
        <w:t>41,9</w:t>
      </w:r>
      <w:r w:rsidRPr="00707A5E">
        <w:rPr>
          <w:b w:val="0"/>
          <w:i/>
        </w:rPr>
        <w:t xml:space="preserve"> тыс. рублей</w:t>
      </w:r>
      <w:r>
        <w:rPr>
          <w:b w:val="0"/>
          <w:i/>
        </w:rPr>
        <w:t xml:space="preserve">, </w:t>
      </w:r>
      <w:r w:rsidRPr="00707A5E">
        <w:rPr>
          <w:b w:val="0"/>
        </w:rPr>
        <w:t>или на</w:t>
      </w:r>
      <w:r>
        <w:rPr>
          <w:b w:val="0"/>
          <w:i/>
        </w:rPr>
        <w:t xml:space="preserve"> </w:t>
      </w:r>
      <w:r w:rsidR="00C81369" w:rsidRPr="00C81369">
        <w:rPr>
          <w:b w:val="0"/>
        </w:rPr>
        <w:t xml:space="preserve">3,0 </w:t>
      </w:r>
      <w:r w:rsidRPr="00C81369">
        <w:rPr>
          <w:b w:val="0"/>
        </w:rPr>
        <w:t>%.</w:t>
      </w:r>
      <w:r w:rsidRPr="00707A5E">
        <w:rPr>
          <w:b w:val="0"/>
          <w:i/>
        </w:rPr>
        <w:t xml:space="preserve"> </w:t>
      </w:r>
    </w:p>
    <w:p w:rsidR="00254A2E" w:rsidRDefault="00254A2E" w:rsidP="00254A2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>Основная доля расходов</w:t>
      </w:r>
      <w:r w:rsidR="00A72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1B0F">
        <w:rPr>
          <w:rFonts w:ascii="Times New Roman" w:hAnsi="Times New Roman" w:cs="Times New Roman"/>
          <w:bCs/>
          <w:sz w:val="24"/>
          <w:szCs w:val="24"/>
        </w:rPr>
        <w:t>-</w:t>
      </w:r>
      <w:r w:rsidR="00D90F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7A5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D90F96">
        <w:rPr>
          <w:rFonts w:ascii="Times New Roman" w:hAnsi="Times New Roman" w:cs="Times New Roman"/>
          <w:bCs/>
          <w:i/>
          <w:sz w:val="24"/>
          <w:szCs w:val="24"/>
        </w:rPr>
        <w:t xml:space="preserve">300,8 </w:t>
      </w:r>
      <w:r w:rsidRPr="00707A5E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07A5E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>, или 9</w:t>
      </w:r>
      <w:r w:rsidR="00D90F96">
        <w:rPr>
          <w:rFonts w:ascii="Times New Roman" w:hAnsi="Times New Roman" w:cs="Times New Roman"/>
          <w:bCs/>
          <w:sz w:val="24"/>
          <w:szCs w:val="24"/>
        </w:rPr>
        <w:t>0,8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% приходится </w:t>
      </w:r>
      <w:r w:rsidR="00111B0F">
        <w:rPr>
          <w:rFonts w:ascii="Times New Roman" w:hAnsi="Times New Roman" w:cs="Times New Roman"/>
          <w:bCs/>
          <w:sz w:val="24"/>
          <w:szCs w:val="24"/>
        </w:rPr>
        <w:t>на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подраздел «Функционирование Правительства РФ,</w:t>
      </w:r>
      <w:r w:rsidR="00111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Cs/>
          <w:sz w:val="24"/>
          <w:szCs w:val="24"/>
        </w:rPr>
        <w:t>высших исполнительных органов государственной власти субъектов РФ,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Cs/>
          <w:sz w:val="24"/>
          <w:szCs w:val="24"/>
        </w:rPr>
        <w:t>местных администраций» (расходы на обеспечение функционирования администрации сельского поселения).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4A2E" w:rsidRPr="00492FC1" w:rsidRDefault="00254A2E" w:rsidP="00254A2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Относительно соответствующего периода </w:t>
      </w:r>
      <w:r w:rsidR="004B18C2">
        <w:rPr>
          <w:rFonts w:ascii="Times New Roman" w:hAnsi="Times New Roman" w:cs="Times New Roman"/>
          <w:bCs/>
          <w:sz w:val="24"/>
          <w:szCs w:val="24"/>
        </w:rPr>
        <w:t>2017-</w:t>
      </w:r>
      <w:r>
        <w:rPr>
          <w:rFonts w:ascii="Times New Roman" w:hAnsi="Times New Roman" w:cs="Times New Roman"/>
          <w:bCs/>
          <w:sz w:val="24"/>
          <w:szCs w:val="24"/>
        </w:rPr>
        <w:t>2018г</w:t>
      </w:r>
      <w:r w:rsidR="004B18C2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расходы </w:t>
      </w:r>
      <w:r w:rsidR="004B18C2">
        <w:rPr>
          <w:rFonts w:ascii="Times New Roman" w:hAnsi="Times New Roman" w:cs="Times New Roman"/>
          <w:bCs/>
          <w:sz w:val="24"/>
          <w:szCs w:val="24"/>
        </w:rPr>
        <w:t>увеличились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EF56AF">
        <w:rPr>
          <w:rFonts w:ascii="Times New Roman" w:hAnsi="Times New Roman" w:cs="Times New Roman"/>
          <w:bCs/>
          <w:i/>
          <w:sz w:val="24"/>
          <w:szCs w:val="24"/>
        </w:rPr>
        <w:t>19</w:t>
      </w:r>
      <w:r w:rsidR="004B18C2">
        <w:rPr>
          <w:rFonts w:ascii="Times New Roman" w:hAnsi="Times New Roman" w:cs="Times New Roman"/>
          <w:bCs/>
          <w:i/>
          <w:sz w:val="24"/>
          <w:szCs w:val="24"/>
        </w:rPr>
        <w:t>1,7</w:t>
      </w:r>
      <w:r w:rsidRPr="00EF56AF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F56AF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на 1</w:t>
      </w:r>
      <w:r w:rsidR="004B18C2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,3% </w:t>
      </w:r>
      <w:r w:rsidR="004B18C2">
        <w:rPr>
          <w:rFonts w:ascii="Times New Roman" w:hAnsi="Times New Roman" w:cs="Times New Roman"/>
          <w:bCs/>
          <w:sz w:val="24"/>
          <w:szCs w:val="24"/>
        </w:rPr>
        <w:t xml:space="preserve"> и на </w:t>
      </w:r>
      <w:r w:rsidR="004B18C2" w:rsidRPr="004B18C2">
        <w:rPr>
          <w:rFonts w:ascii="Times New Roman" w:hAnsi="Times New Roman" w:cs="Times New Roman"/>
          <w:bCs/>
          <w:i/>
          <w:sz w:val="24"/>
          <w:szCs w:val="24"/>
        </w:rPr>
        <w:t>66,8</w:t>
      </w:r>
      <w:r w:rsidRPr="00693AE0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93AE0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4B18C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4B18C2" w:rsidRPr="004B18C2">
        <w:rPr>
          <w:rFonts w:ascii="Times New Roman" w:hAnsi="Times New Roman" w:cs="Times New Roman"/>
          <w:bCs/>
          <w:sz w:val="24"/>
          <w:szCs w:val="24"/>
        </w:rPr>
        <w:t>или на 5,4</w:t>
      </w:r>
      <w:r w:rsidR="00710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8C2" w:rsidRPr="004B18C2">
        <w:rPr>
          <w:rFonts w:ascii="Times New Roman" w:hAnsi="Times New Roman" w:cs="Times New Roman"/>
          <w:bCs/>
          <w:sz w:val="24"/>
          <w:szCs w:val="24"/>
        </w:rPr>
        <w:t>%.</w:t>
      </w:r>
    </w:p>
    <w:p w:rsidR="00914686" w:rsidRDefault="00710BBB" w:rsidP="009E57FC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57FC"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 w:rsidR="009E57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4686">
        <w:rPr>
          <w:rFonts w:ascii="Times New Roman" w:hAnsi="Times New Roman" w:cs="Times New Roman"/>
          <w:i/>
          <w:sz w:val="24"/>
          <w:szCs w:val="24"/>
        </w:rPr>
        <w:t xml:space="preserve">109,8 </w:t>
      </w:r>
      <w:r w:rsidR="009E57FC" w:rsidRPr="00B07183">
        <w:rPr>
          <w:rFonts w:ascii="Times New Roman" w:hAnsi="Times New Roman" w:cs="Times New Roman"/>
          <w:i/>
          <w:sz w:val="24"/>
          <w:szCs w:val="24"/>
        </w:rPr>
        <w:t>тыс.</w:t>
      </w:r>
      <w:r w:rsidR="005F0E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57FC" w:rsidRPr="00B07183">
        <w:rPr>
          <w:rFonts w:ascii="Times New Roman" w:hAnsi="Times New Roman" w:cs="Times New Roman"/>
          <w:i/>
          <w:sz w:val="24"/>
          <w:szCs w:val="24"/>
        </w:rPr>
        <w:t>рублей</w:t>
      </w:r>
      <w:r w:rsidR="009E57FC"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914686" w:rsidRPr="00914686">
        <w:rPr>
          <w:rFonts w:ascii="Times New Roman" w:hAnsi="Times New Roman" w:cs="Times New Roman"/>
          <w:i/>
          <w:sz w:val="24"/>
          <w:szCs w:val="24"/>
        </w:rPr>
        <w:t>49,0</w:t>
      </w:r>
      <w:r w:rsidR="00914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57FC" w:rsidRPr="00B07183">
        <w:rPr>
          <w:rFonts w:ascii="Times New Roman" w:hAnsi="Times New Roman" w:cs="Times New Roman"/>
          <w:i/>
          <w:sz w:val="24"/>
          <w:szCs w:val="24"/>
        </w:rPr>
        <w:t>тыс.</w:t>
      </w:r>
      <w:r w:rsidR="005F0E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57FC" w:rsidRPr="00B07183">
        <w:rPr>
          <w:rFonts w:ascii="Times New Roman" w:hAnsi="Times New Roman" w:cs="Times New Roman"/>
          <w:i/>
          <w:sz w:val="24"/>
          <w:szCs w:val="24"/>
        </w:rPr>
        <w:t>рублей</w:t>
      </w:r>
      <w:r w:rsidR="009E57FC"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</w:t>
      </w:r>
      <w:r w:rsidR="00914686">
        <w:rPr>
          <w:rFonts w:ascii="Times New Roman" w:hAnsi="Times New Roman" w:cs="Times New Roman"/>
          <w:sz w:val="24"/>
          <w:szCs w:val="24"/>
        </w:rPr>
        <w:t xml:space="preserve"> 44,6 </w:t>
      </w:r>
      <w:r w:rsidR="009E57FC">
        <w:rPr>
          <w:rFonts w:ascii="Times New Roman" w:hAnsi="Times New Roman" w:cs="Times New Roman"/>
          <w:sz w:val="24"/>
          <w:szCs w:val="24"/>
        </w:rPr>
        <w:t>%</w:t>
      </w:r>
      <w:r w:rsidR="00CE2FC7">
        <w:rPr>
          <w:rFonts w:ascii="Times New Roman" w:hAnsi="Times New Roman" w:cs="Times New Roman"/>
          <w:sz w:val="24"/>
          <w:szCs w:val="24"/>
        </w:rPr>
        <w:t xml:space="preserve"> годовых бюджетных назначений</w:t>
      </w:r>
      <w:r w:rsidR="009E5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7FC" w:rsidRDefault="005F0EE2" w:rsidP="009E57FC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686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9E57FC">
        <w:rPr>
          <w:rFonts w:ascii="Times New Roman" w:hAnsi="Times New Roman" w:cs="Times New Roman"/>
          <w:sz w:val="24"/>
          <w:szCs w:val="24"/>
        </w:rPr>
        <w:t>соответствующе</w:t>
      </w:r>
      <w:r w:rsidR="00914686">
        <w:rPr>
          <w:rFonts w:ascii="Times New Roman" w:hAnsi="Times New Roman" w:cs="Times New Roman"/>
          <w:sz w:val="24"/>
          <w:szCs w:val="24"/>
        </w:rPr>
        <w:t>го</w:t>
      </w:r>
      <w:r w:rsidR="009E57FC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914686">
        <w:rPr>
          <w:rFonts w:ascii="Times New Roman" w:hAnsi="Times New Roman" w:cs="Times New Roman"/>
          <w:sz w:val="24"/>
          <w:szCs w:val="24"/>
        </w:rPr>
        <w:t>а</w:t>
      </w:r>
      <w:r w:rsidR="009E57FC">
        <w:rPr>
          <w:rFonts w:ascii="Times New Roman" w:hAnsi="Times New Roman" w:cs="Times New Roman"/>
          <w:sz w:val="24"/>
          <w:szCs w:val="24"/>
        </w:rPr>
        <w:t xml:space="preserve"> </w:t>
      </w:r>
      <w:r w:rsidR="00914686">
        <w:rPr>
          <w:rFonts w:ascii="Times New Roman" w:hAnsi="Times New Roman" w:cs="Times New Roman"/>
          <w:sz w:val="24"/>
          <w:szCs w:val="24"/>
        </w:rPr>
        <w:t xml:space="preserve">2018 </w:t>
      </w:r>
      <w:r w:rsidR="009E57FC">
        <w:rPr>
          <w:rFonts w:ascii="Times New Roman" w:hAnsi="Times New Roman" w:cs="Times New Roman"/>
          <w:sz w:val="24"/>
          <w:szCs w:val="24"/>
        </w:rPr>
        <w:t xml:space="preserve">года расходы увеличились на </w:t>
      </w:r>
      <w:r w:rsidR="00914686" w:rsidRPr="00914686">
        <w:rPr>
          <w:rFonts w:ascii="Times New Roman" w:hAnsi="Times New Roman" w:cs="Times New Roman"/>
          <w:i/>
          <w:sz w:val="24"/>
          <w:szCs w:val="24"/>
        </w:rPr>
        <w:t>4,4</w:t>
      </w:r>
      <w:r w:rsidR="00914686">
        <w:rPr>
          <w:rFonts w:ascii="Times New Roman" w:hAnsi="Times New Roman" w:cs="Times New Roman"/>
          <w:sz w:val="24"/>
          <w:szCs w:val="24"/>
        </w:rPr>
        <w:t xml:space="preserve"> </w:t>
      </w:r>
      <w:r w:rsidR="009E57FC" w:rsidRPr="00FD1BE5">
        <w:rPr>
          <w:rFonts w:ascii="Times New Roman" w:hAnsi="Times New Roman" w:cs="Times New Roman"/>
          <w:i/>
          <w:sz w:val="24"/>
          <w:szCs w:val="24"/>
        </w:rPr>
        <w:t>тыс</w:t>
      </w:r>
      <w:r w:rsidR="009E57FC" w:rsidRPr="00D37EA6">
        <w:rPr>
          <w:rFonts w:ascii="Times New Roman" w:hAnsi="Times New Roman" w:cs="Times New Roman"/>
          <w:i/>
          <w:sz w:val="24"/>
          <w:szCs w:val="24"/>
        </w:rPr>
        <w:t>.</w:t>
      </w:r>
      <w:r w:rsidR="007274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57FC" w:rsidRPr="00D37EA6">
        <w:rPr>
          <w:rFonts w:ascii="Times New Roman" w:hAnsi="Times New Roman" w:cs="Times New Roman"/>
          <w:i/>
          <w:sz w:val="24"/>
          <w:szCs w:val="24"/>
        </w:rPr>
        <w:t>рублей</w:t>
      </w:r>
      <w:r w:rsidR="009E57FC">
        <w:rPr>
          <w:rFonts w:ascii="Times New Roman" w:hAnsi="Times New Roman" w:cs="Times New Roman"/>
          <w:sz w:val="24"/>
          <w:szCs w:val="24"/>
        </w:rPr>
        <w:t xml:space="preserve">, </w:t>
      </w:r>
      <w:r w:rsidR="00914686">
        <w:rPr>
          <w:rFonts w:ascii="Times New Roman" w:hAnsi="Times New Roman" w:cs="Times New Roman"/>
          <w:sz w:val="24"/>
          <w:szCs w:val="24"/>
        </w:rPr>
        <w:t xml:space="preserve">или на 9,9 % , </w:t>
      </w:r>
      <w:r w:rsidR="009E57FC">
        <w:rPr>
          <w:rFonts w:ascii="Times New Roman" w:hAnsi="Times New Roman" w:cs="Times New Roman"/>
          <w:sz w:val="24"/>
          <w:szCs w:val="24"/>
        </w:rPr>
        <w:t xml:space="preserve">а к  соответствующему периоду 2017 года сократились на </w:t>
      </w:r>
      <w:r w:rsidR="00914686" w:rsidRPr="00914686">
        <w:rPr>
          <w:rFonts w:ascii="Times New Roman" w:hAnsi="Times New Roman" w:cs="Times New Roman"/>
          <w:i/>
          <w:sz w:val="24"/>
          <w:szCs w:val="24"/>
        </w:rPr>
        <w:t>0,1</w:t>
      </w:r>
      <w:r w:rsidR="009E57FC" w:rsidRPr="00D37EA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274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57FC" w:rsidRPr="00914686">
        <w:rPr>
          <w:rFonts w:ascii="Times New Roman" w:hAnsi="Times New Roman" w:cs="Times New Roman"/>
          <w:i/>
          <w:sz w:val="24"/>
          <w:szCs w:val="24"/>
        </w:rPr>
        <w:t>рублей</w:t>
      </w:r>
      <w:r w:rsidR="0091468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14686" w:rsidRPr="00727446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727446" w:rsidRPr="00727446">
        <w:rPr>
          <w:rFonts w:ascii="Times New Roman" w:hAnsi="Times New Roman" w:cs="Times New Roman"/>
          <w:sz w:val="24"/>
          <w:szCs w:val="24"/>
        </w:rPr>
        <w:t>0,2%</w:t>
      </w:r>
      <w:r w:rsidR="009E57FC" w:rsidRPr="00727446">
        <w:rPr>
          <w:rFonts w:ascii="Times New Roman" w:hAnsi="Times New Roman" w:cs="Times New Roman"/>
          <w:sz w:val="24"/>
          <w:szCs w:val="24"/>
        </w:rPr>
        <w:t>.</w:t>
      </w:r>
    </w:p>
    <w:p w:rsidR="00082DB7" w:rsidRPr="00492FC1" w:rsidRDefault="00082DB7" w:rsidP="00082DB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По разделу «Национальная безопасность и правоохранительная деятельность» </w:t>
      </w:r>
      <w:r w:rsidR="00CE2FC7" w:rsidRPr="00492FC1">
        <w:rPr>
          <w:rFonts w:ascii="Times New Roman" w:hAnsi="Times New Roman" w:cs="Times New Roman"/>
          <w:sz w:val="24"/>
          <w:szCs w:val="24"/>
        </w:rPr>
        <w:t xml:space="preserve">в бюджете </w:t>
      </w:r>
      <w:r w:rsidRPr="00492FC1">
        <w:rPr>
          <w:rFonts w:ascii="Times New Roman" w:hAnsi="Times New Roman" w:cs="Times New Roman"/>
          <w:sz w:val="24"/>
          <w:szCs w:val="24"/>
        </w:rPr>
        <w:t>предусматривались расходы на финансирование муниципальной программы «Безопасность жизнедеятельности на территории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Pr="00492FC1">
        <w:rPr>
          <w:rFonts w:ascii="Times New Roman" w:hAnsi="Times New Roman" w:cs="Times New Roman"/>
          <w:sz w:val="24"/>
          <w:szCs w:val="24"/>
        </w:rPr>
        <w:t>».</w:t>
      </w:r>
    </w:p>
    <w:p w:rsidR="00082DB7" w:rsidRPr="00492FC1" w:rsidRDefault="00082DB7" w:rsidP="00082DB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При </w:t>
      </w:r>
      <w:r w:rsidR="005F0EE2">
        <w:rPr>
          <w:rFonts w:ascii="Times New Roman" w:hAnsi="Times New Roman" w:cs="Times New Roman"/>
          <w:sz w:val="24"/>
          <w:szCs w:val="24"/>
        </w:rPr>
        <w:t xml:space="preserve">утверждённых </w:t>
      </w:r>
      <w:r w:rsidRPr="00492FC1">
        <w:rPr>
          <w:rFonts w:ascii="Times New Roman" w:hAnsi="Times New Roman" w:cs="Times New Roman"/>
          <w:sz w:val="24"/>
          <w:szCs w:val="24"/>
        </w:rPr>
        <w:t xml:space="preserve">бюджетных ассигнованиях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7D6B20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37</w:t>
      </w:r>
      <w:r w:rsidRPr="007D6B20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 w:rsidR="000F20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</w:t>
      </w:r>
      <w:r w:rsidR="00CE2FC7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Pr="00492FC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082DB7">
        <w:rPr>
          <w:rFonts w:ascii="Times New Roman" w:hAnsi="Times New Roman" w:cs="Times New Roman"/>
          <w:i/>
          <w:sz w:val="24"/>
          <w:szCs w:val="24"/>
        </w:rPr>
        <w:t>63,4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>, или</w:t>
      </w:r>
      <w:r>
        <w:rPr>
          <w:rFonts w:ascii="Times New Roman" w:hAnsi="Times New Roman" w:cs="Times New Roman"/>
          <w:sz w:val="24"/>
          <w:szCs w:val="24"/>
        </w:rPr>
        <w:t xml:space="preserve"> 11,8 </w:t>
      </w:r>
      <w:r w:rsidRPr="00492FC1">
        <w:rPr>
          <w:rFonts w:ascii="Times New Roman" w:hAnsi="Times New Roman" w:cs="Times New Roman"/>
          <w:sz w:val="24"/>
          <w:szCs w:val="24"/>
        </w:rPr>
        <w:t>%. В рамках данной программы произведены расходы на мероприятия:</w:t>
      </w:r>
    </w:p>
    <w:p w:rsidR="00082DB7" w:rsidRDefault="00082DB7" w:rsidP="00082DB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предупреждению и ликвидации пожаров </w:t>
      </w:r>
      <w:r w:rsidRPr="00492FC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082DB7">
        <w:rPr>
          <w:rFonts w:ascii="Times New Roman" w:hAnsi="Times New Roman" w:cs="Times New Roman"/>
          <w:i/>
          <w:sz w:val="24"/>
          <w:szCs w:val="24"/>
        </w:rPr>
        <w:t>56,2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 w:rsidR="000F20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при утверждённых бюджетных ассигнованиях в </w:t>
      </w:r>
      <w:r w:rsidR="00CE2FC7">
        <w:rPr>
          <w:rFonts w:ascii="Times New Roman" w:hAnsi="Times New Roman" w:cs="Times New Roman"/>
          <w:sz w:val="24"/>
          <w:szCs w:val="24"/>
        </w:rPr>
        <w:t>размере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7D6B20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00</w:t>
      </w:r>
      <w:r w:rsidRPr="007D6B20">
        <w:rPr>
          <w:rFonts w:ascii="Times New Roman" w:hAnsi="Times New Roman" w:cs="Times New Roman"/>
          <w:i/>
          <w:sz w:val="24"/>
          <w:szCs w:val="24"/>
        </w:rPr>
        <w:t>,0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82DB7" w:rsidRDefault="00082DB7" w:rsidP="00082DB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82DB7">
        <w:rPr>
          <w:rFonts w:ascii="Times New Roman" w:hAnsi="Times New Roman" w:cs="Times New Roman"/>
          <w:sz w:val="24"/>
          <w:szCs w:val="24"/>
        </w:rPr>
        <w:t>на содержание тракторного прицепа 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7,2 тыс. рублей </w:t>
      </w:r>
      <w:r w:rsidRPr="00082DB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утверждённых бюджетных ассигнованиях в </w:t>
      </w:r>
      <w:r w:rsidR="00CE2FC7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DB7">
        <w:rPr>
          <w:rFonts w:ascii="Times New Roman" w:hAnsi="Times New Roman" w:cs="Times New Roman"/>
          <w:i/>
          <w:sz w:val="24"/>
          <w:szCs w:val="24"/>
        </w:rPr>
        <w:t>37,0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2DB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DB7" w:rsidRDefault="00082DB7" w:rsidP="00082DB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предусмотренные в бюджете на</w:t>
      </w:r>
      <w:r w:rsidRPr="00492FC1">
        <w:rPr>
          <w:rFonts w:ascii="Times New Roman" w:hAnsi="Times New Roman" w:cs="Times New Roman"/>
          <w:sz w:val="24"/>
          <w:szCs w:val="24"/>
        </w:rPr>
        <w:t xml:space="preserve"> опахивание населенных пунктов минерализованной полос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DB7">
        <w:rPr>
          <w:rFonts w:ascii="Times New Roman" w:hAnsi="Times New Roman" w:cs="Times New Roman"/>
          <w:i/>
          <w:sz w:val="24"/>
          <w:szCs w:val="24"/>
        </w:rPr>
        <w:t>200,0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 w:rsidR="00872A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0865">
        <w:rPr>
          <w:rFonts w:ascii="Times New Roman" w:hAnsi="Times New Roman" w:cs="Times New Roman"/>
          <w:sz w:val="24"/>
          <w:szCs w:val="24"/>
        </w:rPr>
        <w:t xml:space="preserve"> в 1 полугодии </w:t>
      </w:r>
      <w:r w:rsidR="00490865" w:rsidRPr="00490865">
        <w:rPr>
          <w:rFonts w:ascii="Times New Roman" w:hAnsi="Times New Roman" w:cs="Times New Roman"/>
          <w:sz w:val="24"/>
          <w:szCs w:val="24"/>
        </w:rPr>
        <w:t xml:space="preserve"> не использовались.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490865">
        <w:rPr>
          <w:rFonts w:ascii="Times New Roman" w:hAnsi="Times New Roman" w:cs="Times New Roman"/>
          <w:sz w:val="24"/>
          <w:szCs w:val="24"/>
        </w:rPr>
        <w:t xml:space="preserve">Договора в 1 полугодии не заключались и работы по </w:t>
      </w:r>
      <w:proofErr w:type="spellStart"/>
      <w:r w:rsidR="00490865">
        <w:rPr>
          <w:rFonts w:ascii="Times New Roman" w:hAnsi="Times New Roman" w:cs="Times New Roman"/>
          <w:sz w:val="24"/>
          <w:szCs w:val="24"/>
        </w:rPr>
        <w:t>грейдированию</w:t>
      </w:r>
      <w:proofErr w:type="spellEnd"/>
      <w:r w:rsidR="00490865">
        <w:rPr>
          <w:rFonts w:ascii="Times New Roman" w:hAnsi="Times New Roman" w:cs="Times New Roman"/>
          <w:sz w:val="24"/>
          <w:szCs w:val="24"/>
        </w:rPr>
        <w:t xml:space="preserve"> автомобильных дорог не производились.</w:t>
      </w:r>
    </w:p>
    <w:p w:rsidR="00490865" w:rsidRPr="00F26C54" w:rsidRDefault="00490865" w:rsidP="004908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2017-2018гг. расходы по программе сократились на </w:t>
      </w:r>
      <w:r w:rsidRPr="00F26C54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0,6 </w:t>
      </w:r>
      <w:r w:rsidRPr="00F26C54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C5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2,6 раза  и на </w:t>
      </w:r>
      <w:r w:rsidRPr="00490865">
        <w:rPr>
          <w:rFonts w:ascii="Times New Roman" w:hAnsi="Times New Roman" w:cs="Times New Roman"/>
          <w:i/>
          <w:sz w:val="24"/>
          <w:szCs w:val="24"/>
        </w:rPr>
        <w:t>15,6</w:t>
      </w:r>
      <w:r w:rsidRPr="00F26C5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C5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24,6%  соответственно. </w:t>
      </w:r>
    </w:p>
    <w:p w:rsidR="00082DB7" w:rsidRDefault="00082DB7" w:rsidP="00082DB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По разделу «Национальная экономика» </w:t>
      </w:r>
      <w:r>
        <w:rPr>
          <w:rFonts w:ascii="Times New Roman" w:hAnsi="Times New Roman" w:cs="Times New Roman"/>
          <w:sz w:val="24"/>
          <w:szCs w:val="24"/>
        </w:rPr>
        <w:t>на выполнение мероприятий  муниципальн</w:t>
      </w:r>
      <w:r w:rsidR="00523F0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23F0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 </w:t>
      </w:r>
      <w:r w:rsidRPr="00492FC1">
        <w:rPr>
          <w:rFonts w:ascii="Times New Roman" w:hAnsi="Times New Roman" w:cs="Times New Roman"/>
          <w:sz w:val="24"/>
          <w:szCs w:val="24"/>
        </w:rPr>
        <w:t xml:space="preserve">предусматривались </w:t>
      </w:r>
      <w:r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23F06" w:rsidRPr="00523F06">
        <w:rPr>
          <w:rFonts w:ascii="Times New Roman" w:hAnsi="Times New Roman" w:cs="Times New Roman"/>
          <w:i/>
          <w:sz w:val="24"/>
          <w:szCs w:val="24"/>
        </w:rPr>
        <w:t>587,3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 w:rsidR="000F20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которые исполнены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511759">
        <w:rPr>
          <w:rFonts w:ascii="Times New Roman" w:hAnsi="Times New Roman" w:cs="Times New Roman"/>
          <w:i/>
          <w:sz w:val="24"/>
          <w:szCs w:val="24"/>
        </w:rPr>
        <w:t>2</w:t>
      </w:r>
      <w:r w:rsidR="00523F06">
        <w:rPr>
          <w:rFonts w:ascii="Times New Roman" w:hAnsi="Times New Roman" w:cs="Times New Roman"/>
          <w:i/>
          <w:sz w:val="24"/>
          <w:szCs w:val="24"/>
        </w:rPr>
        <w:t>62,6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A48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5CFA">
        <w:rPr>
          <w:rFonts w:ascii="Times New Roman" w:hAnsi="Times New Roman" w:cs="Times New Roman"/>
          <w:sz w:val="24"/>
          <w:szCs w:val="24"/>
        </w:rPr>
        <w:t>или</w:t>
      </w:r>
      <w:r w:rsidR="00523F06">
        <w:rPr>
          <w:rFonts w:ascii="Times New Roman" w:hAnsi="Times New Roman" w:cs="Times New Roman"/>
          <w:sz w:val="24"/>
          <w:szCs w:val="24"/>
        </w:rPr>
        <w:t xml:space="preserve">  44,7</w:t>
      </w:r>
      <w:r w:rsidRPr="008C5CFA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87D51">
        <w:rPr>
          <w:rFonts w:ascii="Times New Roman" w:hAnsi="Times New Roman" w:cs="Times New Roman"/>
          <w:sz w:val="24"/>
          <w:szCs w:val="24"/>
        </w:rPr>
        <w:t>из них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произведены расходы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2DB7" w:rsidRDefault="00082DB7" w:rsidP="00082DB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2FC1">
        <w:rPr>
          <w:rFonts w:ascii="Times New Roman" w:hAnsi="Times New Roman" w:cs="Times New Roman"/>
          <w:sz w:val="24"/>
          <w:szCs w:val="24"/>
        </w:rPr>
        <w:t xml:space="preserve">по очистке дорог от снега в сумме </w:t>
      </w:r>
      <w:r w:rsidR="00523F06" w:rsidRPr="00523F06">
        <w:rPr>
          <w:rFonts w:ascii="Times New Roman" w:hAnsi="Times New Roman" w:cs="Times New Roman"/>
          <w:i/>
          <w:sz w:val="24"/>
          <w:szCs w:val="24"/>
        </w:rPr>
        <w:t>169,7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759">
        <w:rPr>
          <w:rFonts w:ascii="Times New Roman" w:hAnsi="Times New Roman" w:cs="Times New Roman"/>
          <w:i/>
          <w:sz w:val="24"/>
          <w:szCs w:val="24"/>
        </w:rPr>
        <w:t>т</w:t>
      </w:r>
      <w:r w:rsidRPr="00492FC1">
        <w:rPr>
          <w:rFonts w:ascii="Times New Roman" w:hAnsi="Times New Roman" w:cs="Times New Roman"/>
          <w:i/>
          <w:sz w:val="24"/>
          <w:szCs w:val="24"/>
        </w:rPr>
        <w:t>ыс.</w:t>
      </w:r>
      <w:r w:rsidR="000F20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при утвержденных бюджетных ассигнованиях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759">
        <w:rPr>
          <w:rFonts w:ascii="Times New Roman" w:hAnsi="Times New Roman" w:cs="Times New Roman"/>
          <w:i/>
          <w:sz w:val="24"/>
          <w:szCs w:val="24"/>
        </w:rPr>
        <w:t>3</w:t>
      </w:r>
      <w:r w:rsidR="00523F06">
        <w:rPr>
          <w:rFonts w:ascii="Times New Roman" w:hAnsi="Times New Roman" w:cs="Times New Roman"/>
          <w:i/>
          <w:sz w:val="24"/>
          <w:szCs w:val="24"/>
        </w:rPr>
        <w:t>07,3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82DB7" w:rsidRDefault="00082DB7" w:rsidP="00082DB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F0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523F06">
        <w:rPr>
          <w:rFonts w:ascii="Times New Roman" w:hAnsi="Times New Roman" w:cs="Times New Roman"/>
          <w:sz w:val="24"/>
          <w:szCs w:val="24"/>
        </w:rPr>
        <w:t>грейдированию</w:t>
      </w:r>
      <w:proofErr w:type="spellEnd"/>
      <w:r w:rsidR="00523F06">
        <w:rPr>
          <w:rFonts w:ascii="Times New Roman" w:hAnsi="Times New Roman" w:cs="Times New Roman"/>
          <w:sz w:val="24"/>
          <w:szCs w:val="24"/>
        </w:rPr>
        <w:t xml:space="preserve"> дорог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23F06" w:rsidRPr="00523F06">
        <w:rPr>
          <w:rFonts w:ascii="Times New Roman" w:hAnsi="Times New Roman" w:cs="Times New Roman"/>
          <w:i/>
          <w:sz w:val="24"/>
          <w:szCs w:val="24"/>
        </w:rPr>
        <w:t>44,4</w:t>
      </w:r>
      <w:r w:rsidRPr="0051175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175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при утвержденных бюджетных ассигнованиях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F06">
        <w:rPr>
          <w:rFonts w:ascii="Times New Roman" w:hAnsi="Times New Roman" w:cs="Times New Roman"/>
          <w:sz w:val="24"/>
          <w:szCs w:val="24"/>
        </w:rPr>
        <w:t>5</w:t>
      </w:r>
      <w:r w:rsidRPr="00511759"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23F06">
        <w:rPr>
          <w:rFonts w:ascii="Times New Roman" w:hAnsi="Times New Roman" w:cs="Times New Roman"/>
          <w:i/>
          <w:sz w:val="24"/>
          <w:szCs w:val="24"/>
        </w:rPr>
        <w:t>;</w:t>
      </w:r>
    </w:p>
    <w:p w:rsidR="00523F06" w:rsidRDefault="00523F06" w:rsidP="00523F0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23F06">
        <w:rPr>
          <w:rFonts w:ascii="Times New Roman" w:hAnsi="Times New Roman" w:cs="Times New Roman"/>
          <w:sz w:val="24"/>
          <w:szCs w:val="24"/>
        </w:rPr>
        <w:t>по ремонту автомобильных дорог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48,5 тыс.</w:t>
      </w:r>
      <w:r w:rsidR="00C952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523F06">
        <w:rPr>
          <w:rFonts w:ascii="Times New Roman" w:hAnsi="Times New Roman" w:cs="Times New Roman"/>
          <w:sz w:val="24"/>
          <w:szCs w:val="24"/>
        </w:rPr>
        <w:t xml:space="preserve">при </w:t>
      </w:r>
      <w:r w:rsidRPr="00492FC1">
        <w:rPr>
          <w:rFonts w:ascii="Times New Roman" w:hAnsi="Times New Roman" w:cs="Times New Roman"/>
          <w:sz w:val="24"/>
          <w:szCs w:val="24"/>
        </w:rPr>
        <w:t>утвержденных бюджетных ассигнованиях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F06">
        <w:rPr>
          <w:rFonts w:ascii="Times New Roman" w:hAnsi="Times New Roman" w:cs="Times New Roman"/>
          <w:i/>
          <w:sz w:val="24"/>
          <w:szCs w:val="24"/>
        </w:rPr>
        <w:t>230,0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95225">
        <w:rPr>
          <w:rFonts w:ascii="Times New Roman" w:hAnsi="Times New Roman" w:cs="Times New Roman"/>
          <w:i/>
          <w:sz w:val="24"/>
          <w:szCs w:val="24"/>
        </w:rPr>
        <w:t>.</w:t>
      </w:r>
    </w:p>
    <w:p w:rsidR="00082DB7" w:rsidRDefault="00082DB7" w:rsidP="00082DB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 на </w:t>
      </w:r>
      <w:r w:rsidR="00C95225">
        <w:rPr>
          <w:rFonts w:ascii="Times New Roman" w:hAnsi="Times New Roman" w:cs="Times New Roman"/>
          <w:sz w:val="24"/>
          <w:szCs w:val="24"/>
        </w:rPr>
        <w:t xml:space="preserve">непрограммные расходы по содержанию ГТС </w:t>
      </w:r>
      <w:r w:rsidRPr="00492FC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511759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511759">
        <w:rPr>
          <w:rFonts w:ascii="Times New Roman" w:hAnsi="Times New Roman" w:cs="Times New Roman"/>
          <w:i/>
          <w:sz w:val="24"/>
          <w:szCs w:val="24"/>
        </w:rPr>
        <w:t>0,0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61F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r>
        <w:rPr>
          <w:rFonts w:ascii="Times New Roman" w:hAnsi="Times New Roman" w:cs="Times New Roman"/>
          <w:sz w:val="24"/>
          <w:szCs w:val="24"/>
        </w:rPr>
        <w:t xml:space="preserve">в 1 полугодии т.г. </w:t>
      </w:r>
      <w:r w:rsidRPr="00492FC1">
        <w:rPr>
          <w:rFonts w:ascii="Times New Roman" w:hAnsi="Times New Roman" w:cs="Times New Roman"/>
          <w:sz w:val="24"/>
          <w:szCs w:val="24"/>
        </w:rPr>
        <w:t>не использовались.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DB7" w:rsidRPr="00492FC1" w:rsidRDefault="004A2A67" w:rsidP="00082DB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отношению к</w:t>
      </w:r>
      <w:r w:rsidR="00082DB7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-2018г</w:t>
      </w:r>
      <w:r w:rsidR="00082DB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2DB7">
        <w:rPr>
          <w:rFonts w:ascii="Times New Roman" w:hAnsi="Times New Roman" w:cs="Times New Roman"/>
          <w:sz w:val="24"/>
          <w:szCs w:val="24"/>
        </w:rPr>
        <w:t xml:space="preserve"> расходы по разделу </w:t>
      </w:r>
      <w:r w:rsidRPr="00492FC1">
        <w:rPr>
          <w:rFonts w:ascii="Times New Roman" w:hAnsi="Times New Roman" w:cs="Times New Roman"/>
          <w:sz w:val="24"/>
          <w:szCs w:val="24"/>
        </w:rPr>
        <w:t xml:space="preserve">«Национальная экономика» </w:t>
      </w:r>
      <w:r w:rsidR="00082DB7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="00C95225" w:rsidRPr="00C95225">
        <w:rPr>
          <w:rFonts w:ascii="Times New Roman" w:hAnsi="Times New Roman" w:cs="Times New Roman"/>
          <w:i/>
          <w:sz w:val="24"/>
          <w:szCs w:val="24"/>
        </w:rPr>
        <w:t>107,8</w:t>
      </w:r>
      <w:r w:rsidR="00082DB7" w:rsidRPr="0031592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82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DB7" w:rsidRPr="00315927">
        <w:rPr>
          <w:rFonts w:ascii="Times New Roman" w:hAnsi="Times New Roman" w:cs="Times New Roman"/>
          <w:i/>
          <w:sz w:val="24"/>
          <w:szCs w:val="24"/>
        </w:rPr>
        <w:t>рублей</w:t>
      </w:r>
      <w:r w:rsidR="00082DB7">
        <w:rPr>
          <w:rFonts w:ascii="Times New Roman" w:hAnsi="Times New Roman" w:cs="Times New Roman"/>
          <w:sz w:val="24"/>
          <w:szCs w:val="24"/>
        </w:rPr>
        <w:t xml:space="preserve">, или </w:t>
      </w:r>
      <w:r w:rsidR="00C95225">
        <w:rPr>
          <w:rFonts w:ascii="Times New Roman" w:hAnsi="Times New Roman" w:cs="Times New Roman"/>
          <w:sz w:val="24"/>
          <w:szCs w:val="24"/>
        </w:rPr>
        <w:t>в 1,7 раза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82DB7">
        <w:rPr>
          <w:rFonts w:ascii="Times New Roman" w:hAnsi="Times New Roman" w:cs="Times New Roman"/>
          <w:sz w:val="24"/>
          <w:szCs w:val="24"/>
        </w:rPr>
        <w:t xml:space="preserve"> на </w:t>
      </w:r>
      <w:r w:rsidR="00C95225" w:rsidRPr="00C95225">
        <w:rPr>
          <w:rFonts w:ascii="Times New Roman" w:hAnsi="Times New Roman" w:cs="Times New Roman"/>
          <w:i/>
          <w:sz w:val="24"/>
          <w:szCs w:val="24"/>
        </w:rPr>
        <w:t>113,8</w:t>
      </w:r>
      <w:r w:rsidR="00082DB7" w:rsidRPr="0031592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82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DB7" w:rsidRPr="00315927">
        <w:rPr>
          <w:rFonts w:ascii="Times New Roman" w:hAnsi="Times New Roman" w:cs="Times New Roman"/>
          <w:i/>
          <w:sz w:val="24"/>
          <w:szCs w:val="24"/>
        </w:rPr>
        <w:t>рублей</w:t>
      </w:r>
      <w:r w:rsidR="00082DB7">
        <w:rPr>
          <w:rFonts w:ascii="Times New Roman" w:hAnsi="Times New Roman" w:cs="Times New Roman"/>
          <w:sz w:val="24"/>
          <w:szCs w:val="24"/>
        </w:rPr>
        <w:t xml:space="preserve">, или </w:t>
      </w:r>
      <w:r w:rsidR="00C95225">
        <w:rPr>
          <w:rFonts w:ascii="Times New Roman" w:hAnsi="Times New Roman" w:cs="Times New Roman"/>
          <w:sz w:val="24"/>
          <w:szCs w:val="24"/>
        </w:rPr>
        <w:t>в 1,8 раза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C95225">
        <w:rPr>
          <w:rFonts w:ascii="Times New Roman" w:hAnsi="Times New Roman" w:cs="Times New Roman"/>
          <w:sz w:val="24"/>
          <w:szCs w:val="24"/>
        </w:rPr>
        <w:t>.</w:t>
      </w:r>
    </w:p>
    <w:p w:rsidR="00F525C3" w:rsidRDefault="00F525C3" w:rsidP="00F525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п</w:t>
      </w:r>
      <w:r w:rsidRPr="00492FC1">
        <w:rPr>
          <w:rFonts w:ascii="Times New Roman" w:hAnsi="Times New Roman" w:cs="Times New Roman"/>
          <w:sz w:val="24"/>
          <w:szCs w:val="24"/>
        </w:rPr>
        <w:t xml:space="preserve">о разделу «Жилищно-коммунальное хозяйство» </w:t>
      </w:r>
      <w:r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Pr="00F525C3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25C3">
        <w:rPr>
          <w:rFonts w:ascii="Times New Roman" w:hAnsi="Times New Roman" w:cs="Times New Roman"/>
          <w:i/>
          <w:sz w:val="24"/>
          <w:szCs w:val="24"/>
        </w:rPr>
        <w:t>349,1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CF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C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40,4 % годовых бюджетных назначений. Удельный вес расходов по данному разделу в общем объёме расходов составил 37,9 %.</w:t>
      </w:r>
    </w:p>
    <w:p w:rsidR="00F525C3" w:rsidRDefault="00F525C3" w:rsidP="00F525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2017г. объём расходов бюджета на мероприятия по разделу</w:t>
      </w:r>
      <w:r w:rsidRPr="008C5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2FC1">
        <w:rPr>
          <w:rFonts w:ascii="Times New Roman" w:hAnsi="Times New Roman" w:cs="Times New Roman"/>
          <w:sz w:val="24"/>
          <w:szCs w:val="24"/>
        </w:rPr>
        <w:t>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в 2019 году сократился на </w:t>
      </w:r>
      <w:r w:rsidRPr="0095763B">
        <w:rPr>
          <w:rFonts w:ascii="Times New Roman" w:hAnsi="Times New Roman" w:cs="Times New Roman"/>
          <w:i/>
          <w:sz w:val="24"/>
          <w:szCs w:val="24"/>
        </w:rPr>
        <w:t>1</w:t>
      </w:r>
      <w:r w:rsidR="009576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763B">
        <w:rPr>
          <w:rFonts w:ascii="Times New Roman" w:hAnsi="Times New Roman" w:cs="Times New Roman"/>
          <w:i/>
          <w:sz w:val="24"/>
          <w:szCs w:val="24"/>
        </w:rPr>
        <w:t>062,4</w:t>
      </w:r>
      <w:r w:rsidRPr="008C5C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C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5763B">
        <w:rPr>
          <w:rFonts w:ascii="Times New Roman" w:hAnsi="Times New Roman" w:cs="Times New Roman"/>
          <w:sz w:val="24"/>
          <w:szCs w:val="24"/>
        </w:rPr>
        <w:t xml:space="preserve">на 45,2%, а </w:t>
      </w:r>
      <w:r w:rsidR="004A2A67">
        <w:rPr>
          <w:rFonts w:ascii="Times New Roman" w:hAnsi="Times New Roman" w:cs="Times New Roman"/>
          <w:sz w:val="24"/>
          <w:szCs w:val="24"/>
        </w:rPr>
        <w:t>по отношению к</w:t>
      </w:r>
      <w:r w:rsidR="0095763B">
        <w:rPr>
          <w:rFonts w:ascii="Times New Roman" w:hAnsi="Times New Roman" w:cs="Times New Roman"/>
          <w:sz w:val="24"/>
          <w:szCs w:val="24"/>
        </w:rPr>
        <w:t xml:space="preserve"> 2018</w:t>
      </w:r>
      <w:r w:rsidR="004A2A67">
        <w:rPr>
          <w:rFonts w:ascii="Times New Roman" w:hAnsi="Times New Roman" w:cs="Times New Roman"/>
          <w:sz w:val="24"/>
          <w:szCs w:val="24"/>
        </w:rPr>
        <w:t xml:space="preserve">г. </w:t>
      </w:r>
      <w:r w:rsidR="0095763B">
        <w:rPr>
          <w:rFonts w:ascii="Times New Roman" w:hAnsi="Times New Roman" w:cs="Times New Roman"/>
          <w:sz w:val="24"/>
          <w:szCs w:val="24"/>
        </w:rPr>
        <w:t xml:space="preserve">увеличился на </w:t>
      </w:r>
      <w:r w:rsidR="0095763B" w:rsidRPr="0095763B">
        <w:rPr>
          <w:rFonts w:ascii="Times New Roman" w:hAnsi="Times New Roman" w:cs="Times New Roman"/>
          <w:i/>
          <w:sz w:val="24"/>
          <w:szCs w:val="24"/>
        </w:rPr>
        <w:t>545,5</w:t>
      </w:r>
      <w:r w:rsidRPr="0095763B">
        <w:rPr>
          <w:rFonts w:ascii="Times New Roman" w:hAnsi="Times New Roman" w:cs="Times New Roman"/>
          <w:i/>
          <w:sz w:val="24"/>
          <w:szCs w:val="24"/>
        </w:rPr>
        <w:t>тыс</w:t>
      </w:r>
      <w:r w:rsidRPr="008C5CF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C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gramStart"/>
      <w:r w:rsidR="009576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5763B">
        <w:rPr>
          <w:rFonts w:ascii="Times New Roman" w:hAnsi="Times New Roman" w:cs="Times New Roman"/>
          <w:sz w:val="24"/>
          <w:szCs w:val="24"/>
        </w:rPr>
        <w:t xml:space="preserve"> 30,2%.</w:t>
      </w:r>
    </w:p>
    <w:p w:rsidR="00F525C3" w:rsidRDefault="00F525C3" w:rsidP="00F525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долю расходов (</w:t>
      </w:r>
      <w:r w:rsidR="0095763B">
        <w:rPr>
          <w:rFonts w:ascii="Times New Roman" w:hAnsi="Times New Roman" w:cs="Times New Roman"/>
          <w:sz w:val="24"/>
          <w:szCs w:val="24"/>
        </w:rPr>
        <w:t>70,1</w:t>
      </w:r>
      <w:r>
        <w:rPr>
          <w:rFonts w:ascii="Times New Roman" w:hAnsi="Times New Roman" w:cs="Times New Roman"/>
          <w:sz w:val="24"/>
          <w:szCs w:val="24"/>
        </w:rPr>
        <w:t>%) составили расходы по подразделу «</w:t>
      </w:r>
      <w:r w:rsidR="0095763B">
        <w:rPr>
          <w:rFonts w:ascii="Times New Roman" w:hAnsi="Times New Roman" w:cs="Times New Roman"/>
          <w:sz w:val="24"/>
          <w:szCs w:val="24"/>
        </w:rPr>
        <w:t>Коммунальное хозяйство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525C3" w:rsidRDefault="00F525C3" w:rsidP="00F525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бюджетных ассигнованиях в размере </w:t>
      </w:r>
      <w:r w:rsidR="0095763B" w:rsidRPr="0095763B">
        <w:rPr>
          <w:rFonts w:ascii="Times New Roman" w:hAnsi="Times New Roman" w:cs="Times New Roman"/>
          <w:i/>
          <w:sz w:val="24"/>
          <w:szCs w:val="24"/>
        </w:rPr>
        <w:t>3</w:t>
      </w:r>
      <w:r w:rsidR="005F0E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63B" w:rsidRPr="0095763B">
        <w:rPr>
          <w:rFonts w:ascii="Times New Roman" w:hAnsi="Times New Roman" w:cs="Times New Roman"/>
          <w:i/>
          <w:sz w:val="24"/>
          <w:szCs w:val="24"/>
        </w:rPr>
        <w:t>269,8</w:t>
      </w:r>
      <w:r w:rsidRPr="00FD712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12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кассовые расходы составили в сумме </w:t>
      </w:r>
      <w:r w:rsidR="0095763B" w:rsidRPr="0095763B">
        <w:rPr>
          <w:rFonts w:ascii="Times New Roman" w:hAnsi="Times New Roman" w:cs="Times New Roman"/>
          <w:i/>
          <w:sz w:val="24"/>
          <w:szCs w:val="24"/>
        </w:rPr>
        <w:t>1</w:t>
      </w:r>
      <w:r w:rsidR="005F0E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63B" w:rsidRPr="0095763B">
        <w:rPr>
          <w:rFonts w:ascii="Times New Roman" w:hAnsi="Times New Roman" w:cs="Times New Roman"/>
          <w:i/>
          <w:sz w:val="24"/>
          <w:szCs w:val="24"/>
        </w:rPr>
        <w:t>646,2</w:t>
      </w:r>
      <w:r w:rsidRPr="00FD712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12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95763B">
        <w:rPr>
          <w:rFonts w:ascii="Times New Roman" w:hAnsi="Times New Roman" w:cs="Times New Roman"/>
          <w:sz w:val="24"/>
          <w:szCs w:val="24"/>
        </w:rPr>
        <w:t>50,3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F06923" w:rsidRDefault="00F525C3" w:rsidP="00F525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</w:t>
      </w:r>
      <w:r w:rsidR="004A2A67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разделу</w:t>
      </w:r>
      <w:r w:rsidR="004A2A67">
        <w:rPr>
          <w:rFonts w:ascii="Times New Roman" w:hAnsi="Times New Roman" w:cs="Times New Roman"/>
          <w:sz w:val="24"/>
          <w:szCs w:val="24"/>
        </w:rPr>
        <w:t xml:space="preserve"> «Коммунальное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направлены на реализацию муниципальной программы «</w:t>
      </w:r>
      <w:r w:rsidR="00327706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топливно-энергетических ресурсов в </w:t>
      </w:r>
      <w:proofErr w:type="spellStart"/>
      <w:r w:rsidR="00327706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327706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692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06923" w:rsidRPr="00F06923">
        <w:rPr>
          <w:rFonts w:ascii="Times New Roman" w:hAnsi="Times New Roman" w:cs="Times New Roman"/>
          <w:i/>
          <w:sz w:val="24"/>
          <w:szCs w:val="24"/>
        </w:rPr>
        <w:t>1</w:t>
      </w:r>
      <w:r w:rsidR="004D70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923" w:rsidRPr="00F06923">
        <w:rPr>
          <w:rFonts w:ascii="Times New Roman" w:hAnsi="Times New Roman" w:cs="Times New Roman"/>
          <w:i/>
          <w:sz w:val="24"/>
          <w:szCs w:val="24"/>
        </w:rPr>
        <w:t>506,8 тыс.</w:t>
      </w:r>
      <w:r w:rsidR="004A2A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923" w:rsidRPr="00F06923">
        <w:rPr>
          <w:rFonts w:ascii="Times New Roman" w:hAnsi="Times New Roman" w:cs="Times New Roman"/>
          <w:i/>
          <w:sz w:val="24"/>
          <w:szCs w:val="24"/>
        </w:rPr>
        <w:t>рублей</w:t>
      </w:r>
      <w:r w:rsidR="00F06923">
        <w:rPr>
          <w:rFonts w:ascii="Times New Roman" w:hAnsi="Times New Roman" w:cs="Times New Roman"/>
          <w:sz w:val="24"/>
          <w:szCs w:val="24"/>
        </w:rPr>
        <w:t xml:space="preserve"> и на непрограммные расходы  по обслуживанию газопровода  и содержанию  имущества казны в сумме </w:t>
      </w:r>
      <w:r w:rsidR="00F06923" w:rsidRPr="00F06923">
        <w:rPr>
          <w:rFonts w:ascii="Times New Roman" w:hAnsi="Times New Roman" w:cs="Times New Roman"/>
          <w:i/>
          <w:sz w:val="24"/>
          <w:szCs w:val="24"/>
        </w:rPr>
        <w:t>13</w:t>
      </w:r>
      <w:r w:rsidR="00F06923">
        <w:rPr>
          <w:rFonts w:ascii="Times New Roman" w:hAnsi="Times New Roman" w:cs="Times New Roman"/>
          <w:i/>
          <w:sz w:val="24"/>
          <w:szCs w:val="24"/>
        </w:rPr>
        <w:t>9,4</w:t>
      </w:r>
      <w:r w:rsidR="00F06923" w:rsidRPr="00F0692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53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923" w:rsidRPr="00F06923">
        <w:rPr>
          <w:rFonts w:ascii="Times New Roman" w:hAnsi="Times New Roman" w:cs="Times New Roman"/>
          <w:i/>
          <w:sz w:val="24"/>
          <w:szCs w:val="24"/>
        </w:rPr>
        <w:t>рублей</w:t>
      </w:r>
      <w:r w:rsidR="00F06923">
        <w:rPr>
          <w:rFonts w:ascii="Times New Roman" w:hAnsi="Times New Roman" w:cs="Times New Roman"/>
          <w:sz w:val="24"/>
          <w:szCs w:val="24"/>
        </w:rPr>
        <w:t>.</w:t>
      </w:r>
    </w:p>
    <w:p w:rsidR="00F525C3" w:rsidRDefault="001D2843" w:rsidP="00F525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средства, предусмотренные на реализацию муниципальной программы «Повышение эффективности использования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 использованы </w:t>
      </w:r>
      <w:proofErr w:type="gramStart"/>
      <w:r w:rsidR="00F525C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525C3">
        <w:rPr>
          <w:rFonts w:ascii="Times New Roman" w:hAnsi="Times New Roman" w:cs="Times New Roman"/>
          <w:sz w:val="24"/>
          <w:szCs w:val="24"/>
        </w:rPr>
        <w:t>:</w:t>
      </w:r>
    </w:p>
    <w:p w:rsidR="00F06923" w:rsidRDefault="00F525C3" w:rsidP="00F0692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4E0E">
        <w:rPr>
          <w:rFonts w:ascii="Times New Roman" w:hAnsi="Times New Roman" w:cs="Times New Roman"/>
          <w:sz w:val="24"/>
          <w:szCs w:val="24"/>
        </w:rPr>
        <w:t xml:space="preserve"> </w:t>
      </w:r>
      <w:r w:rsidR="004A2A67">
        <w:rPr>
          <w:rFonts w:ascii="Times New Roman" w:hAnsi="Times New Roman" w:cs="Times New Roman"/>
          <w:sz w:val="24"/>
          <w:szCs w:val="24"/>
        </w:rPr>
        <w:t xml:space="preserve"> </w:t>
      </w:r>
      <w:r w:rsidR="00F06923">
        <w:rPr>
          <w:rFonts w:ascii="Times New Roman" w:hAnsi="Times New Roman" w:cs="Times New Roman"/>
          <w:sz w:val="24"/>
          <w:szCs w:val="24"/>
        </w:rPr>
        <w:t>- предоставление субсид</w:t>
      </w:r>
      <w:proofErr w:type="gramStart"/>
      <w:r w:rsidR="00F06923">
        <w:rPr>
          <w:rFonts w:ascii="Times New Roman" w:hAnsi="Times New Roman" w:cs="Times New Roman"/>
          <w:sz w:val="24"/>
          <w:szCs w:val="24"/>
        </w:rPr>
        <w:t>ии  ООО</w:t>
      </w:r>
      <w:proofErr w:type="gramEnd"/>
      <w:r w:rsidR="00F069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06923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="00F06923">
        <w:rPr>
          <w:rFonts w:ascii="Times New Roman" w:hAnsi="Times New Roman" w:cs="Times New Roman"/>
          <w:sz w:val="24"/>
          <w:szCs w:val="24"/>
        </w:rPr>
        <w:t xml:space="preserve">» в целях возмещения затрат по оказанию коммунальных услуг в сумме </w:t>
      </w:r>
      <w:r w:rsidR="00F06923" w:rsidRPr="00F06923">
        <w:rPr>
          <w:rFonts w:ascii="Times New Roman" w:hAnsi="Times New Roman" w:cs="Times New Roman"/>
          <w:i/>
          <w:sz w:val="24"/>
          <w:szCs w:val="24"/>
        </w:rPr>
        <w:t>1</w:t>
      </w:r>
      <w:r w:rsidR="004D70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923" w:rsidRPr="00F06923">
        <w:rPr>
          <w:rFonts w:ascii="Times New Roman" w:hAnsi="Times New Roman" w:cs="Times New Roman"/>
          <w:i/>
          <w:sz w:val="24"/>
          <w:szCs w:val="24"/>
        </w:rPr>
        <w:t>329,8</w:t>
      </w:r>
      <w:r w:rsidR="00F06923" w:rsidRPr="00153C0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A2A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923" w:rsidRPr="00153C07">
        <w:rPr>
          <w:rFonts w:ascii="Times New Roman" w:hAnsi="Times New Roman" w:cs="Times New Roman"/>
          <w:i/>
          <w:sz w:val="24"/>
          <w:szCs w:val="24"/>
        </w:rPr>
        <w:t>рублей</w:t>
      </w:r>
      <w:r w:rsidR="00F06923">
        <w:rPr>
          <w:rFonts w:ascii="Times New Roman" w:hAnsi="Times New Roman" w:cs="Times New Roman"/>
          <w:sz w:val="24"/>
          <w:szCs w:val="24"/>
        </w:rPr>
        <w:t>, или 73,7% от</w:t>
      </w:r>
      <w:r w:rsidR="00F06923" w:rsidRPr="005C7674">
        <w:rPr>
          <w:rFonts w:ascii="Times New Roman" w:hAnsi="Times New Roman" w:cs="Times New Roman"/>
          <w:sz w:val="24"/>
          <w:szCs w:val="24"/>
        </w:rPr>
        <w:t xml:space="preserve"> запланированных</w:t>
      </w:r>
      <w:r w:rsidR="00F06923">
        <w:rPr>
          <w:rFonts w:ascii="Times New Roman" w:hAnsi="Times New Roman" w:cs="Times New Roman"/>
          <w:sz w:val="24"/>
          <w:szCs w:val="24"/>
        </w:rPr>
        <w:t xml:space="preserve"> бюджетных ассигнований  в размере  </w:t>
      </w:r>
      <w:r w:rsidR="00F06923" w:rsidRPr="00F06923">
        <w:rPr>
          <w:rFonts w:ascii="Times New Roman" w:hAnsi="Times New Roman" w:cs="Times New Roman"/>
          <w:i/>
          <w:sz w:val="24"/>
          <w:szCs w:val="24"/>
        </w:rPr>
        <w:t>1</w:t>
      </w:r>
      <w:r w:rsidR="004A2A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923" w:rsidRPr="00F06923">
        <w:rPr>
          <w:rFonts w:ascii="Times New Roman" w:hAnsi="Times New Roman" w:cs="Times New Roman"/>
          <w:i/>
          <w:sz w:val="24"/>
          <w:szCs w:val="24"/>
        </w:rPr>
        <w:t>805,0</w:t>
      </w:r>
      <w:r w:rsidR="00F06923"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F06923">
        <w:rPr>
          <w:rFonts w:ascii="Times New Roman" w:hAnsi="Times New Roman" w:cs="Times New Roman"/>
          <w:i/>
          <w:sz w:val="24"/>
          <w:szCs w:val="24"/>
        </w:rPr>
        <w:t>;</w:t>
      </w:r>
    </w:p>
    <w:p w:rsidR="00F06923" w:rsidRDefault="00F06923" w:rsidP="00F0692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E0E">
        <w:rPr>
          <w:rFonts w:ascii="Times New Roman" w:hAnsi="Times New Roman" w:cs="Times New Roman"/>
          <w:sz w:val="24"/>
          <w:szCs w:val="24"/>
        </w:rPr>
        <w:t xml:space="preserve"> </w:t>
      </w:r>
      <w:r w:rsidR="004A2A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E0E">
        <w:rPr>
          <w:rFonts w:ascii="Times New Roman" w:hAnsi="Times New Roman" w:cs="Times New Roman"/>
          <w:sz w:val="24"/>
          <w:szCs w:val="24"/>
        </w:rPr>
        <w:t xml:space="preserve">оплату работ по </w:t>
      </w:r>
      <w:r w:rsidR="001D28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азработк</w:t>
      </w:r>
      <w:r w:rsidR="00E74E0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по модернизации отопительной котельной в сумме </w:t>
      </w:r>
      <w:r w:rsidRPr="00F06923">
        <w:rPr>
          <w:rFonts w:ascii="Times New Roman" w:hAnsi="Times New Roman" w:cs="Times New Roman"/>
          <w:i/>
          <w:sz w:val="24"/>
          <w:szCs w:val="24"/>
        </w:rPr>
        <w:t>177,0 тыс.</w:t>
      </w:r>
      <w:r w:rsidR="001D2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692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100,0%</w:t>
      </w:r>
      <w:r w:rsidRPr="00F0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5C7674">
        <w:rPr>
          <w:rFonts w:ascii="Times New Roman" w:hAnsi="Times New Roman" w:cs="Times New Roman"/>
          <w:sz w:val="24"/>
          <w:szCs w:val="24"/>
        </w:rPr>
        <w:t xml:space="preserve"> 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 на 2019</w:t>
      </w:r>
      <w:r w:rsidR="006D3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1D2843">
        <w:rPr>
          <w:rFonts w:ascii="Times New Roman" w:hAnsi="Times New Roman" w:cs="Times New Roman"/>
          <w:sz w:val="24"/>
          <w:szCs w:val="24"/>
        </w:rPr>
        <w:t>.</w:t>
      </w:r>
    </w:p>
    <w:p w:rsidR="001D2843" w:rsidRPr="00F06923" w:rsidRDefault="001D2843" w:rsidP="00F0692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2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Непрограммные расходы на оплату работ по капитальному ремонту напорных кан</w:t>
      </w:r>
      <w:r w:rsidR="00AE3A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лизационных сетей от автодороги Людиново-Брянск в направлении  микрорайона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Pr="001D2843">
        <w:rPr>
          <w:rFonts w:ascii="Times New Roman" w:hAnsi="Times New Roman" w:cs="Times New Roman"/>
          <w:i/>
          <w:sz w:val="24"/>
          <w:szCs w:val="24"/>
        </w:rPr>
        <w:t>1</w:t>
      </w:r>
      <w:r w:rsidR="004A2A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843">
        <w:rPr>
          <w:rFonts w:ascii="Times New Roman" w:hAnsi="Times New Roman" w:cs="Times New Roman"/>
          <w:i/>
          <w:sz w:val="24"/>
          <w:szCs w:val="24"/>
        </w:rPr>
        <w:t>033,1 тыс.</w:t>
      </w:r>
      <w:r w:rsidR="00E74E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843">
        <w:rPr>
          <w:rFonts w:ascii="Times New Roman" w:hAnsi="Times New Roman" w:cs="Times New Roman"/>
          <w:i/>
          <w:sz w:val="24"/>
          <w:szCs w:val="24"/>
        </w:rPr>
        <w:t>рублей</w:t>
      </w:r>
      <w:r w:rsidR="00E53B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сельским поселением в 1 полугодии не производились.</w:t>
      </w:r>
      <w:r w:rsidR="00E53B3E">
        <w:rPr>
          <w:rFonts w:ascii="Times New Roman" w:hAnsi="Times New Roman" w:cs="Times New Roman"/>
          <w:sz w:val="24"/>
          <w:szCs w:val="24"/>
        </w:rPr>
        <w:t xml:space="preserve"> Выполнение работ планируется провести  в </w:t>
      </w:r>
      <w:r w:rsidR="003B186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53B3E">
        <w:rPr>
          <w:rFonts w:ascii="Times New Roman" w:hAnsi="Times New Roman" w:cs="Times New Roman"/>
          <w:sz w:val="24"/>
          <w:szCs w:val="24"/>
        </w:rPr>
        <w:t xml:space="preserve"> квартале текущего года. </w:t>
      </w:r>
    </w:p>
    <w:p w:rsidR="00F06923" w:rsidRPr="00F36688" w:rsidRDefault="007C16AA" w:rsidP="00F525C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2A67">
        <w:rPr>
          <w:rFonts w:ascii="Times New Roman" w:hAnsi="Times New Roman" w:cs="Times New Roman"/>
          <w:sz w:val="24"/>
          <w:szCs w:val="24"/>
        </w:rPr>
        <w:t xml:space="preserve"> </w:t>
      </w:r>
      <w:r w:rsidR="00F36688" w:rsidRPr="00F36688">
        <w:rPr>
          <w:rFonts w:ascii="Times New Roman" w:hAnsi="Times New Roman" w:cs="Times New Roman"/>
          <w:sz w:val="24"/>
          <w:szCs w:val="24"/>
        </w:rPr>
        <w:t xml:space="preserve">По сравнению с 1 полугодием 2017г. объём расходов бюджета на мероприятия в области коммунального хозяйства  в отчётном периоде сократился на </w:t>
      </w:r>
      <w:r w:rsidR="00F36688" w:rsidRPr="006D38B0">
        <w:rPr>
          <w:rFonts w:ascii="Times New Roman" w:hAnsi="Times New Roman" w:cs="Times New Roman"/>
          <w:i/>
          <w:sz w:val="24"/>
          <w:szCs w:val="24"/>
        </w:rPr>
        <w:t>1</w:t>
      </w:r>
      <w:r w:rsidR="00E74E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6688" w:rsidRPr="006D38B0">
        <w:rPr>
          <w:rFonts w:ascii="Times New Roman" w:hAnsi="Times New Roman" w:cs="Times New Roman"/>
          <w:i/>
          <w:sz w:val="24"/>
          <w:szCs w:val="24"/>
        </w:rPr>
        <w:t>379,9</w:t>
      </w:r>
      <w:r w:rsidR="00F36688" w:rsidRPr="00F36688">
        <w:rPr>
          <w:rFonts w:ascii="Times New Roman" w:hAnsi="Times New Roman" w:cs="Times New Roman"/>
          <w:sz w:val="24"/>
          <w:szCs w:val="24"/>
        </w:rPr>
        <w:t xml:space="preserve"> </w:t>
      </w:r>
      <w:r w:rsidR="00F36688" w:rsidRPr="00F36688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="00F36688" w:rsidRPr="00F36688">
        <w:rPr>
          <w:rFonts w:ascii="Times New Roman" w:hAnsi="Times New Roman" w:cs="Times New Roman"/>
          <w:sz w:val="24"/>
          <w:szCs w:val="24"/>
        </w:rPr>
        <w:t xml:space="preserve">или в 1,8 раза, а в сравнении с 1 полугодием 2018 года  увеличился  на </w:t>
      </w:r>
      <w:r w:rsidR="00F36688" w:rsidRPr="006D38B0">
        <w:rPr>
          <w:rFonts w:ascii="Times New Roman" w:hAnsi="Times New Roman" w:cs="Times New Roman"/>
          <w:i/>
          <w:sz w:val="24"/>
          <w:szCs w:val="24"/>
        </w:rPr>
        <w:t>161,0</w:t>
      </w:r>
      <w:r w:rsidR="00F36688" w:rsidRPr="00F3668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F36688" w:rsidRPr="00F36688">
        <w:rPr>
          <w:rFonts w:ascii="Times New Roman" w:hAnsi="Times New Roman" w:cs="Times New Roman"/>
          <w:sz w:val="24"/>
          <w:szCs w:val="24"/>
        </w:rPr>
        <w:t xml:space="preserve">,  или  </w:t>
      </w:r>
      <w:proofErr w:type="gramStart"/>
      <w:r w:rsidR="00F36688" w:rsidRPr="00F366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36688" w:rsidRPr="00F36688">
        <w:rPr>
          <w:rFonts w:ascii="Times New Roman" w:hAnsi="Times New Roman" w:cs="Times New Roman"/>
          <w:sz w:val="24"/>
          <w:szCs w:val="24"/>
        </w:rPr>
        <w:t xml:space="preserve"> 10,8%.</w:t>
      </w:r>
    </w:p>
    <w:p w:rsidR="00F2148D" w:rsidRDefault="00F2148D" w:rsidP="00F2148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1864" w:rsidRPr="003B18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>Низкий процент освоения бюджетных средств  по подразделу «Благоустройство»</w:t>
      </w:r>
      <w:r w:rsidR="003B1864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3B1864">
        <w:rPr>
          <w:rFonts w:ascii="Times New Roman" w:hAnsi="Times New Roman" w:cs="Times New Roman"/>
          <w:sz w:val="24"/>
          <w:szCs w:val="20"/>
        </w:rPr>
        <w:t>Кассовые расходы</w:t>
      </w:r>
      <w:r>
        <w:rPr>
          <w:rFonts w:ascii="Times New Roman" w:hAnsi="Times New Roman" w:cs="Times New Roman"/>
          <w:sz w:val="24"/>
          <w:szCs w:val="20"/>
        </w:rPr>
        <w:t xml:space="preserve"> в отчётном периоде  исполнены в размере </w:t>
      </w:r>
      <w:r w:rsidRPr="00F2148D">
        <w:rPr>
          <w:rFonts w:ascii="Times New Roman" w:hAnsi="Times New Roman" w:cs="Times New Roman"/>
          <w:i/>
          <w:sz w:val="24"/>
          <w:szCs w:val="20"/>
        </w:rPr>
        <w:t>702,9</w:t>
      </w:r>
      <w:r w:rsidRPr="009F41E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9F41E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27,6 % годовых бюджетных назначений. Бюджетные ассигнования направлены на реализацию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0"/>
        </w:rPr>
        <w:t xml:space="preserve">Благоустройство территории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0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0"/>
        </w:rPr>
        <w:t>»:</w:t>
      </w:r>
    </w:p>
    <w:p w:rsidR="00F2148D" w:rsidRPr="00F2148D" w:rsidRDefault="00F2148D" w:rsidP="00F2148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оплату </w:t>
      </w:r>
      <w:r w:rsidR="00E36565">
        <w:rPr>
          <w:rFonts w:ascii="Times New Roman" w:hAnsi="Times New Roman" w:cs="Times New Roman"/>
          <w:sz w:val="24"/>
          <w:szCs w:val="20"/>
        </w:rPr>
        <w:t xml:space="preserve">электроэнергии </w:t>
      </w:r>
      <w:r>
        <w:rPr>
          <w:rFonts w:ascii="Times New Roman" w:hAnsi="Times New Roman" w:cs="Times New Roman"/>
          <w:sz w:val="24"/>
          <w:szCs w:val="20"/>
        </w:rPr>
        <w:t>улично</w:t>
      </w:r>
      <w:r w:rsidR="00E36565">
        <w:rPr>
          <w:rFonts w:ascii="Times New Roman" w:hAnsi="Times New Roman" w:cs="Times New Roman"/>
          <w:sz w:val="24"/>
          <w:szCs w:val="20"/>
        </w:rPr>
        <w:t>го</w:t>
      </w:r>
      <w:r>
        <w:rPr>
          <w:rFonts w:ascii="Times New Roman" w:hAnsi="Times New Roman" w:cs="Times New Roman"/>
          <w:sz w:val="24"/>
          <w:szCs w:val="20"/>
        </w:rPr>
        <w:t xml:space="preserve"> освещени</w:t>
      </w:r>
      <w:r w:rsidR="00E36565">
        <w:rPr>
          <w:rFonts w:ascii="Times New Roman" w:hAnsi="Times New Roman" w:cs="Times New Roman"/>
          <w:sz w:val="24"/>
          <w:szCs w:val="20"/>
        </w:rPr>
        <w:t xml:space="preserve">я </w:t>
      </w:r>
      <w:r>
        <w:rPr>
          <w:rFonts w:ascii="Times New Roman" w:hAnsi="Times New Roman" w:cs="Times New Roman"/>
          <w:sz w:val="24"/>
          <w:szCs w:val="20"/>
        </w:rPr>
        <w:t xml:space="preserve">и содержание объектов уличного освещения </w:t>
      </w:r>
      <w:r w:rsidR="00E36565">
        <w:rPr>
          <w:rFonts w:ascii="Times New Roman" w:hAnsi="Times New Roman" w:cs="Times New Roman"/>
          <w:sz w:val="24"/>
          <w:szCs w:val="20"/>
        </w:rPr>
        <w:t xml:space="preserve"> в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E36565">
        <w:rPr>
          <w:rFonts w:ascii="Times New Roman" w:hAnsi="Times New Roman" w:cs="Times New Roman"/>
          <w:sz w:val="24"/>
          <w:szCs w:val="20"/>
        </w:rPr>
        <w:t>сумме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F2148D">
        <w:rPr>
          <w:rFonts w:ascii="Times New Roman" w:hAnsi="Times New Roman" w:cs="Times New Roman"/>
          <w:i/>
          <w:sz w:val="24"/>
          <w:szCs w:val="20"/>
        </w:rPr>
        <w:t>569,0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C1563">
        <w:rPr>
          <w:rFonts w:ascii="Times New Roman" w:hAnsi="Times New Roman" w:cs="Times New Roman"/>
          <w:i/>
          <w:sz w:val="24"/>
          <w:szCs w:val="20"/>
        </w:rPr>
        <w:t>тыс.</w:t>
      </w:r>
      <w:r w:rsidR="00E3656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C1563">
        <w:rPr>
          <w:rFonts w:ascii="Times New Roman" w:hAnsi="Times New Roman" w:cs="Times New Roman"/>
          <w:i/>
          <w:sz w:val="24"/>
          <w:szCs w:val="20"/>
        </w:rPr>
        <w:t>рублей</w:t>
      </w:r>
      <w:r w:rsidR="00E36565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E36565" w:rsidRPr="00E36565">
        <w:rPr>
          <w:rFonts w:ascii="Times New Roman" w:hAnsi="Times New Roman" w:cs="Times New Roman"/>
          <w:sz w:val="24"/>
          <w:szCs w:val="20"/>
        </w:rPr>
        <w:t>или 43,8 % от</w:t>
      </w:r>
      <w:r w:rsidRPr="00F2148D">
        <w:rPr>
          <w:rFonts w:ascii="Times New Roman" w:hAnsi="Times New Roman" w:cs="Times New Roman"/>
          <w:sz w:val="24"/>
          <w:szCs w:val="20"/>
        </w:rPr>
        <w:t xml:space="preserve"> запланированных ассигновани</w:t>
      </w:r>
      <w:r w:rsidR="00E36565">
        <w:rPr>
          <w:rFonts w:ascii="Times New Roman" w:hAnsi="Times New Roman" w:cs="Times New Roman"/>
          <w:sz w:val="24"/>
          <w:szCs w:val="20"/>
        </w:rPr>
        <w:t>й</w:t>
      </w:r>
      <w:r w:rsidRPr="00F2148D">
        <w:rPr>
          <w:rFonts w:ascii="Times New Roman" w:hAnsi="Times New Roman" w:cs="Times New Roman"/>
          <w:sz w:val="24"/>
          <w:szCs w:val="20"/>
        </w:rPr>
        <w:t xml:space="preserve"> в </w:t>
      </w:r>
      <w:r w:rsidR="00E36565">
        <w:rPr>
          <w:rFonts w:ascii="Times New Roman" w:hAnsi="Times New Roman" w:cs="Times New Roman"/>
          <w:sz w:val="24"/>
          <w:szCs w:val="20"/>
        </w:rPr>
        <w:t>размере</w:t>
      </w:r>
      <w:r w:rsidRPr="00F2148D">
        <w:rPr>
          <w:rFonts w:ascii="Times New Roman" w:hAnsi="Times New Roman" w:cs="Times New Roman"/>
          <w:sz w:val="24"/>
          <w:szCs w:val="20"/>
        </w:rPr>
        <w:t xml:space="preserve"> </w:t>
      </w:r>
      <w:r w:rsidRPr="00F2148D">
        <w:rPr>
          <w:rFonts w:ascii="Times New Roman" w:hAnsi="Times New Roman" w:cs="Times New Roman"/>
          <w:i/>
          <w:sz w:val="24"/>
          <w:szCs w:val="20"/>
        </w:rPr>
        <w:t>1</w:t>
      </w:r>
      <w:r w:rsidR="00C069E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2148D">
        <w:rPr>
          <w:rFonts w:ascii="Times New Roman" w:hAnsi="Times New Roman" w:cs="Times New Roman"/>
          <w:i/>
          <w:sz w:val="24"/>
          <w:szCs w:val="20"/>
        </w:rPr>
        <w:t>300,0 тыс.</w:t>
      </w:r>
      <w:r w:rsidR="00E3656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2148D">
        <w:rPr>
          <w:rFonts w:ascii="Times New Roman" w:hAnsi="Times New Roman" w:cs="Times New Roman"/>
          <w:i/>
          <w:sz w:val="24"/>
          <w:szCs w:val="20"/>
        </w:rPr>
        <w:t>рублей;</w:t>
      </w:r>
    </w:p>
    <w:p w:rsidR="00F2148D" w:rsidRPr="00F2148D" w:rsidRDefault="00F2148D" w:rsidP="00F2148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</w:t>
      </w:r>
      <w:r w:rsidR="00C069E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содержание в чистоте территории поселения в сумме </w:t>
      </w:r>
      <w:r w:rsidRPr="00F2148D">
        <w:rPr>
          <w:rFonts w:ascii="Times New Roman" w:hAnsi="Times New Roman" w:cs="Times New Roman"/>
          <w:i/>
          <w:sz w:val="24"/>
          <w:szCs w:val="20"/>
        </w:rPr>
        <w:t>133,9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C1563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C1563">
        <w:rPr>
          <w:rFonts w:ascii="Times New Roman" w:hAnsi="Times New Roman" w:cs="Times New Roman"/>
          <w:i/>
          <w:sz w:val="24"/>
          <w:szCs w:val="20"/>
        </w:rPr>
        <w:t>рублей</w:t>
      </w:r>
      <w:r w:rsidR="00E36565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E36565" w:rsidRPr="004D705B">
        <w:rPr>
          <w:rFonts w:ascii="Times New Roman" w:hAnsi="Times New Roman" w:cs="Times New Roman"/>
          <w:sz w:val="24"/>
          <w:szCs w:val="20"/>
        </w:rPr>
        <w:t>или 13,6%</w:t>
      </w:r>
      <w:r w:rsidRPr="00F2148D">
        <w:rPr>
          <w:rFonts w:ascii="Times New Roman" w:hAnsi="Times New Roman" w:cs="Times New Roman"/>
          <w:sz w:val="24"/>
          <w:szCs w:val="20"/>
        </w:rPr>
        <w:t xml:space="preserve"> </w:t>
      </w:r>
      <w:r w:rsidR="00E36565">
        <w:rPr>
          <w:rFonts w:ascii="Times New Roman" w:hAnsi="Times New Roman" w:cs="Times New Roman"/>
          <w:sz w:val="24"/>
          <w:szCs w:val="20"/>
        </w:rPr>
        <w:t xml:space="preserve">от </w:t>
      </w:r>
      <w:r w:rsidRPr="00F2148D">
        <w:rPr>
          <w:rFonts w:ascii="Times New Roman" w:hAnsi="Times New Roman" w:cs="Times New Roman"/>
          <w:sz w:val="24"/>
          <w:szCs w:val="20"/>
        </w:rPr>
        <w:t xml:space="preserve"> запланированных ассигновани</w:t>
      </w:r>
      <w:r w:rsidR="00E36565">
        <w:rPr>
          <w:rFonts w:ascii="Times New Roman" w:hAnsi="Times New Roman" w:cs="Times New Roman"/>
          <w:sz w:val="24"/>
          <w:szCs w:val="20"/>
        </w:rPr>
        <w:t>й</w:t>
      </w:r>
      <w:r w:rsidRPr="00F2148D">
        <w:rPr>
          <w:rFonts w:ascii="Times New Roman" w:hAnsi="Times New Roman" w:cs="Times New Roman"/>
          <w:sz w:val="24"/>
          <w:szCs w:val="20"/>
        </w:rPr>
        <w:t xml:space="preserve"> в сумме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F2148D">
        <w:rPr>
          <w:rFonts w:ascii="Times New Roman" w:hAnsi="Times New Roman" w:cs="Times New Roman"/>
          <w:i/>
          <w:sz w:val="24"/>
          <w:szCs w:val="20"/>
        </w:rPr>
        <w:t>980,5 тыс.</w:t>
      </w:r>
      <w:r w:rsidR="004D705B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2148D">
        <w:rPr>
          <w:rFonts w:ascii="Times New Roman" w:hAnsi="Times New Roman" w:cs="Times New Roman"/>
          <w:i/>
          <w:sz w:val="24"/>
          <w:szCs w:val="20"/>
        </w:rPr>
        <w:t>рублей</w:t>
      </w:r>
      <w:r w:rsidR="00E36565">
        <w:rPr>
          <w:rFonts w:ascii="Times New Roman" w:hAnsi="Times New Roman" w:cs="Times New Roman"/>
          <w:i/>
          <w:sz w:val="24"/>
          <w:szCs w:val="20"/>
        </w:rPr>
        <w:t>.</w:t>
      </w:r>
    </w:p>
    <w:p w:rsidR="00F525C3" w:rsidRDefault="00F525C3" w:rsidP="00F525C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работ по </w:t>
      </w:r>
      <w:r w:rsidR="00E36565">
        <w:rPr>
          <w:rFonts w:ascii="Times New Roman" w:hAnsi="Times New Roman" w:cs="Times New Roman"/>
          <w:sz w:val="24"/>
          <w:szCs w:val="24"/>
        </w:rPr>
        <w:t xml:space="preserve">обрезке и спиливанию деревьев и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проектов развития общественной инфраструктуры сельским поселением в отчётном периоде не проводились при запланированных расходах в </w:t>
      </w:r>
      <w:r w:rsidR="004D705B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565" w:rsidRPr="00E36565">
        <w:rPr>
          <w:rFonts w:ascii="Times New Roman" w:hAnsi="Times New Roman" w:cs="Times New Roman"/>
          <w:i/>
          <w:sz w:val="24"/>
          <w:szCs w:val="24"/>
        </w:rPr>
        <w:t>265,0</w:t>
      </w:r>
      <w:r w:rsidRPr="00D43D0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3D0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D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в 1 полугодии т.г. не заключались и работы </w:t>
      </w:r>
      <w:r w:rsidR="00E36565">
        <w:rPr>
          <w:rFonts w:ascii="Times New Roman" w:hAnsi="Times New Roman" w:cs="Times New Roman"/>
          <w:sz w:val="24"/>
          <w:szCs w:val="24"/>
        </w:rPr>
        <w:t>по обрезке и спиливанию деревьев не производились.</w:t>
      </w:r>
    </w:p>
    <w:p w:rsidR="00F36688" w:rsidRPr="00532DB1" w:rsidRDefault="00F525C3" w:rsidP="00F3668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157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688" w:rsidRPr="00532DB1">
        <w:rPr>
          <w:rFonts w:ascii="Times New Roman" w:hAnsi="Times New Roman" w:cs="Times New Roman"/>
          <w:sz w:val="24"/>
          <w:szCs w:val="24"/>
        </w:rPr>
        <w:t>По сравнению с 2017</w:t>
      </w:r>
      <w:r w:rsidR="00C069EF">
        <w:rPr>
          <w:rFonts w:ascii="Times New Roman" w:hAnsi="Times New Roman" w:cs="Times New Roman"/>
          <w:sz w:val="24"/>
          <w:szCs w:val="24"/>
        </w:rPr>
        <w:t>-2017г</w:t>
      </w:r>
      <w:r w:rsidR="00F36688" w:rsidRPr="00532DB1">
        <w:rPr>
          <w:rFonts w:ascii="Times New Roman" w:hAnsi="Times New Roman" w:cs="Times New Roman"/>
          <w:sz w:val="24"/>
          <w:szCs w:val="24"/>
        </w:rPr>
        <w:t xml:space="preserve">г. объём расходов бюджета на мероприятия в области благоустройства в отчётном периоде увеличился на </w:t>
      </w:r>
      <w:r w:rsidR="00F36688" w:rsidRPr="00532DB1">
        <w:rPr>
          <w:rFonts w:ascii="Times New Roman" w:hAnsi="Times New Roman" w:cs="Times New Roman"/>
          <w:i/>
          <w:sz w:val="24"/>
          <w:szCs w:val="24"/>
        </w:rPr>
        <w:t xml:space="preserve">317,5 тыс. рублей, </w:t>
      </w:r>
      <w:r w:rsidR="00F36688" w:rsidRPr="00532DB1">
        <w:rPr>
          <w:rFonts w:ascii="Times New Roman" w:hAnsi="Times New Roman" w:cs="Times New Roman"/>
          <w:sz w:val="24"/>
          <w:szCs w:val="24"/>
        </w:rPr>
        <w:t>или в 1,8 раза</w:t>
      </w:r>
      <w:r w:rsidR="00C069EF">
        <w:rPr>
          <w:rFonts w:ascii="Times New Roman" w:hAnsi="Times New Roman" w:cs="Times New Roman"/>
          <w:sz w:val="24"/>
          <w:szCs w:val="24"/>
        </w:rPr>
        <w:t xml:space="preserve"> и</w:t>
      </w:r>
      <w:r w:rsidR="00F36688" w:rsidRPr="00532DB1">
        <w:rPr>
          <w:rFonts w:ascii="Times New Roman" w:hAnsi="Times New Roman" w:cs="Times New Roman"/>
          <w:sz w:val="24"/>
          <w:szCs w:val="24"/>
        </w:rPr>
        <w:t xml:space="preserve">  на  </w:t>
      </w:r>
      <w:r w:rsidR="00F36688" w:rsidRPr="00532DB1">
        <w:rPr>
          <w:rFonts w:ascii="Times New Roman" w:hAnsi="Times New Roman" w:cs="Times New Roman"/>
          <w:i/>
          <w:sz w:val="24"/>
          <w:szCs w:val="24"/>
        </w:rPr>
        <w:t>384,5 тыс. рублей</w:t>
      </w:r>
      <w:r w:rsidR="00F36688" w:rsidRPr="00532DB1">
        <w:rPr>
          <w:rFonts w:ascii="Times New Roman" w:hAnsi="Times New Roman" w:cs="Times New Roman"/>
          <w:sz w:val="24"/>
          <w:szCs w:val="24"/>
        </w:rPr>
        <w:t>,  или  в 2,2 раза</w:t>
      </w:r>
      <w:r w:rsidR="00C069EF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F36688" w:rsidRPr="00532DB1">
        <w:rPr>
          <w:rFonts w:ascii="Times New Roman" w:hAnsi="Times New Roman" w:cs="Times New Roman"/>
          <w:sz w:val="24"/>
          <w:szCs w:val="24"/>
        </w:rPr>
        <w:t>.</w:t>
      </w: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 разд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елу </w:t>
      </w:r>
      <w:r w:rsidRPr="00ED3045">
        <w:rPr>
          <w:rFonts w:ascii="Times New Roman" w:hAnsi="Times New Roman" w:cs="Times New Roman"/>
          <w:sz w:val="24"/>
          <w:szCs w:val="24"/>
        </w:rPr>
        <w:t>«Культура и кинематография</w:t>
      </w:r>
      <w:r>
        <w:rPr>
          <w:rFonts w:ascii="Times New Roman" w:hAnsi="Times New Roman" w:cs="Times New Roman"/>
          <w:sz w:val="24"/>
          <w:szCs w:val="24"/>
        </w:rPr>
        <w:t>, средства массовой информации</w:t>
      </w:r>
      <w:r w:rsidRPr="00ED304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отчетном периоде</w:t>
      </w:r>
      <w:r w:rsidRPr="00ED3045">
        <w:rPr>
          <w:rFonts w:ascii="Times New Roman" w:hAnsi="Times New Roman" w:cs="Times New Roman"/>
          <w:sz w:val="24"/>
          <w:szCs w:val="24"/>
        </w:rPr>
        <w:t xml:space="preserve"> бюджетные назначения на исполнение мероприятий муниципальной программы «Развитие культуры в </w:t>
      </w:r>
      <w:proofErr w:type="spellStart"/>
      <w:r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ED3045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использова</w:t>
      </w:r>
      <w:r>
        <w:rPr>
          <w:rFonts w:ascii="Times New Roman" w:hAnsi="Times New Roman" w:cs="Times New Roman"/>
          <w:sz w:val="24"/>
          <w:szCs w:val="24"/>
        </w:rPr>
        <w:t xml:space="preserve">ны в сумме </w:t>
      </w:r>
      <w:r w:rsidR="00532DB1" w:rsidRPr="00532DB1">
        <w:rPr>
          <w:rFonts w:ascii="Times New Roman" w:hAnsi="Times New Roman" w:cs="Times New Roman"/>
          <w:i/>
          <w:sz w:val="24"/>
          <w:szCs w:val="24"/>
        </w:rPr>
        <w:t>2</w:t>
      </w:r>
      <w:r w:rsidR="00091A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2DB1" w:rsidRPr="00532DB1">
        <w:rPr>
          <w:rFonts w:ascii="Times New Roman" w:hAnsi="Times New Roman" w:cs="Times New Roman"/>
          <w:i/>
          <w:sz w:val="24"/>
          <w:szCs w:val="24"/>
        </w:rPr>
        <w:t>000,0</w:t>
      </w:r>
      <w:r w:rsidR="00532DB1">
        <w:rPr>
          <w:rFonts w:ascii="Times New Roman" w:hAnsi="Times New Roman" w:cs="Times New Roman"/>
          <w:sz w:val="24"/>
          <w:szCs w:val="24"/>
        </w:rPr>
        <w:t xml:space="preserve"> </w:t>
      </w:r>
      <w:r w:rsidRPr="00D84F1A">
        <w:rPr>
          <w:rFonts w:ascii="Times New Roman" w:hAnsi="Times New Roman" w:cs="Times New Roman"/>
          <w:i/>
          <w:sz w:val="24"/>
          <w:szCs w:val="24"/>
        </w:rPr>
        <w:t>тыс.</w:t>
      </w:r>
      <w:r w:rsidR="00532D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4F1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что составляет</w:t>
      </w:r>
      <w:r w:rsidR="00532DB1">
        <w:rPr>
          <w:rFonts w:ascii="Times New Roman" w:hAnsi="Times New Roman" w:cs="Times New Roman"/>
          <w:sz w:val="24"/>
          <w:szCs w:val="24"/>
        </w:rPr>
        <w:t xml:space="preserve"> 47,6</w:t>
      </w:r>
      <w:r>
        <w:rPr>
          <w:rFonts w:ascii="Times New Roman" w:hAnsi="Times New Roman" w:cs="Times New Roman"/>
          <w:sz w:val="24"/>
          <w:szCs w:val="24"/>
        </w:rPr>
        <w:t xml:space="preserve"> % от запланированных ассигнований  в сумме</w:t>
      </w:r>
      <w:r w:rsidR="00993AD2">
        <w:rPr>
          <w:rFonts w:ascii="Times New Roman" w:hAnsi="Times New Roman" w:cs="Times New Roman"/>
          <w:sz w:val="24"/>
          <w:szCs w:val="24"/>
        </w:rPr>
        <w:t xml:space="preserve">  </w:t>
      </w:r>
      <w:r w:rsidR="00532DB1" w:rsidRPr="00532DB1">
        <w:rPr>
          <w:rFonts w:ascii="Times New Roman" w:hAnsi="Times New Roman" w:cs="Times New Roman"/>
          <w:i/>
          <w:sz w:val="24"/>
          <w:szCs w:val="24"/>
        </w:rPr>
        <w:t>4</w:t>
      </w:r>
      <w:r w:rsidR="00091A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2DB1" w:rsidRPr="00532DB1">
        <w:rPr>
          <w:rFonts w:ascii="Times New Roman" w:hAnsi="Times New Roman" w:cs="Times New Roman"/>
          <w:i/>
          <w:sz w:val="24"/>
          <w:szCs w:val="24"/>
        </w:rPr>
        <w:t>200,0</w:t>
      </w:r>
      <w:r w:rsidR="00993AD2">
        <w:rPr>
          <w:rFonts w:ascii="Times New Roman" w:hAnsi="Times New Roman" w:cs="Times New Roman"/>
          <w:sz w:val="24"/>
          <w:szCs w:val="24"/>
        </w:rPr>
        <w:t xml:space="preserve">   </w:t>
      </w:r>
      <w:r w:rsidRPr="00D84F1A">
        <w:rPr>
          <w:rFonts w:ascii="Times New Roman" w:hAnsi="Times New Roman" w:cs="Times New Roman"/>
          <w:i/>
          <w:sz w:val="24"/>
          <w:szCs w:val="24"/>
        </w:rPr>
        <w:t>тыс.</w:t>
      </w:r>
      <w:r w:rsidR="00532D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4F1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F7F9D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201</w:t>
      </w:r>
      <w:r w:rsidR="00993A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объём расходов бюджета на мероприятия по разделу </w:t>
      </w:r>
      <w:r w:rsidRPr="00ED3045">
        <w:rPr>
          <w:rFonts w:ascii="Times New Roman" w:hAnsi="Times New Roman" w:cs="Times New Roman"/>
          <w:sz w:val="24"/>
          <w:szCs w:val="24"/>
        </w:rPr>
        <w:t xml:space="preserve"> «Культура и кинематография</w:t>
      </w:r>
      <w:r>
        <w:rPr>
          <w:rFonts w:ascii="Times New Roman" w:hAnsi="Times New Roman" w:cs="Times New Roman"/>
          <w:sz w:val="24"/>
          <w:szCs w:val="24"/>
        </w:rPr>
        <w:t>, средства массовой информации» в 201</w:t>
      </w:r>
      <w:r w:rsidR="00993AD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увеличился на </w:t>
      </w:r>
      <w:r w:rsidRPr="009A7C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7F9D">
        <w:rPr>
          <w:rFonts w:ascii="Times New Roman" w:hAnsi="Times New Roman" w:cs="Times New Roman"/>
          <w:i/>
          <w:sz w:val="24"/>
          <w:szCs w:val="24"/>
        </w:rPr>
        <w:t xml:space="preserve">300,0 </w:t>
      </w:r>
      <w:r w:rsidRPr="009A7C75">
        <w:rPr>
          <w:rFonts w:ascii="Times New Roman" w:hAnsi="Times New Roman" w:cs="Times New Roman"/>
          <w:i/>
          <w:sz w:val="24"/>
          <w:szCs w:val="24"/>
        </w:rPr>
        <w:t>тыс.</w:t>
      </w:r>
      <w:r w:rsidR="00091A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C7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5F7F9D">
        <w:rPr>
          <w:rFonts w:ascii="Times New Roman" w:hAnsi="Times New Roman" w:cs="Times New Roman"/>
          <w:sz w:val="24"/>
          <w:szCs w:val="24"/>
        </w:rPr>
        <w:t xml:space="preserve"> на 17,6%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2017</w:t>
      </w:r>
      <w:r w:rsidR="00BB595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5F7F9D">
        <w:rPr>
          <w:rFonts w:ascii="Times New Roman" w:hAnsi="Times New Roman" w:cs="Times New Roman"/>
          <w:sz w:val="24"/>
          <w:szCs w:val="24"/>
        </w:rPr>
        <w:t>на к</w:t>
      </w:r>
      <w:r w:rsidRPr="00ED3045">
        <w:rPr>
          <w:rFonts w:ascii="Times New Roman" w:hAnsi="Times New Roman" w:cs="Times New Roman"/>
          <w:sz w:val="24"/>
          <w:szCs w:val="24"/>
        </w:rPr>
        <w:t>ультур</w:t>
      </w:r>
      <w:r w:rsidR="005F7F9D">
        <w:rPr>
          <w:rFonts w:ascii="Times New Roman" w:hAnsi="Times New Roman" w:cs="Times New Roman"/>
          <w:sz w:val="24"/>
          <w:szCs w:val="24"/>
        </w:rPr>
        <w:t>у</w:t>
      </w:r>
      <w:r w:rsidRPr="00ED3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производились.</w:t>
      </w:r>
    </w:p>
    <w:p w:rsidR="006C3E45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Кассовое исполнение по разделу «Социальная политика» в отчётном периоде составило</w:t>
      </w:r>
      <w:r w:rsidR="006C3E45">
        <w:rPr>
          <w:rFonts w:ascii="Times New Roman" w:hAnsi="Times New Roman" w:cs="Times New Roman"/>
          <w:sz w:val="24"/>
          <w:szCs w:val="24"/>
        </w:rPr>
        <w:t xml:space="preserve"> </w:t>
      </w:r>
      <w:r w:rsidR="006C3E45" w:rsidRPr="006C3E45">
        <w:rPr>
          <w:rFonts w:ascii="Times New Roman" w:hAnsi="Times New Roman" w:cs="Times New Roman"/>
          <w:i/>
          <w:sz w:val="24"/>
          <w:szCs w:val="24"/>
        </w:rPr>
        <w:t>48,8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9EC">
        <w:rPr>
          <w:rFonts w:ascii="Times New Roman" w:hAnsi="Times New Roman" w:cs="Times New Roman"/>
          <w:i/>
          <w:sz w:val="24"/>
          <w:szCs w:val="24"/>
        </w:rPr>
        <w:t>тыс.</w:t>
      </w:r>
      <w:r w:rsidR="007378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9EC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E45">
        <w:rPr>
          <w:rFonts w:ascii="Times New Roman" w:hAnsi="Times New Roman" w:cs="Times New Roman"/>
          <w:sz w:val="24"/>
          <w:szCs w:val="24"/>
        </w:rPr>
        <w:t xml:space="preserve">или </w:t>
      </w:r>
      <w:r w:rsidR="006C3E45" w:rsidRPr="006C3E45">
        <w:rPr>
          <w:rFonts w:ascii="Times New Roman" w:hAnsi="Times New Roman" w:cs="Times New Roman"/>
          <w:sz w:val="24"/>
          <w:szCs w:val="24"/>
        </w:rPr>
        <w:t>21,2</w:t>
      </w:r>
      <w:r w:rsidRPr="006C3E45">
        <w:rPr>
          <w:rFonts w:ascii="Times New Roman" w:hAnsi="Times New Roman" w:cs="Times New Roman"/>
          <w:sz w:val="24"/>
          <w:szCs w:val="24"/>
        </w:rPr>
        <w:t xml:space="preserve"> %</w:t>
      </w:r>
      <w:r w:rsidR="006C3E45">
        <w:rPr>
          <w:rFonts w:ascii="Times New Roman" w:hAnsi="Times New Roman" w:cs="Times New Roman"/>
          <w:sz w:val="24"/>
          <w:szCs w:val="24"/>
        </w:rPr>
        <w:t xml:space="preserve"> предусмотренных бюджетных ассигнований в размере </w:t>
      </w:r>
      <w:r w:rsidR="006C3E45" w:rsidRPr="006C3E45">
        <w:rPr>
          <w:rFonts w:ascii="Times New Roman" w:hAnsi="Times New Roman" w:cs="Times New Roman"/>
          <w:i/>
          <w:sz w:val="24"/>
          <w:szCs w:val="24"/>
        </w:rPr>
        <w:t>230,7 тыс.</w:t>
      </w:r>
      <w:r w:rsidR="007378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3E45" w:rsidRPr="006C3E45">
        <w:rPr>
          <w:rFonts w:ascii="Times New Roman" w:hAnsi="Times New Roman" w:cs="Times New Roman"/>
          <w:i/>
          <w:sz w:val="24"/>
          <w:szCs w:val="24"/>
        </w:rPr>
        <w:t>рублей</w:t>
      </w:r>
      <w:r w:rsidR="006C3E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9EC">
        <w:rPr>
          <w:rFonts w:ascii="Times New Roman" w:hAnsi="Times New Roman" w:cs="Times New Roman"/>
          <w:sz w:val="24"/>
          <w:szCs w:val="24"/>
        </w:rPr>
        <w:t>что на</w:t>
      </w:r>
      <w:r w:rsidR="00993AD2">
        <w:rPr>
          <w:rFonts w:ascii="Times New Roman" w:hAnsi="Times New Roman" w:cs="Times New Roman"/>
          <w:sz w:val="24"/>
          <w:szCs w:val="24"/>
        </w:rPr>
        <w:t xml:space="preserve"> </w:t>
      </w:r>
      <w:r w:rsidR="006C3E45" w:rsidRPr="006C3E45">
        <w:rPr>
          <w:rFonts w:ascii="Times New Roman" w:hAnsi="Times New Roman" w:cs="Times New Roman"/>
          <w:i/>
          <w:sz w:val="24"/>
          <w:szCs w:val="24"/>
        </w:rPr>
        <w:t>13,2</w:t>
      </w:r>
      <w:r w:rsidRPr="000479E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378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9EC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7E5CFA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</w:t>
      </w:r>
      <w:r w:rsidR="007378BF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93A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и  на </w:t>
      </w:r>
      <w:r w:rsidR="006C3E45" w:rsidRPr="006C3E45">
        <w:rPr>
          <w:rFonts w:ascii="Times New Roman" w:hAnsi="Times New Roman" w:cs="Times New Roman"/>
          <w:i/>
          <w:sz w:val="24"/>
          <w:szCs w:val="24"/>
        </w:rPr>
        <w:t>3,4</w:t>
      </w:r>
      <w:r w:rsidRPr="007E5CF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E45">
        <w:rPr>
          <w:rFonts w:ascii="Times New Roman" w:hAnsi="Times New Roman" w:cs="Times New Roman"/>
          <w:sz w:val="24"/>
          <w:szCs w:val="24"/>
        </w:rPr>
        <w:t>ниже</w:t>
      </w:r>
      <w:r w:rsidR="00993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7378BF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 xml:space="preserve"> 2017года.</w:t>
      </w:r>
    </w:p>
    <w:p w:rsidR="000D62B6" w:rsidRDefault="000D62B6" w:rsidP="000D62B6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не исполнены полномочия по оказанию мер социальной поддержке специалистов, работающих в сельской местности, а также специалистов, вышедших на пенсию, в соответствии с Законом Калужской области от 30.12.2004 № 13-ОЗ «О мерах социальной поддержки специалистов, работающих в сельской местности, а также специалистов, вышедших на пенсию».</w:t>
      </w:r>
    </w:p>
    <w:p w:rsidR="000D62B6" w:rsidRDefault="000D62B6" w:rsidP="000D62B6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запланированных бюджетных ассигнованиях в сумме </w:t>
      </w:r>
      <w:r w:rsidRPr="000D62B6">
        <w:rPr>
          <w:rFonts w:ascii="Times New Roman" w:hAnsi="Times New Roman" w:cs="Times New Roman"/>
          <w:i/>
          <w:sz w:val="24"/>
          <w:szCs w:val="24"/>
        </w:rPr>
        <w:t>110,0</w:t>
      </w:r>
      <w:r w:rsidRPr="002A5B1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B1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в текущем периоде расходы не производились.</w:t>
      </w:r>
    </w:p>
    <w:p w:rsidR="000D62B6" w:rsidRDefault="000D62B6" w:rsidP="000D62B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не исполнены при годовых бюджетных назначениях в сумме </w:t>
      </w:r>
      <w:r w:rsidRPr="001B2CAB">
        <w:rPr>
          <w:rFonts w:ascii="Times New Roman" w:hAnsi="Times New Roman" w:cs="Times New Roman"/>
          <w:i/>
          <w:sz w:val="24"/>
          <w:szCs w:val="24"/>
        </w:rPr>
        <w:t>30,0 тыс.</w:t>
      </w:r>
      <w:r w:rsidR="007378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2CA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2B6" w:rsidRPr="00A466C0" w:rsidRDefault="000D62B6" w:rsidP="000D62B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2017- 2018гг. расходы на образование составили в сумме </w:t>
      </w:r>
      <w:r w:rsidRPr="00A466C0">
        <w:rPr>
          <w:rFonts w:ascii="Times New Roman" w:hAnsi="Times New Roman" w:cs="Times New Roman"/>
          <w:i/>
          <w:sz w:val="24"/>
          <w:szCs w:val="24"/>
        </w:rPr>
        <w:t>7,0</w:t>
      </w:r>
      <w:r w:rsidRPr="00E229D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378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9DB">
        <w:rPr>
          <w:rFonts w:ascii="Times New Roman" w:hAnsi="Times New Roman" w:cs="Times New Roman"/>
          <w:i/>
          <w:sz w:val="24"/>
          <w:szCs w:val="24"/>
        </w:rPr>
        <w:t>рублей</w:t>
      </w:r>
      <w:r w:rsidR="00DE06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6C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в сумме 5</w:t>
      </w:r>
      <w:r w:rsidRPr="00A466C0">
        <w:rPr>
          <w:rFonts w:ascii="Times New Roman" w:hAnsi="Times New Roman" w:cs="Times New Roman"/>
          <w:i/>
          <w:sz w:val="24"/>
          <w:szCs w:val="24"/>
        </w:rPr>
        <w:t>,0 тыс.</w:t>
      </w:r>
      <w:r w:rsidR="007378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6C0">
        <w:rPr>
          <w:rFonts w:ascii="Times New Roman" w:hAnsi="Times New Roman" w:cs="Times New Roman"/>
          <w:i/>
          <w:sz w:val="24"/>
          <w:szCs w:val="24"/>
        </w:rPr>
        <w:t>рублей</w:t>
      </w:r>
      <w:r w:rsidR="00DE06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6C0">
        <w:rPr>
          <w:rFonts w:ascii="Times New Roman" w:hAnsi="Times New Roman" w:cs="Times New Roman"/>
          <w:sz w:val="24"/>
          <w:szCs w:val="24"/>
        </w:rPr>
        <w:t>соответственно</w:t>
      </w:r>
      <w:r w:rsidRPr="00A466C0">
        <w:rPr>
          <w:rFonts w:ascii="Times New Roman" w:hAnsi="Times New Roman" w:cs="Times New Roman"/>
          <w:i/>
          <w:sz w:val="24"/>
          <w:szCs w:val="24"/>
        </w:rPr>
        <w:t>.</w:t>
      </w:r>
    </w:p>
    <w:p w:rsidR="000D62B6" w:rsidRDefault="000D62B6" w:rsidP="000D62B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по разделу «Физическая культура и спорт» не осуществлялись при плановых бюджетных ассигнованиях  в размере </w:t>
      </w:r>
      <w:r w:rsidR="00DE0696" w:rsidRPr="00DE0696">
        <w:rPr>
          <w:rFonts w:ascii="Times New Roman" w:hAnsi="Times New Roman" w:cs="Times New Roman"/>
          <w:i/>
          <w:sz w:val="24"/>
          <w:szCs w:val="24"/>
        </w:rPr>
        <w:t>4</w:t>
      </w:r>
      <w:r w:rsidRPr="00DE0696">
        <w:rPr>
          <w:rFonts w:ascii="Times New Roman" w:hAnsi="Times New Roman" w:cs="Times New Roman"/>
          <w:i/>
          <w:sz w:val="24"/>
          <w:szCs w:val="24"/>
        </w:rPr>
        <w:t>,0</w:t>
      </w:r>
      <w:r w:rsidRPr="00A466C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E06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6C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в 2017- 2018гг. расходы на физическую культуру и спорт  также не осуществлялись.</w:t>
      </w:r>
    </w:p>
    <w:p w:rsidR="00E32C28" w:rsidRPr="00492FC1" w:rsidRDefault="00E32C28" w:rsidP="00E32C2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C1">
        <w:rPr>
          <w:rFonts w:ascii="Times New Roman" w:hAnsi="Times New Roman" w:cs="Times New Roman"/>
          <w:b/>
          <w:bCs/>
          <w:sz w:val="24"/>
          <w:szCs w:val="24"/>
        </w:rPr>
        <w:t>5. Использование средств резервного фонда</w:t>
      </w:r>
    </w:p>
    <w:p w:rsidR="00E32C28" w:rsidRPr="00492FC1" w:rsidRDefault="00E32C28" w:rsidP="00E32C2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2FC1">
        <w:rPr>
          <w:rFonts w:ascii="Times New Roman" w:hAnsi="Times New Roman" w:cs="Times New Roman"/>
          <w:bCs/>
          <w:sz w:val="24"/>
          <w:szCs w:val="24"/>
        </w:rPr>
        <w:t>Согласно отчета</w:t>
      </w:r>
      <w:proofErr w:type="gramEnd"/>
      <w:r w:rsidRPr="00492FC1">
        <w:rPr>
          <w:rFonts w:ascii="Times New Roman" w:hAnsi="Times New Roman" w:cs="Times New Roman"/>
          <w:bCs/>
          <w:sz w:val="24"/>
          <w:szCs w:val="24"/>
        </w:rPr>
        <w:t xml:space="preserve"> об исполнении бюджета сельского поселения в отчетном периоде расход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из резервного фонда  предусматривал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объёме </w:t>
      </w:r>
      <w:r w:rsidRPr="00E32C28">
        <w:rPr>
          <w:rFonts w:ascii="Times New Roman" w:hAnsi="Times New Roman" w:cs="Times New Roman"/>
          <w:bCs/>
          <w:i/>
          <w:sz w:val="24"/>
          <w:szCs w:val="24"/>
        </w:rPr>
        <w:t>7,6</w:t>
      </w:r>
      <w:r w:rsidRPr="00431048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31048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фактически в отчётном периоде 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расходы не осуществлялись.</w:t>
      </w:r>
    </w:p>
    <w:p w:rsidR="00E32C28" w:rsidRPr="00492FC1" w:rsidRDefault="00E32C28" w:rsidP="00E32C2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C1">
        <w:rPr>
          <w:rFonts w:ascii="Times New Roman" w:hAnsi="Times New Roman" w:cs="Times New Roman"/>
          <w:b/>
          <w:bCs/>
          <w:sz w:val="24"/>
          <w:szCs w:val="24"/>
        </w:rPr>
        <w:t xml:space="preserve">6. Муниципальный долг </w:t>
      </w:r>
    </w:p>
    <w:p w:rsidR="00E32C28" w:rsidRPr="00492FC1" w:rsidRDefault="00E32C28" w:rsidP="00E32C2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>Муниципальный долг сельскому поселению решением Сельской Думы о бюджете на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год не устанавливался и средства в отчетном периоде не привлекались.</w:t>
      </w:r>
    </w:p>
    <w:p w:rsidR="009E57FC" w:rsidRPr="00967547" w:rsidRDefault="009E57FC" w:rsidP="00E32C2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967547"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9E57FC" w:rsidRDefault="009E57FC" w:rsidP="009E57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</w:t>
      </w:r>
      <w:r w:rsidR="00E32C28">
        <w:rPr>
          <w:rFonts w:ascii="Times New Roman" w:hAnsi="Times New Roman" w:cs="Times New Roman"/>
          <w:sz w:val="24"/>
          <w:szCs w:val="24"/>
        </w:rPr>
        <w:t xml:space="preserve"> 1 полугодие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575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</w:t>
      </w:r>
      <w:r w:rsidR="00E32C2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E32C2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32C28">
        <w:rPr>
          <w:rFonts w:ascii="Times New Roman" w:hAnsi="Times New Roman" w:cs="Times New Roman"/>
          <w:sz w:val="24"/>
          <w:szCs w:val="24"/>
        </w:rPr>
        <w:t>от 1</w:t>
      </w:r>
      <w:r w:rsidR="00E32C28" w:rsidRPr="00E32C28">
        <w:rPr>
          <w:rFonts w:ascii="Times New Roman" w:hAnsi="Times New Roman" w:cs="Times New Roman"/>
          <w:sz w:val="24"/>
          <w:szCs w:val="24"/>
        </w:rPr>
        <w:t>6</w:t>
      </w:r>
      <w:r w:rsidRPr="00E32C28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E32C28" w:rsidRPr="00E32C28">
        <w:rPr>
          <w:rFonts w:ascii="Times New Roman" w:hAnsi="Times New Roman" w:cs="Times New Roman"/>
          <w:sz w:val="24"/>
          <w:szCs w:val="24"/>
        </w:rPr>
        <w:t>9</w:t>
      </w:r>
      <w:r w:rsidRPr="00E32C28">
        <w:rPr>
          <w:rFonts w:ascii="Times New Roman" w:hAnsi="Times New Roman" w:cs="Times New Roman"/>
          <w:sz w:val="24"/>
          <w:szCs w:val="24"/>
        </w:rPr>
        <w:t xml:space="preserve">г. № </w:t>
      </w:r>
      <w:r w:rsidR="00E32C28" w:rsidRPr="00E32C28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контролю.</w:t>
      </w:r>
    </w:p>
    <w:p w:rsidR="00E32C28" w:rsidRPr="00A42218" w:rsidRDefault="00E32C28" w:rsidP="00E32C2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E32C28" w:rsidRDefault="00E32C28" w:rsidP="00E32C2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0F9E">
        <w:rPr>
          <w:rFonts w:ascii="Times New Roman" w:hAnsi="Times New Roman"/>
          <w:sz w:val="24"/>
          <w:szCs w:val="24"/>
        </w:rPr>
        <w:t>доходам в сумме</w:t>
      </w:r>
      <w:r w:rsidRPr="0089778F">
        <w:rPr>
          <w:rFonts w:ascii="Times New Roman" w:hAnsi="Times New Roman"/>
          <w:b/>
          <w:sz w:val="24"/>
          <w:szCs w:val="24"/>
        </w:rPr>
        <w:t xml:space="preserve"> </w:t>
      </w:r>
      <w:r w:rsidRPr="00190F9E">
        <w:rPr>
          <w:rFonts w:ascii="Times New Roman" w:hAnsi="Times New Roman"/>
          <w:i/>
          <w:sz w:val="24"/>
          <w:szCs w:val="24"/>
        </w:rPr>
        <w:t>7971,6 тыс.</w:t>
      </w:r>
      <w:r w:rsidR="00BB5958">
        <w:rPr>
          <w:rFonts w:ascii="Times New Roman" w:hAnsi="Times New Roman"/>
          <w:i/>
          <w:sz w:val="24"/>
          <w:szCs w:val="24"/>
        </w:rPr>
        <w:t xml:space="preserve"> </w:t>
      </w:r>
      <w:r w:rsidRPr="00190F9E">
        <w:rPr>
          <w:rFonts w:ascii="Times New Roman" w:hAnsi="Times New Roman"/>
          <w:i/>
          <w:sz w:val="24"/>
          <w:szCs w:val="24"/>
        </w:rPr>
        <w:t>рублей</w:t>
      </w:r>
      <w:r w:rsidRPr="0089778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2218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58,6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Pr="00632101">
        <w:rPr>
          <w:rFonts w:ascii="Times New Roman" w:hAnsi="Times New Roman"/>
          <w:i/>
          <w:sz w:val="24"/>
          <w:szCs w:val="24"/>
        </w:rPr>
        <w:t>13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32101">
        <w:rPr>
          <w:rFonts w:ascii="Times New Roman" w:hAnsi="Times New Roman"/>
          <w:i/>
          <w:sz w:val="24"/>
          <w:szCs w:val="24"/>
        </w:rPr>
        <w:t>593,4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F20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По отношению к соответствующему периоду 2017г. доходная часть бюджета в отчетном периоде увеличилась  на </w:t>
      </w:r>
      <w:r w:rsidRPr="00632101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32101">
        <w:rPr>
          <w:rFonts w:ascii="Times New Roman" w:hAnsi="Times New Roman"/>
          <w:i/>
          <w:sz w:val="24"/>
          <w:szCs w:val="24"/>
        </w:rPr>
        <w:t>111,4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на 36,0 %, а по отношению к соответствующему периоду 2018 года сократилась на </w:t>
      </w:r>
      <w:r w:rsidRPr="00632101">
        <w:rPr>
          <w:rFonts w:ascii="Times New Roman" w:hAnsi="Times New Roman"/>
          <w:i/>
          <w:sz w:val="24"/>
          <w:szCs w:val="24"/>
        </w:rPr>
        <w:t>178,9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на 2,2%;</w:t>
      </w:r>
    </w:p>
    <w:p w:rsidR="00E32C28" w:rsidRPr="00A42218" w:rsidRDefault="00E32C28" w:rsidP="00E32C2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9778F">
        <w:rPr>
          <w:rFonts w:ascii="Times New Roman" w:hAnsi="Times New Roman"/>
          <w:b/>
          <w:sz w:val="24"/>
          <w:szCs w:val="24"/>
        </w:rPr>
        <w:t xml:space="preserve">- </w:t>
      </w:r>
      <w:r w:rsidRPr="00632101">
        <w:rPr>
          <w:rFonts w:ascii="Times New Roman" w:hAnsi="Times New Roman"/>
          <w:sz w:val="24"/>
          <w:szCs w:val="24"/>
        </w:rPr>
        <w:t xml:space="preserve">расходам в сумме </w:t>
      </w:r>
      <w:r w:rsidRPr="00632101">
        <w:rPr>
          <w:rFonts w:ascii="Times New Roman" w:hAnsi="Times New Roman"/>
          <w:i/>
          <w:sz w:val="24"/>
          <w:szCs w:val="24"/>
        </w:rPr>
        <w:t>6204,8 тыс.</w:t>
      </w:r>
      <w:r w:rsidR="00BB5958">
        <w:rPr>
          <w:rFonts w:ascii="Times New Roman" w:hAnsi="Times New Roman"/>
          <w:i/>
          <w:sz w:val="24"/>
          <w:szCs w:val="24"/>
        </w:rPr>
        <w:t xml:space="preserve"> </w:t>
      </w:r>
      <w:r w:rsidRPr="00632101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>41,0</w:t>
      </w:r>
      <w:r w:rsidRPr="00A42218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при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>
        <w:rPr>
          <w:rFonts w:ascii="Times New Roman" w:hAnsi="Times New Roman"/>
          <w:i/>
          <w:sz w:val="24"/>
          <w:szCs w:val="24"/>
        </w:rPr>
        <w:t xml:space="preserve">15 134,8 </w:t>
      </w:r>
      <w:r w:rsidRPr="0056421B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По отношению к </w:t>
      </w:r>
      <w:r w:rsidR="007378BF">
        <w:rPr>
          <w:rFonts w:ascii="Times New Roman" w:hAnsi="Times New Roman"/>
          <w:sz w:val="24"/>
          <w:szCs w:val="24"/>
        </w:rPr>
        <w:t xml:space="preserve">соответствующему периоду </w:t>
      </w:r>
      <w:r>
        <w:rPr>
          <w:rFonts w:ascii="Times New Roman" w:hAnsi="Times New Roman"/>
          <w:sz w:val="24"/>
          <w:szCs w:val="24"/>
        </w:rPr>
        <w:t>2017-</w:t>
      </w:r>
      <w:r>
        <w:rPr>
          <w:rFonts w:ascii="Times New Roman" w:hAnsi="Times New Roman"/>
          <w:sz w:val="24"/>
          <w:szCs w:val="24"/>
        </w:rPr>
        <w:lastRenderedPageBreak/>
        <w:t>2018</w:t>
      </w:r>
      <w:r w:rsidR="00AA0C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гг. расходная часть бюджета в отчетном периоде  увеличилась на </w:t>
      </w:r>
      <w:r w:rsidRPr="00632101">
        <w:rPr>
          <w:rFonts w:ascii="Times New Roman" w:hAnsi="Times New Roman"/>
          <w:i/>
          <w:sz w:val="24"/>
          <w:szCs w:val="24"/>
        </w:rPr>
        <w:t>374,0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856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на 6,4% и на  </w:t>
      </w:r>
      <w:r w:rsidRPr="00632101">
        <w:rPr>
          <w:rFonts w:ascii="Times New Roman" w:hAnsi="Times New Roman"/>
          <w:i/>
          <w:sz w:val="24"/>
          <w:szCs w:val="24"/>
        </w:rPr>
        <w:t>971,8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F7856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18,6  %</w:t>
      </w:r>
      <w:r w:rsidR="007378BF">
        <w:rPr>
          <w:rFonts w:ascii="Times New Roman" w:hAnsi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/>
          <w:sz w:val="24"/>
          <w:szCs w:val="24"/>
        </w:rPr>
        <w:t>.</w:t>
      </w:r>
    </w:p>
    <w:p w:rsidR="00E32C28" w:rsidRDefault="00E32C28" w:rsidP="00E32C2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</w:t>
      </w:r>
      <w:r>
        <w:rPr>
          <w:rFonts w:ascii="Times New Roman" w:hAnsi="Times New Roman"/>
          <w:sz w:val="24"/>
          <w:szCs w:val="24"/>
        </w:rPr>
        <w:t>профиц</w:t>
      </w:r>
      <w:r w:rsidRPr="00A42218">
        <w:rPr>
          <w:rFonts w:ascii="Times New Roman" w:hAnsi="Times New Roman"/>
          <w:sz w:val="24"/>
          <w:szCs w:val="24"/>
        </w:rPr>
        <w:t>итом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01">
        <w:rPr>
          <w:rFonts w:ascii="Times New Roman" w:hAnsi="Times New Roman"/>
          <w:i/>
          <w:sz w:val="24"/>
          <w:szCs w:val="24"/>
        </w:rPr>
        <w:t>1766,8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32101">
        <w:rPr>
          <w:rFonts w:ascii="Times New Roman" w:hAnsi="Times New Roman"/>
          <w:i/>
          <w:sz w:val="24"/>
          <w:szCs w:val="24"/>
        </w:rPr>
        <w:t>тыс</w:t>
      </w:r>
      <w:r w:rsidRPr="00717C63">
        <w:rPr>
          <w:rFonts w:ascii="Times New Roman" w:hAnsi="Times New Roman"/>
          <w:i/>
          <w:sz w:val="24"/>
          <w:szCs w:val="24"/>
        </w:rPr>
        <w:t>.</w:t>
      </w:r>
      <w:r w:rsidR="007378BF"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 w:rsidRPr="00632101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32101">
        <w:rPr>
          <w:rFonts w:ascii="Times New Roman" w:hAnsi="Times New Roman"/>
          <w:i/>
          <w:sz w:val="24"/>
          <w:szCs w:val="24"/>
        </w:rPr>
        <w:t>541,4тыс</w:t>
      </w:r>
      <w:r w:rsidRPr="00344065"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E32C28" w:rsidRPr="00595717" w:rsidRDefault="00E32C28" w:rsidP="00E32C2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 xml:space="preserve">Профицит бюджета </w:t>
      </w:r>
      <w:proofErr w:type="gramStart"/>
      <w:r w:rsidRPr="00595717">
        <w:rPr>
          <w:rFonts w:ascii="Times New Roman" w:hAnsi="Times New Roman"/>
          <w:sz w:val="24"/>
          <w:szCs w:val="24"/>
        </w:rPr>
        <w:t>обусловлен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>наличием остатков средств на лицевом счете</w:t>
      </w:r>
      <w:r>
        <w:rPr>
          <w:rFonts w:ascii="Times New Roman" w:hAnsi="Times New Roman"/>
          <w:sz w:val="24"/>
          <w:szCs w:val="24"/>
        </w:rPr>
        <w:t>.</w:t>
      </w:r>
    </w:p>
    <w:p w:rsidR="00AA0C55" w:rsidRDefault="00AA0C55" w:rsidP="00AA0C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 источником доходной части бюджета являются безвозмездные поступления от других бюджетов бюджетной системы РФ, которые составили 96,1%, что свидетельствует об увеличивающейся зависимости бюджета от бюджетов других уровней. </w:t>
      </w:r>
    </w:p>
    <w:p w:rsidR="00AA0C55" w:rsidRDefault="00AA0C55" w:rsidP="00AA0C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1 полугодии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>2019 год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а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сравнению с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аналогичным периодом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>2018 год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а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в структуре доходной части бюджета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доля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увеличилась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92,2 % </w:t>
      </w:r>
      <w:r w:rsidR="00782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96,1%, т.е. на 3,9 % , при этом доля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сократилась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7,8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037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3,9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B7B" w:rsidRDefault="00782B7B" w:rsidP="00782B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(62,8%) в структуре налоговых доходов занимают доходы от уплаты налога на совокупный доход.</w:t>
      </w:r>
    </w:p>
    <w:p w:rsidR="00782B7B" w:rsidRDefault="00782B7B" w:rsidP="00782B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Pr="00242BAD">
        <w:rPr>
          <w:rFonts w:ascii="Times New Roman" w:hAnsi="Times New Roman" w:cs="Times New Roman"/>
          <w:i/>
          <w:sz w:val="24"/>
          <w:szCs w:val="24"/>
        </w:rPr>
        <w:t>193,6</w:t>
      </w:r>
      <w:r w:rsidRPr="00EC35F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5F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92,2 % от планируемого объёма бюджетных назначений на 2019 год в сумме </w:t>
      </w:r>
      <w:r w:rsidRPr="00242BAD">
        <w:rPr>
          <w:rFonts w:ascii="Times New Roman" w:hAnsi="Times New Roman" w:cs="Times New Roman"/>
          <w:i/>
          <w:sz w:val="24"/>
          <w:szCs w:val="24"/>
        </w:rPr>
        <w:t>2</w:t>
      </w:r>
      <w:r w:rsidRPr="00EC35F0">
        <w:rPr>
          <w:rFonts w:ascii="Times New Roman" w:hAnsi="Times New Roman" w:cs="Times New Roman"/>
          <w:i/>
          <w:sz w:val="24"/>
          <w:szCs w:val="24"/>
        </w:rPr>
        <w:t>10,0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5F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4E5" w:rsidRDefault="004D54E5" w:rsidP="004D54E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Pr="00D91204">
        <w:rPr>
          <w:rFonts w:ascii="Times New Roman" w:hAnsi="Times New Roman" w:cs="Times New Roman"/>
          <w:bCs/>
          <w:i/>
          <w:sz w:val="24"/>
          <w:szCs w:val="20"/>
        </w:rPr>
        <w:t>15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D91204">
        <w:rPr>
          <w:rFonts w:ascii="Times New Roman" w:hAnsi="Times New Roman" w:cs="Times New Roman"/>
          <w:bCs/>
          <w:i/>
          <w:sz w:val="24"/>
          <w:szCs w:val="20"/>
        </w:rPr>
        <w:t>134,8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4729C2">
        <w:rPr>
          <w:rFonts w:ascii="Times New Roman" w:hAnsi="Times New Roman" w:cs="Times New Roman"/>
          <w:bCs/>
          <w:i/>
          <w:sz w:val="24"/>
          <w:szCs w:val="20"/>
        </w:rPr>
        <w:t>тыс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D91204">
        <w:rPr>
          <w:rFonts w:ascii="Times New Roman" w:hAnsi="Times New Roman" w:cs="Times New Roman"/>
          <w:bCs/>
          <w:i/>
          <w:sz w:val="24"/>
          <w:szCs w:val="20"/>
        </w:rPr>
        <w:t>6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D91204">
        <w:rPr>
          <w:rFonts w:ascii="Times New Roman" w:hAnsi="Times New Roman" w:cs="Times New Roman"/>
          <w:bCs/>
          <w:i/>
          <w:sz w:val="24"/>
          <w:szCs w:val="20"/>
        </w:rPr>
        <w:t>204,8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E005FA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 41,0  %.</w:t>
      </w:r>
    </w:p>
    <w:p w:rsidR="004D54E5" w:rsidRDefault="004D54E5" w:rsidP="004D54E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в отчетном периоде увеличилась по отношению к соответствующему периоду </w:t>
      </w:r>
      <w:r w:rsidR="00BB5958">
        <w:rPr>
          <w:rFonts w:ascii="Times New Roman" w:hAnsi="Times New Roman" w:cs="Times New Roman"/>
          <w:bCs/>
          <w:sz w:val="24"/>
          <w:szCs w:val="20"/>
        </w:rPr>
        <w:t>2017-</w:t>
      </w:r>
      <w:r>
        <w:rPr>
          <w:rFonts w:ascii="Times New Roman" w:hAnsi="Times New Roman" w:cs="Times New Roman"/>
          <w:bCs/>
          <w:sz w:val="24"/>
          <w:szCs w:val="20"/>
        </w:rPr>
        <w:t>2018</w:t>
      </w:r>
      <w:r w:rsidR="00BB5958">
        <w:rPr>
          <w:rFonts w:ascii="Times New Roman" w:hAnsi="Times New Roman" w:cs="Times New Roman"/>
          <w:bCs/>
          <w:sz w:val="24"/>
          <w:szCs w:val="20"/>
        </w:rPr>
        <w:t>гг.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BB5958">
        <w:rPr>
          <w:rFonts w:ascii="Times New Roman" w:hAnsi="Times New Roman" w:cs="Times New Roman"/>
          <w:bCs/>
          <w:sz w:val="24"/>
          <w:szCs w:val="20"/>
        </w:rPr>
        <w:t xml:space="preserve">увеличилась на </w:t>
      </w:r>
      <w:r w:rsidR="00BB5958" w:rsidRPr="000246D7">
        <w:rPr>
          <w:rFonts w:ascii="Times New Roman" w:hAnsi="Times New Roman" w:cs="Times New Roman"/>
          <w:bCs/>
          <w:i/>
          <w:sz w:val="24"/>
          <w:szCs w:val="20"/>
        </w:rPr>
        <w:t>374,0</w:t>
      </w:r>
      <w:r w:rsidR="00BB5958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BB5958" w:rsidRPr="00E83614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 w:rsidR="00BB5958">
        <w:rPr>
          <w:rFonts w:ascii="Times New Roman" w:hAnsi="Times New Roman" w:cs="Times New Roman"/>
          <w:bCs/>
          <w:sz w:val="24"/>
          <w:szCs w:val="20"/>
        </w:rPr>
        <w:t>, или 6,4  %</w:t>
      </w:r>
      <w:r w:rsidR="00BB5958">
        <w:rPr>
          <w:rFonts w:ascii="Times New Roman" w:hAnsi="Times New Roman" w:cs="Times New Roman"/>
          <w:bCs/>
          <w:sz w:val="24"/>
          <w:szCs w:val="20"/>
        </w:rPr>
        <w:t xml:space="preserve"> и </w:t>
      </w:r>
      <w:r>
        <w:rPr>
          <w:rFonts w:ascii="Times New Roman" w:hAnsi="Times New Roman" w:cs="Times New Roman"/>
          <w:bCs/>
          <w:sz w:val="24"/>
          <w:szCs w:val="20"/>
        </w:rPr>
        <w:t xml:space="preserve">на  </w:t>
      </w:r>
      <w:r w:rsidRPr="000246D7">
        <w:rPr>
          <w:rFonts w:ascii="Times New Roman" w:hAnsi="Times New Roman" w:cs="Times New Roman"/>
          <w:bCs/>
          <w:i/>
          <w:sz w:val="24"/>
          <w:szCs w:val="20"/>
        </w:rPr>
        <w:t>971,8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 w:rsidRPr="00E83614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на 18,6%</w:t>
      </w:r>
      <w:r w:rsidR="00BB5958">
        <w:rPr>
          <w:rFonts w:ascii="Times New Roman" w:hAnsi="Times New Roman" w:cs="Times New Roman"/>
          <w:bCs/>
          <w:sz w:val="24"/>
          <w:szCs w:val="20"/>
        </w:rPr>
        <w:t xml:space="preserve"> соответственно.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</w:p>
    <w:p w:rsidR="004D54E5" w:rsidRDefault="004D54E5" w:rsidP="004D54E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сельского поселения на 2019 год низкий процент освоения за 1 полугодие т. г. составляют расходы на национальную безопасность и правоохранительную деятельность (11,8%),</w:t>
      </w:r>
      <w:r w:rsidR="00BB595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социальную политику (21,2%) и  национальную экономику (29,6%) .</w:t>
      </w:r>
    </w:p>
    <w:p w:rsidR="004D54E5" w:rsidRDefault="004D54E5" w:rsidP="004D54E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547157"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1B7BBE" w:rsidRDefault="001B7BBE" w:rsidP="001B7B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эффективного исполнения бюджета сельского поселения контрольно-счетная палата </w:t>
      </w:r>
      <w:r w:rsidRPr="00492FC1"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1B7BBE" w:rsidRDefault="001B7BBE" w:rsidP="001B7BB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принять меры по увеличению налоговых и неналоговых доходов поселения;</w:t>
      </w:r>
    </w:p>
    <w:p w:rsidR="001B7BBE" w:rsidRDefault="001B7BBE" w:rsidP="001B7BB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1B7BBE" w:rsidRDefault="001B7BBE" w:rsidP="001B7BB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низкий уровень исполнения плановых показателей по муниципальным программам;</w:t>
      </w:r>
    </w:p>
    <w:p w:rsidR="001B7BBE" w:rsidRDefault="001B7BBE" w:rsidP="001B7BB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9E57FC" w:rsidRDefault="001B7BBE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9E57FC"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«Село Заречный».</w:t>
      </w: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632433"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В.А. Афонина</w:t>
      </w:r>
    </w:p>
    <w:p w:rsidR="000F1E58" w:rsidRDefault="000F1E58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0F1E58" w:rsidRDefault="000F1E58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9E57FC" w:rsidRPr="00AB2926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2926">
        <w:rPr>
          <w:rFonts w:ascii="Times New Roman" w:hAnsi="Times New Roman" w:cs="Times New Roman"/>
          <w:bCs/>
          <w:sz w:val="20"/>
          <w:szCs w:val="20"/>
        </w:rPr>
        <w:t>Исп.</w:t>
      </w:r>
      <w:r w:rsidR="000F1E5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B2926">
        <w:rPr>
          <w:rFonts w:ascii="Times New Roman" w:hAnsi="Times New Roman" w:cs="Times New Roman"/>
          <w:bCs/>
          <w:sz w:val="20"/>
          <w:szCs w:val="20"/>
        </w:rPr>
        <w:t>С.В.</w:t>
      </w:r>
      <w:r w:rsidR="000F1E58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AB2926">
        <w:rPr>
          <w:rFonts w:ascii="Times New Roman" w:hAnsi="Times New Roman" w:cs="Times New Roman"/>
          <w:bCs/>
          <w:sz w:val="20"/>
          <w:szCs w:val="20"/>
        </w:rPr>
        <w:t>Борисенкова</w:t>
      </w:r>
      <w:proofErr w:type="spellEnd"/>
      <w:r w:rsidR="001B7BBE">
        <w:rPr>
          <w:rFonts w:ascii="Times New Roman" w:hAnsi="Times New Roman" w:cs="Times New Roman"/>
          <w:bCs/>
          <w:sz w:val="20"/>
          <w:szCs w:val="20"/>
        </w:rPr>
        <w:t xml:space="preserve"> (тел.6-47-63)</w:t>
      </w:r>
    </w:p>
    <w:p w:rsidR="009E57FC" w:rsidRPr="00AB2926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E57FC" w:rsidRDefault="009E57FC" w:rsidP="009E57F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E57FC" w:rsidRDefault="009E57FC" w:rsidP="009E57FC">
      <w:pPr>
        <w:spacing w:after="0" w:line="240" w:lineRule="atLeast"/>
        <w:ind w:firstLine="709"/>
        <w:rPr>
          <w:rStyle w:val="a3"/>
          <w:b w:val="0"/>
        </w:rPr>
      </w:pPr>
    </w:p>
    <w:p w:rsidR="009E57FC" w:rsidRDefault="009E57FC" w:rsidP="009E57FC">
      <w:pPr>
        <w:spacing w:after="0" w:line="240" w:lineRule="atLeast"/>
        <w:ind w:firstLine="709"/>
        <w:rPr>
          <w:rStyle w:val="a3"/>
          <w:b w:val="0"/>
        </w:rPr>
      </w:pPr>
    </w:p>
    <w:p w:rsidR="009E57FC" w:rsidRDefault="009E57FC" w:rsidP="009E57FC">
      <w:pPr>
        <w:spacing w:after="0" w:line="240" w:lineRule="atLeast"/>
        <w:ind w:firstLine="709"/>
        <w:rPr>
          <w:rStyle w:val="a3"/>
          <w:b w:val="0"/>
        </w:rPr>
      </w:pPr>
    </w:p>
    <w:p w:rsidR="009E57FC" w:rsidRDefault="009E57FC" w:rsidP="009E57F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E57FC" w:rsidRDefault="009E57FC" w:rsidP="009E57F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E57FC" w:rsidRDefault="009E57FC" w:rsidP="009E57F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E57FC" w:rsidRDefault="009E57FC" w:rsidP="009E57F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E57FC" w:rsidRDefault="009E57FC" w:rsidP="009E57FC">
      <w:pPr>
        <w:spacing w:after="0" w:line="240" w:lineRule="atLeast"/>
      </w:pPr>
    </w:p>
    <w:p w:rsidR="00D124BF" w:rsidRDefault="00D124BF"/>
    <w:sectPr w:rsidR="00D124BF" w:rsidSect="00D0733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F6" w:rsidRDefault="000F20F6" w:rsidP="005346DF">
      <w:pPr>
        <w:spacing w:after="0" w:line="240" w:lineRule="auto"/>
      </w:pPr>
      <w:r>
        <w:separator/>
      </w:r>
    </w:p>
  </w:endnote>
  <w:endnote w:type="continuationSeparator" w:id="0">
    <w:p w:rsidR="000F20F6" w:rsidRDefault="000F20F6" w:rsidP="0053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F6" w:rsidRDefault="000F20F6" w:rsidP="005346DF">
      <w:pPr>
        <w:spacing w:after="0" w:line="240" w:lineRule="auto"/>
      </w:pPr>
      <w:r>
        <w:separator/>
      </w:r>
    </w:p>
  </w:footnote>
  <w:footnote w:type="continuationSeparator" w:id="0">
    <w:p w:rsidR="000F20F6" w:rsidRDefault="000F20F6" w:rsidP="0053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698407"/>
      <w:docPartObj>
        <w:docPartGallery w:val="Page Numbers (Top of Page)"/>
        <w:docPartUnique/>
      </w:docPartObj>
    </w:sdtPr>
    <w:sdtEndPr/>
    <w:sdtContent>
      <w:p w:rsidR="000F20F6" w:rsidRDefault="000F20F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2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0F6" w:rsidRDefault="000F20F6" w:rsidP="00D0733E">
    <w:pPr>
      <w:pStyle w:val="a4"/>
      <w:tabs>
        <w:tab w:val="clear" w:pos="4677"/>
        <w:tab w:val="clear" w:pos="9355"/>
        <w:tab w:val="left" w:pos="193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F6" w:rsidRDefault="000F20F6">
    <w:pPr>
      <w:pStyle w:val="a4"/>
      <w:jc w:val="center"/>
    </w:pPr>
  </w:p>
  <w:p w:rsidR="000F20F6" w:rsidRDefault="000F20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57FC"/>
    <w:rsid w:val="000143B5"/>
    <w:rsid w:val="00022DA9"/>
    <w:rsid w:val="000246D7"/>
    <w:rsid w:val="00044A1B"/>
    <w:rsid w:val="00051EDB"/>
    <w:rsid w:val="000572A7"/>
    <w:rsid w:val="00082DB7"/>
    <w:rsid w:val="00091AD9"/>
    <w:rsid w:val="000A5D97"/>
    <w:rsid w:val="000C6F39"/>
    <w:rsid w:val="000D62B6"/>
    <w:rsid w:val="000F1E58"/>
    <w:rsid w:val="000F20F6"/>
    <w:rsid w:val="0010423B"/>
    <w:rsid w:val="00111B0F"/>
    <w:rsid w:val="00126F45"/>
    <w:rsid w:val="00180A82"/>
    <w:rsid w:val="00183873"/>
    <w:rsid w:val="001841E9"/>
    <w:rsid w:val="00190F9E"/>
    <w:rsid w:val="001B7BBE"/>
    <w:rsid w:val="001D2843"/>
    <w:rsid w:val="00227241"/>
    <w:rsid w:val="00242BAD"/>
    <w:rsid w:val="00254A2E"/>
    <w:rsid w:val="00286D8F"/>
    <w:rsid w:val="002E4019"/>
    <w:rsid w:val="00327706"/>
    <w:rsid w:val="00335971"/>
    <w:rsid w:val="00367447"/>
    <w:rsid w:val="00373FCB"/>
    <w:rsid w:val="00374567"/>
    <w:rsid w:val="00377D4C"/>
    <w:rsid w:val="003A02A4"/>
    <w:rsid w:val="003B1864"/>
    <w:rsid w:val="003C3182"/>
    <w:rsid w:val="00447457"/>
    <w:rsid w:val="00461F03"/>
    <w:rsid w:val="00490865"/>
    <w:rsid w:val="004A2A67"/>
    <w:rsid w:val="004B18C2"/>
    <w:rsid w:val="004C5C2E"/>
    <w:rsid w:val="004D2D52"/>
    <w:rsid w:val="004D54E5"/>
    <w:rsid w:val="004D705B"/>
    <w:rsid w:val="004F57AE"/>
    <w:rsid w:val="00523F06"/>
    <w:rsid w:val="00532DB1"/>
    <w:rsid w:val="005346DF"/>
    <w:rsid w:val="0055754F"/>
    <w:rsid w:val="00557F77"/>
    <w:rsid w:val="00563C20"/>
    <w:rsid w:val="005B22E5"/>
    <w:rsid w:val="005D1480"/>
    <w:rsid w:val="005F0EE2"/>
    <w:rsid w:val="005F3F2F"/>
    <w:rsid w:val="005F6205"/>
    <w:rsid w:val="005F7F9D"/>
    <w:rsid w:val="00632101"/>
    <w:rsid w:val="00632E52"/>
    <w:rsid w:val="006474E7"/>
    <w:rsid w:val="006517FE"/>
    <w:rsid w:val="006557FC"/>
    <w:rsid w:val="006C3E45"/>
    <w:rsid w:val="006D37A6"/>
    <w:rsid w:val="006D38B0"/>
    <w:rsid w:val="006E2336"/>
    <w:rsid w:val="006F1C1E"/>
    <w:rsid w:val="00710BBB"/>
    <w:rsid w:val="00726D65"/>
    <w:rsid w:val="00727446"/>
    <w:rsid w:val="007378BF"/>
    <w:rsid w:val="007538B1"/>
    <w:rsid w:val="00756C56"/>
    <w:rsid w:val="007757F5"/>
    <w:rsid w:val="00782B7B"/>
    <w:rsid w:val="007C16AA"/>
    <w:rsid w:val="007C50BA"/>
    <w:rsid w:val="007D5598"/>
    <w:rsid w:val="00815749"/>
    <w:rsid w:val="00834B1D"/>
    <w:rsid w:val="00850816"/>
    <w:rsid w:val="00872A53"/>
    <w:rsid w:val="00887DBD"/>
    <w:rsid w:val="008A328A"/>
    <w:rsid w:val="008A56A7"/>
    <w:rsid w:val="009062AD"/>
    <w:rsid w:val="00914686"/>
    <w:rsid w:val="00946605"/>
    <w:rsid w:val="0095763B"/>
    <w:rsid w:val="00965557"/>
    <w:rsid w:val="009823D7"/>
    <w:rsid w:val="00993AD2"/>
    <w:rsid w:val="009C1F9A"/>
    <w:rsid w:val="009E57FC"/>
    <w:rsid w:val="00A04020"/>
    <w:rsid w:val="00A24DD5"/>
    <w:rsid w:val="00A42858"/>
    <w:rsid w:val="00A626AD"/>
    <w:rsid w:val="00A72147"/>
    <w:rsid w:val="00AA0C55"/>
    <w:rsid w:val="00AD64EE"/>
    <w:rsid w:val="00AE3AD1"/>
    <w:rsid w:val="00B40AAC"/>
    <w:rsid w:val="00BA5E99"/>
    <w:rsid w:val="00BB5958"/>
    <w:rsid w:val="00BC12B1"/>
    <w:rsid w:val="00BC4E34"/>
    <w:rsid w:val="00BE4F08"/>
    <w:rsid w:val="00BE7809"/>
    <w:rsid w:val="00C069EF"/>
    <w:rsid w:val="00C16597"/>
    <w:rsid w:val="00C27AFF"/>
    <w:rsid w:val="00C35566"/>
    <w:rsid w:val="00C4250D"/>
    <w:rsid w:val="00C665FA"/>
    <w:rsid w:val="00C81369"/>
    <w:rsid w:val="00C95225"/>
    <w:rsid w:val="00CE2FC7"/>
    <w:rsid w:val="00D0733E"/>
    <w:rsid w:val="00D124BF"/>
    <w:rsid w:val="00D4000E"/>
    <w:rsid w:val="00D90F96"/>
    <w:rsid w:val="00D91204"/>
    <w:rsid w:val="00DC5C9F"/>
    <w:rsid w:val="00DD4568"/>
    <w:rsid w:val="00DE0696"/>
    <w:rsid w:val="00DE6315"/>
    <w:rsid w:val="00E17D6B"/>
    <w:rsid w:val="00E32C28"/>
    <w:rsid w:val="00E36565"/>
    <w:rsid w:val="00E53B3E"/>
    <w:rsid w:val="00E74E0E"/>
    <w:rsid w:val="00E84DA3"/>
    <w:rsid w:val="00EB4B78"/>
    <w:rsid w:val="00EE1D9D"/>
    <w:rsid w:val="00F06923"/>
    <w:rsid w:val="00F20A13"/>
    <w:rsid w:val="00F2148D"/>
    <w:rsid w:val="00F25D6B"/>
    <w:rsid w:val="00F36688"/>
    <w:rsid w:val="00F37F1C"/>
    <w:rsid w:val="00F525C3"/>
    <w:rsid w:val="00F617BE"/>
    <w:rsid w:val="00F7281F"/>
    <w:rsid w:val="00FA47B9"/>
    <w:rsid w:val="00FD091D"/>
    <w:rsid w:val="00FD5CFF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E57FC"/>
    <w:rPr>
      <w:b/>
      <w:bCs/>
    </w:rPr>
  </w:style>
  <w:style w:type="paragraph" w:styleId="a4">
    <w:name w:val="header"/>
    <w:basedOn w:val="a"/>
    <w:link w:val="a5"/>
    <w:uiPriority w:val="99"/>
    <w:unhideWhenUsed/>
    <w:rsid w:val="009E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7FC"/>
  </w:style>
  <w:style w:type="table" w:styleId="a6">
    <w:name w:val="Table Grid"/>
    <w:basedOn w:val="a1"/>
    <w:uiPriority w:val="59"/>
    <w:rsid w:val="009E5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7F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E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7FC"/>
  </w:style>
  <w:style w:type="paragraph" w:styleId="ab">
    <w:name w:val="Title"/>
    <w:basedOn w:val="a"/>
    <w:link w:val="ac"/>
    <w:qFormat/>
    <w:rsid w:val="00254A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254A2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доходной части бюджета за 1 полугодие 2019г.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54224992709248"/>
          <c:y val="2.777746531683541E-2"/>
        </c:manualLayout>
      </c:layout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доходной части бюджета за 9 месяцев 2017г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explosion val="93"/>
          <c:dLbls>
            <c:dLbl>
              <c:idx val="0"/>
              <c:layout>
                <c:manualLayout>
                  <c:x val="6.2500000000000028E-2"/>
                  <c:y val="-3.96825396825397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 поступления- 308,0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8611111111111077E-2"/>
                  <c:y val="8.730158730158715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неналоговые доходы- 0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914306921174889"/>
                  <c:y val="-0.3132156154899243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 поступления- 7663,6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308</c:v>
                </c:pt>
                <c:pt idx="1">
                  <c:v>0</c:v>
                </c:pt>
                <c:pt idx="2">
                  <c:v>7663.6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 2018г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1667973133772842E-2"/>
                  <c:y val="1.9841388888888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964856914109541E-2"/>
                  <c:y val="2.3809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952488924439511E-4"/>
                  <c:y val="3.0424722222222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909355680985311E-2"/>
                  <c:y val="2.3809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306674188327385E-2"/>
                  <c:y val="2.2928611111111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666666666666664E-2"/>
                  <c:y val="2.7777777777778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  <c:pt idx="6">
                  <c:v>культура, кинематография, средства массовой информации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1390</c:v>
                </c:pt>
                <c:pt idx="1">
                  <c:v>44.6</c:v>
                </c:pt>
                <c:pt idx="2">
                  <c:v>79</c:v>
                </c:pt>
                <c:pt idx="3">
                  <c:v>148.80000000000001</c:v>
                </c:pt>
                <c:pt idx="4">
                  <c:v>1803.6</c:v>
                </c:pt>
                <c:pt idx="5">
                  <c:v>62</c:v>
                </c:pt>
                <c:pt idx="6">
                  <c:v>1700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 2019г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dLbl>
              <c:idx val="0"/>
              <c:layout>
                <c:manualLayout>
                  <c:x val="-2.5543326894078653E-2"/>
                  <c:y val="-2.5575277777777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0203581472337824E-3"/>
                  <c:y val="-2.64694444444444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010985784461494E-3"/>
                  <c:y val="-1.0583611111111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197325529337481E-2"/>
                  <c:y val="-1.3670555555555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409948639379293E-2"/>
                  <c:y val="-1.7198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94444444444445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3240740740740658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  <c:pt idx="6">
                  <c:v>культура, кинематография, средства массовой информации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1431.9</c:v>
                </c:pt>
                <c:pt idx="1">
                  <c:v>49</c:v>
                </c:pt>
                <c:pt idx="2">
                  <c:v>63.4</c:v>
                </c:pt>
                <c:pt idx="3">
                  <c:v>262.60000000000002</c:v>
                </c:pt>
                <c:pt idx="4">
                  <c:v>2349.1</c:v>
                </c:pt>
                <c:pt idx="5">
                  <c:v>48.8</c:v>
                </c:pt>
                <c:pt idx="6">
                  <c:v>2000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18112"/>
        <c:axId val="39616896"/>
      </c:barChart>
      <c:catAx>
        <c:axId val="3941811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616896"/>
        <c:crosses val="autoZero"/>
        <c:auto val="1"/>
        <c:lblAlgn val="ctr"/>
        <c:lblOffset val="100"/>
        <c:noMultiLvlLbl val="0"/>
      </c:catAx>
      <c:valAx>
        <c:axId val="39616896"/>
        <c:scaling>
          <c:logBase val="10"/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4181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6D07-AC3B-4085-BA02-58D90E8D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10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105</cp:revision>
  <cp:lastPrinted>2019-07-23T06:08:00Z</cp:lastPrinted>
  <dcterms:created xsi:type="dcterms:W3CDTF">2019-07-04T08:03:00Z</dcterms:created>
  <dcterms:modified xsi:type="dcterms:W3CDTF">2019-07-24T06:12:00Z</dcterms:modified>
</cp:coreProperties>
</file>