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3" w:rsidRPr="000B18EE" w:rsidRDefault="001D0663" w:rsidP="001D06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D0663" w:rsidRPr="000B18EE" w:rsidRDefault="001D0663" w:rsidP="001D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p w:rsidR="001D0663" w:rsidRPr="00B63E25" w:rsidRDefault="001D0663" w:rsidP="001D0663">
      <w:pPr>
        <w:tabs>
          <w:tab w:val="left" w:pos="3330"/>
        </w:tabs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0663" w:rsidRDefault="001D0663" w:rsidP="001D0663">
      <w:pPr>
        <w:tabs>
          <w:tab w:val="left" w:pos="536"/>
          <w:tab w:val="left" w:pos="19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9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21.12.2016 № 64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пункта 3.2 Плана работы на 2017 год.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1D0663" w:rsidRPr="00763261" w:rsidRDefault="001D0663" w:rsidP="001D066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 месяцев 2017 года с годовыми бюджетными назначениями, а также с показателями за аналогичный период прошлого года;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2017 года утвержден администрацией сельского поселения, постановлением от 06.10.2017 № 49 и представлен в контрольно-счетную палату для осуществления полномочий по внешнему финансовому контролю.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0663" w:rsidRDefault="001D0663" w:rsidP="001D0663">
      <w:pPr>
        <w:tabs>
          <w:tab w:val="left" w:pos="553"/>
          <w:tab w:val="left" w:pos="1808"/>
          <w:tab w:val="center" w:pos="4677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2017 год и на плановый период 2018-2019гг. утвержден решением Сельской Думы от 28.12.2016 № 66: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доходам в сумме  </w:t>
      </w:r>
      <w:r w:rsidRPr="00E162F0">
        <w:rPr>
          <w:rFonts w:ascii="Times New Roman" w:hAnsi="Times New Roman" w:cs="Times New Roman"/>
          <w:i/>
          <w:sz w:val="24"/>
          <w:szCs w:val="24"/>
        </w:rPr>
        <w:t>5512,3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4812,3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89,1 % в общем объеме доходной части бюджета;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расходам в сумме </w:t>
      </w:r>
      <w:r w:rsidRPr="00B450C1">
        <w:rPr>
          <w:rFonts w:ascii="Times New Roman" w:hAnsi="Times New Roman" w:cs="Times New Roman"/>
          <w:i/>
          <w:sz w:val="24"/>
          <w:szCs w:val="24"/>
        </w:rPr>
        <w:t>5547,3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дефицитом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35,0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ходе исполнения бюджета сельского поселения в утверждённый бюджет внесены изменения. С учётом внесенных изменений (решение Сельской Думы от 28 сентября 2017 г №88), бюджет сельского поселения утверждён:</w:t>
      </w:r>
    </w:p>
    <w:p w:rsidR="001D0663" w:rsidRPr="00B450C1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доходам в сумме </w:t>
      </w:r>
      <w:r w:rsidRPr="004E6E65">
        <w:rPr>
          <w:rFonts w:ascii="Times New Roman" w:hAnsi="Times New Roman" w:cs="Times New Roman"/>
          <w:i/>
          <w:sz w:val="24"/>
          <w:szCs w:val="24"/>
        </w:rPr>
        <w:t>5708,3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в сумме </w:t>
      </w:r>
      <w:r w:rsidRPr="00B450C1">
        <w:rPr>
          <w:rFonts w:ascii="Times New Roman" w:hAnsi="Times New Roman" w:cs="Times New Roman"/>
          <w:i/>
          <w:sz w:val="24"/>
          <w:szCs w:val="24"/>
        </w:rPr>
        <w:t>4812,0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по расходам в сумме   </w:t>
      </w:r>
      <w:r w:rsidRPr="004E6E65">
        <w:rPr>
          <w:rFonts w:ascii="Times New Roman" w:hAnsi="Times New Roman" w:cs="Times New Roman"/>
          <w:i/>
          <w:sz w:val="24"/>
          <w:szCs w:val="24"/>
        </w:rPr>
        <w:t>5753,1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дефицитом в сумме  </w:t>
      </w:r>
      <w:r w:rsidRPr="004E6E65">
        <w:rPr>
          <w:rFonts w:ascii="Times New Roman" w:hAnsi="Times New Roman" w:cs="Times New Roman"/>
          <w:i/>
          <w:sz w:val="24"/>
          <w:szCs w:val="24"/>
        </w:rPr>
        <w:t>44,8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0663" w:rsidRDefault="001D0663" w:rsidP="001D066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Pr="003F4D0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F50B6">
        <w:rPr>
          <w:rStyle w:val="a3"/>
          <w:rFonts w:ascii="Times New Roman" w:hAnsi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</w:t>
      </w:r>
      <w:r w:rsidRPr="00CF50B6">
        <w:rPr>
          <w:rStyle w:val="a3"/>
          <w:rFonts w:ascii="Times New Roman" w:hAnsi="Times New Roman" w:cs="Times New Roman"/>
          <w:b w:val="0"/>
          <w:sz w:val="24"/>
          <w:szCs w:val="24"/>
        </w:rPr>
        <w:t>¹ БК РФ. Источником дефицита бюджета являются остатки средств на счетах.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663" w:rsidRDefault="001D0663" w:rsidP="001D0663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D0663" w:rsidRPr="008500FD" w:rsidRDefault="001D0663" w:rsidP="001D0663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156B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(тыс.</w:t>
      </w:r>
      <w:r w:rsidR="007156B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1740"/>
        <w:gridCol w:w="1254"/>
        <w:gridCol w:w="1254"/>
        <w:gridCol w:w="1483"/>
        <w:gridCol w:w="1274"/>
        <w:gridCol w:w="916"/>
        <w:gridCol w:w="760"/>
        <w:gridCol w:w="784"/>
      </w:tblGrid>
      <w:tr w:rsidR="001D0663" w:rsidTr="00B20216">
        <w:tc>
          <w:tcPr>
            <w:tcW w:w="388" w:type="dxa"/>
          </w:tcPr>
          <w:p w:rsidR="001D0663" w:rsidRPr="00D074C7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B6"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254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 месяцев 2015г</w:t>
            </w:r>
          </w:p>
        </w:tc>
        <w:tc>
          <w:tcPr>
            <w:tcW w:w="1254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 месяцев 2016г</w:t>
            </w:r>
          </w:p>
        </w:tc>
        <w:tc>
          <w:tcPr>
            <w:tcW w:w="1483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Бюджетные ассигнования в соответствии с уточненной росписью</w:t>
            </w:r>
          </w:p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1274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Исполнено за 9месяцев  2017г</w:t>
            </w:r>
          </w:p>
        </w:tc>
        <w:tc>
          <w:tcPr>
            <w:tcW w:w="916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F50B6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CF50B6">
              <w:rPr>
                <w:rFonts w:ascii="Times New Roman" w:hAnsi="Times New Roman" w:cs="Times New Roman"/>
              </w:rPr>
              <w:t xml:space="preserve">  2017 г</w:t>
            </w:r>
          </w:p>
        </w:tc>
        <w:tc>
          <w:tcPr>
            <w:tcW w:w="760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%</w:t>
            </w:r>
          </w:p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2017г к 2015г</w:t>
            </w:r>
          </w:p>
        </w:tc>
        <w:tc>
          <w:tcPr>
            <w:tcW w:w="784" w:type="dxa"/>
          </w:tcPr>
          <w:p w:rsidR="001D0663" w:rsidRPr="00CF50B6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50B6">
              <w:rPr>
                <w:rFonts w:ascii="Times New Roman" w:hAnsi="Times New Roman" w:cs="Times New Roman"/>
              </w:rPr>
              <w:t>% 2017 к 2016г</w:t>
            </w:r>
          </w:p>
        </w:tc>
      </w:tr>
      <w:tr w:rsidR="001D0663" w:rsidTr="00B20216">
        <w:trPr>
          <w:trHeight w:val="621"/>
        </w:trPr>
        <w:tc>
          <w:tcPr>
            <w:tcW w:w="388" w:type="dxa"/>
          </w:tcPr>
          <w:p w:rsidR="001D0663" w:rsidRPr="00CD7424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Доходы всего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в том числе: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6472,6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6048,0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4102,2</w:t>
            </w:r>
          </w:p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3839,0</w:t>
            </w:r>
          </w:p>
        </w:tc>
        <w:tc>
          <w:tcPr>
            <w:tcW w:w="1483" w:type="dxa"/>
          </w:tcPr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5708,3</w:t>
            </w:r>
          </w:p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4812,3</w:t>
            </w:r>
          </w:p>
          <w:p w:rsidR="001D0663" w:rsidRPr="00E260A1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4560,6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3925,8</w:t>
            </w:r>
          </w:p>
        </w:tc>
        <w:tc>
          <w:tcPr>
            <w:tcW w:w="916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79,9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6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70,4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64,9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111,1</w:t>
            </w: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102,2</w:t>
            </w:r>
          </w:p>
        </w:tc>
      </w:tr>
      <w:tr w:rsidR="001D0663" w:rsidTr="00B20216">
        <w:tc>
          <w:tcPr>
            <w:tcW w:w="388" w:type="dxa"/>
          </w:tcPr>
          <w:p w:rsidR="001D0663" w:rsidRPr="00CD7424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6364,6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3988,8</w:t>
            </w:r>
          </w:p>
        </w:tc>
        <w:tc>
          <w:tcPr>
            <w:tcW w:w="1483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5753,1</w:t>
            </w:r>
          </w:p>
        </w:tc>
        <w:tc>
          <w:tcPr>
            <w:tcW w:w="127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3336,7</w:t>
            </w:r>
          </w:p>
        </w:tc>
        <w:tc>
          <w:tcPr>
            <w:tcW w:w="916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6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8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83,6</w:t>
            </w:r>
          </w:p>
        </w:tc>
      </w:tr>
      <w:tr w:rsidR="001D0663" w:rsidTr="00B20216">
        <w:tc>
          <w:tcPr>
            <w:tcW w:w="388" w:type="dxa"/>
          </w:tcPr>
          <w:p w:rsidR="001D0663" w:rsidRPr="00CD7424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E260A1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E260A1">
              <w:rPr>
                <w:rFonts w:ascii="Times New Roman" w:hAnsi="Times New Roman" w:cs="Times New Roman"/>
              </w:rPr>
              <w:t>профицит (+)  бюджета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+108,0</w:t>
            </w:r>
          </w:p>
        </w:tc>
        <w:tc>
          <w:tcPr>
            <w:tcW w:w="125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+113,5</w:t>
            </w:r>
          </w:p>
        </w:tc>
        <w:tc>
          <w:tcPr>
            <w:tcW w:w="1483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-44,8</w:t>
            </w:r>
          </w:p>
        </w:tc>
        <w:tc>
          <w:tcPr>
            <w:tcW w:w="127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+1223,9</w:t>
            </w:r>
          </w:p>
        </w:tc>
        <w:tc>
          <w:tcPr>
            <w:tcW w:w="916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1D0663" w:rsidRPr="00E260A1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0663" w:rsidRDefault="001D0663" w:rsidP="001D0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663" w:rsidRPr="00A42218" w:rsidRDefault="001D0663" w:rsidP="001D0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1D0663" w:rsidRPr="00A42218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E260A1">
        <w:rPr>
          <w:rFonts w:ascii="Times New Roman" w:hAnsi="Times New Roman"/>
          <w:i/>
          <w:sz w:val="24"/>
          <w:szCs w:val="24"/>
        </w:rPr>
        <w:t>4560,6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79,9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E260A1">
        <w:rPr>
          <w:rFonts w:ascii="Times New Roman" w:hAnsi="Times New Roman"/>
          <w:i/>
          <w:sz w:val="24"/>
          <w:szCs w:val="24"/>
        </w:rPr>
        <w:t>5708,3</w:t>
      </w:r>
      <w:r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2015 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72BD">
        <w:rPr>
          <w:rFonts w:ascii="Times New Roman" w:hAnsi="Times New Roman"/>
          <w:i/>
          <w:sz w:val="24"/>
          <w:szCs w:val="24"/>
        </w:rPr>
        <w:t>64</w:t>
      </w:r>
      <w:r>
        <w:rPr>
          <w:rFonts w:ascii="Times New Roman" w:hAnsi="Times New Roman"/>
          <w:i/>
          <w:sz w:val="24"/>
          <w:szCs w:val="24"/>
        </w:rPr>
        <w:t>72,6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70,4</w:t>
      </w:r>
      <w:r w:rsidRPr="00A42218">
        <w:rPr>
          <w:rFonts w:ascii="Times New Roman" w:hAnsi="Times New Roman"/>
          <w:sz w:val="24"/>
          <w:szCs w:val="24"/>
        </w:rPr>
        <w:t xml:space="preserve"> 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2016 год </w:t>
      </w:r>
      <w:r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102,2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111,1 </w:t>
      </w:r>
      <w:r w:rsidRPr="00A4221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1D0663" w:rsidRPr="00A42218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E260A1">
        <w:rPr>
          <w:rFonts w:ascii="Times New Roman" w:hAnsi="Times New Roman"/>
          <w:i/>
          <w:sz w:val="24"/>
          <w:szCs w:val="24"/>
        </w:rPr>
        <w:t>3336,7</w:t>
      </w:r>
      <w:r w:rsidRPr="00C072BD">
        <w:rPr>
          <w:rFonts w:ascii="Times New Roman" w:hAnsi="Times New Roman"/>
          <w:i/>
          <w:sz w:val="24"/>
          <w:szCs w:val="24"/>
        </w:rPr>
        <w:t xml:space="preserve"> 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58,0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E260A1">
        <w:rPr>
          <w:rFonts w:ascii="Times New Roman" w:hAnsi="Times New Roman"/>
          <w:i/>
          <w:sz w:val="24"/>
          <w:szCs w:val="24"/>
        </w:rPr>
        <w:t>5753,1тыс</w:t>
      </w:r>
      <w:proofErr w:type="gramStart"/>
      <w:r w:rsidRPr="0056421B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6421B">
        <w:rPr>
          <w:rFonts w:ascii="Times New Roman" w:hAnsi="Times New Roman"/>
          <w:i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. По отношению к 2015г-2016гг расходная часть бюджета в отчетном периоде сократилась на </w:t>
      </w:r>
      <w:r w:rsidRPr="00E260A1">
        <w:rPr>
          <w:rFonts w:ascii="Times New Roman" w:hAnsi="Times New Roman"/>
          <w:i/>
          <w:sz w:val="24"/>
          <w:szCs w:val="24"/>
        </w:rPr>
        <w:t>3027,9</w:t>
      </w:r>
      <w:r>
        <w:rPr>
          <w:rFonts w:ascii="Times New Roman" w:hAnsi="Times New Roman"/>
          <w:sz w:val="24"/>
          <w:szCs w:val="24"/>
        </w:rPr>
        <w:t xml:space="preserve"> тыс. рублей, или 90,7 %,  и на </w:t>
      </w:r>
      <w:r w:rsidRPr="004E6E65">
        <w:rPr>
          <w:rFonts w:ascii="Times New Roman" w:hAnsi="Times New Roman"/>
          <w:i/>
          <w:sz w:val="24"/>
          <w:szCs w:val="24"/>
        </w:rPr>
        <w:t>652,1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19,5% соответственно.</w:t>
      </w:r>
    </w:p>
    <w:p w:rsidR="001D0663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4E6E65">
        <w:rPr>
          <w:rFonts w:ascii="Times New Roman" w:hAnsi="Times New Roman"/>
          <w:i/>
          <w:sz w:val="24"/>
          <w:szCs w:val="24"/>
        </w:rPr>
        <w:t>1223,9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4E6E65">
        <w:rPr>
          <w:rFonts w:ascii="Times New Roman" w:hAnsi="Times New Roman"/>
          <w:i/>
          <w:sz w:val="24"/>
          <w:szCs w:val="24"/>
        </w:rPr>
        <w:t>44,8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B3" w:rsidRDefault="007156B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B3" w:rsidRDefault="007156B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3. Структура доходной части бюджета сельского поселения за 9 месяцев 2017 года и за аналогичные периоды прошлых лет</w:t>
      </w:r>
    </w:p>
    <w:p w:rsidR="001D0663" w:rsidRPr="008500FD" w:rsidRDefault="001D0663" w:rsidP="001D06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156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7156B3">
        <w:rPr>
          <w:rFonts w:ascii="Times New Roman" w:hAnsi="Times New Roman" w:cs="Times New Roman"/>
          <w:b/>
          <w:sz w:val="20"/>
          <w:szCs w:val="20"/>
        </w:rPr>
        <w:t>лей</w:t>
      </w:r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1255"/>
        <w:gridCol w:w="1363"/>
        <w:gridCol w:w="1227"/>
        <w:gridCol w:w="1253"/>
        <w:gridCol w:w="915"/>
        <w:gridCol w:w="666"/>
        <w:gridCol w:w="666"/>
      </w:tblGrid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Pr="00411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9 месяцев 2015г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Pr="00411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9 месяцев 2016г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2017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2017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% 2017 к 2015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% 2017 к 2016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всего</w:t>
            </w:r>
          </w:p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630,9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446,8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380,2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Неналоговые доходы всего</w:t>
            </w:r>
          </w:p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7" w:type="dxa"/>
          </w:tcPr>
          <w:p w:rsidR="001D0663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1D0663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1D0663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1D0663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241,1</w:t>
            </w:r>
          </w:p>
        </w:tc>
      </w:tr>
      <w:tr w:rsidR="001D0663" w:rsidRPr="00411D08" w:rsidTr="00B20216">
        <w:trPr>
          <w:trHeight w:val="482"/>
        </w:trPr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6048,0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4812,3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D0663" w:rsidRPr="00411D08" w:rsidTr="00B20216">
        <w:tc>
          <w:tcPr>
            <w:tcW w:w="2550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5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6472,6</w:t>
            </w:r>
          </w:p>
        </w:tc>
        <w:tc>
          <w:tcPr>
            <w:tcW w:w="136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4102,2</w:t>
            </w:r>
          </w:p>
        </w:tc>
        <w:tc>
          <w:tcPr>
            <w:tcW w:w="122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5708,3</w:t>
            </w:r>
          </w:p>
        </w:tc>
        <w:tc>
          <w:tcPr>
            <w:tcW w:w="1257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4560,6</w:t>
            </w:r>
          </w:p>
        </w:tc>
        <w:tc>
          <w:tcPr>
            <w:tcW w:w="915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1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66" w:type="dxa"/>
          </w:tcPr>
          <w:p w:rsidR="001D0663" w:rsidRPr="00411D08" w:rsidRDefault="001D0663" w:rsidP="00B20216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</w:tbl>
    <w:p w:rsidR="001D0663" w:rsidRDefault="001D0663" w:rsidP="001D0663">
      <w:pPr>
        <w:tabs>
          <w:tab w:val="left" w:pos="42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0663" w:rsidRDefault="001D0663" w:rsidP="001D0663">
      <w:pPr>
        <w:tabs>
          <w:tab w:val="left" w:pos="42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D0663" w:rsidRDefault="001D0663" w:rsidP="001D0663">
      <w:pPr>
        <w:tabs>
          <w:tab w:val="left" w:pos="4236"/>
        </w:tabs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00FD">
        <w:rPr>
          <w:rFonts w:ascii="Times New Roman" w:hAnsi="Times New Roman" w:cs="Times New Roman"/>
          <w:b/>
          <w:sz w:val="24"/>
          <w:szCs w:val="24"/>
        </w:rPr>
        <w:t xml:space="preserve">Структура доходов сельского поселения за 9 месяцев 2016-2017гг. </w:t>
      </w:r>
    </w:p>
    <w:p w:rsidR="001D0663" w:rsidRPr="008500FD" w:rsidRDefault="001D0663" w:rsidP="001D0663">
      <w:pPr>
        <w:tabs>
          <w:tab w:val="left" w:pos="42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1349C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00FD">
        <w:rPr>
          <w:rFonts w:ascii="Times New Roman" w:hAnsi="Times New Roman" w:cs="Times New Roman"/>
          <w:b/>
          <w:sz w:val="20"/>
          <w:szCs w:val="20"/>
        </w:rPr>
        <w:t>тыс. руб</w:t>
      </w:r>
      <w:r w:rsidR="0091349C">
        <w:rPr>
          <w:rFonts w:ascii="Times New Roman" w:hAnsi="Times New Roman" w:cs="Times New Roman"/>
          <w:b/>
          <w:sz w:val="20"/>
          <w:szCs w:val="20"/>
        </w:rPr>
        <w:t>лей</w:t>
      </w:r>
      <w:bookmarkStart w:id="0" w:name="_GoBack"/>
      <w:bookmarkEnd w:id="0"/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p w:rsidR="001D0663" w:rsidRDefault="001D0663" w:rsidP="001D0663">
      <w:pPr>
        <w:keepNext/>
        <w:spacing w:after="0"/>
        <w:jc w:val="both"/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5090" cy="2817628"/>
            <wp:effectExtent l="19050" t="0" r="27910" b="1772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2681" cy="2753832"/>
            <wp:effectExtent l="19050" t="0" r="14619" b="841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6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доходов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9 месяцев 2017года собственные доходы составляют 14% , или </w:t>
      </w:r>
      <w:r w:rsidRPr="004132C9">
        <w:rPr>
          <w:rFonts w:ascii="Times New Roman" w:hAnsi="Times New Roman" w:cs="Times New Roman"/>
          <w:i/>
          <w:sz w:val="24"/>
          <w:szCs w:val="24"/>
        </w:rPr>
        <w:t xml:space="preserve">634,8 </w:t>
      </w:r>
      <w:proofErr w:type="spellStart"/>
      <w:r w:rsidRPr="004132C9">
        <w:rPr>
          <w:rFonts w:ascii="Times New Roman" w:hAnsi="Times New Roman" w:cs="Times New Roman"/>
          <w:i/>
          <w:sz w:val="24"/>
          <w:szCs w:val="24"/>
        </w:rPr>
        <w:t>тыс</w:t>
      </w:r>
      <w:proofErr w:type="spellEnd"/>
      <w:proofErr w:type="gramStart"/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86,0 %</w:t>
      </w:r>
      <w:r w:rsidRPr="00CC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,что свидетельствует о сохраняющейся зависимости бюджета от бюджетов других уровней.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 муниципального образования 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i/>
          <w:sz w:val="24"/>
          <w:szCs w:val="24"/>
        </w:rPr>
        <w:t>87,0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88,8% в общем объёме безвозмездных поступлений;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в размере </w:t>
      </w:r>
      <w:r w:rsidRPr="00C072B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57,6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6,6%;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-субвенции на осуществление первичного воинского учёта на территориях, где отсутствуют военные комиссариаты в размере </w:t>
      </w:r>
      <w:r w:rsidRPr="00B450C1">
        <w:rPr>
          <w:rFonts w:ascii="Times New Roman" w:hAnsi="Times New Roman" w:cs="Times New Roman"/>
          <w:i/>
          <w:sz w:val="24"/>
          <w:szCs w:val="24"/>
        </w:rPr>
        <w:t>47,2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1,2% в общем объёме безвозмездных поступлений;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прочих межбюджетных трансфертов  в размере 134,0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3,4%.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</w:t>
      </w:r>
      <w:r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2017 года и за аналогичные периоды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</w:t>
      </w:r>
      <w:r w:rsidR="0091349C">
        <w:rPr>
          <w:rFonts w:ascii="Times New Roman" w:hAnsi="Times New Roman" w:cs="Times New Roman"/>
          <w:b/>
          <w:sz w:val="20"/>
          <w:szCs w:val="20"/>
        </w:rPr>
        <w:t>лей</w:t>
      </w:r>
      <w:r w:rsidRPr="008500FD">
        <w:rPr>
          <w:rFonts w:ascii="Times New Roman" w:hAnsi="Times New Roman" w:cs="Times New Roman"/>
          <w:b/>
          <w:sz w:val="20"/>
          <w:szCs w:val="20"/>
        </w:rPr>
        <w:t>)</w:t>
      </w:r>
    </w:p>
    <w:p w:rsidR="001D0663" w:rsidRPr="008500FD" w:rsidRDefault="001D0663" w:rsidP="001D06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283"/>
        <w:gridCol w:w="1303"/>
        <w:gridCol w:w="1559"/>
        <w:gridCol w:w="1303"/>
        <w:gridCol w:w="1498"/>
        <w:gridCol w:w="814"/>
      </w:tblGrid>
      <w:tr w:rsidR="001D0663" w:rsidRPr="00411D08" w:rsidTr="00B20216"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0663" w:rsidRPr="00A136E5" w:rsidRDefault="001D0663" w:rsidP="00B202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мес.2015г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сполнение 9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663" w:rsidRPr="00A136E5" w:rsidRDefault="001D0663" w:rsidP="00B202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твержденные бюджетные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2017г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1D0663" w:rsidRPr="00A136E5" w:rsidRDefault="001D0663" w:rsidP="00B202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2017г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D0663" w:rsidRPr="00411D08" w:rsidTr="00B20216"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2789,9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2519,7</w:t>
            </w: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4157,5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3487,0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1D0663" w:rsidRPr="00411D08" w:rsidTr="00B20216"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3119,4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D0663" w:rsidRPr="00411D08" w:rsidTr="00B20216"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D0663" w:rsidRPr="00411D08" w:rsidTr="00B20216">
        <w:trPr>
          <w:trHeight w:val="564"/>
        </w:trPr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938,4</w:t>
            </w: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D0663" w:rsidRPr="00411D08" w:rsidTr="00B20216">
        <w:tc>
          <w:tcPr>
            <w:tcW w:w="390" w:type="dxa"/>
          </w:tcPr>
          <w:p w:rsidR="001D0663" w:rsidRPr="00411D08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D0663" w:rsidRPr="00A136E5" w:rsidRDefault="001D0663" w:rsidP="00B202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8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6048,0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3839,0</w:t>
            </w:r>
          </w:p>
        </w:tc>
        <w:tc>
          <w:tcPr>
            <w:tcW w:w="1559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4812,4</w:t>
            </w:r>
          </w:p>
        </w:tc>
        <w:tc>
          <w:tcPr>
            <w:tcW w:w="1303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3925,8</w:t>
            </w:r>
          </w:p>
        </w:tc>
        <w:tc>
          <w:tcPr>
            <w:tcW w:w="1498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814" w:type="dxa"/>
          </w:tcPr>
          <w:p w:rsidR="001D0663" w:rsidRPr="00A136E5" w:rsidRDefault="001D0663" w:rsidP="00B20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D0663" w:rsidRPr="00411D08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- 88,8% занимают дотации, полученные из областного бюджета. В отчетном периоде по отношению к 2015-2016гг. из областного бюджета поступило дотаций больше на </w:t>
      </w:r>
      <w:r w:rsidRPr="00E65E2C">
        <w:rPr>
          <w:rFonts w:ascii="Times New Roman" w:hAnsi="Times New Roman" w:cs="Times New Roman"/>
          <w:i/>
          <w:sz w:val="24"/>
          <w:szCs w:val="24"/>
        </w:rPr>
        <w:t>697,1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65E2C">
        <w:rPr>
          <w:rFonts w:ascii="Times New Roman" w:hAnsi="Times New Roman" w:cs="Times New Roman"/>
          <w:i/>
          <w:sz w:val="24"/>
          <w:szCs w:val="24"/>
        </w:rPr>
        <w:t>967,3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субсидии бюджетам сельских поселений составило </w:t>
      </w:r>
      <w:r w:rsidRPr="003854E2">
        <w:rPr>
          <w:rFonts w:ascii="Times New Roman" w:hAnsi="Times New Roman" w:cs="Times New Roman"/>
          <w:i/>
          <w:sz w:val="24"/>
          <w:szCs w:val="24"/>
        </w:rPr>
        <w:t>257,6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57,2% от утверждённого годового объёма. По отношению к аналогичному периоду 2015 поступление  субсидии сократилось</w:t>
      </w:r>
      <w:r w:rsidRPr="003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12,1 раза или  на </w:t>
      </w:r>
      <w:r w:rsidRPr="003854E2">
        <w:rPr>
          <w:rFonts w:ascii="Times New Roman" w:hAnsi="Times New Roman" w:cs="Times New Roman"/>
          <w:i/>
          <w:sz w:val="24"/>
          <w:szCs w:val="24"/>
        </w:rPr>
        <w:t>2861,8 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4E2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 2016  поступление сократилось на </w:t>
      </w:r>
      <w:r w:rsidRPr="003854E2">
        <w:rPr>
          <w:rFonts w:ascii="Times New Roman" w:hAnsi="Times New Roman" w:cs="Times New Roman"/>
          <w:i/>
          <w:sz w:val="24"/>
          <w:szCs w:val="24"/>
        </w:rPr>
        <w:t>66,0 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4E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сельского поселения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B450C1">
        <w:rPr>
          <w:rFonts w:ascii="Times New Roman" w:hAnsi="Times New Roman" w:cs="Times New Roman"/>
          <w:i/>
          <w:sz w:val="24"/>
          <w:szCs w:val="24"/>
        </w:rPr>
        <w:t>47,2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67,5% годовых назначений. В структуре безвозмездных поступлений доля субвенции составляет 1,2%.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бюджету сельского поселения, запланированные на 2017год в размере </w:t>
      </w:r>
      <w:r w:rsidRPr="00B450C1">
        <w:rPr>
          <w:rFonts w:ascii="Times New Roman" w:hAnsi="Times New Roman" w:cs="Times New Roman"/>
          <w:i/>
          <w:sz w:val="24"/>
          <w:szCs w:val="24"/>
        </w:rPr>
        <w:t>135,0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Pr="00B450C1">
        <w:rPr>
          <w:rFonts w:ascii="Times New Roman" w:hAnsi="Times New Roman" w:cs="Times New Roman"/>
          <w:i/>
          <w:sz w:val="24"/>
          <w:szCs w:val="24"/>
        </w:rPr>
        <w:t>134,0 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99,3%, что на </w:t>
      </w:r>
      <w:r w:rsidRPr="00B450C1">
        <w:rPr>
          <w:rFonts w:ascii="Times New Roman" w:hAnsi="Times New Roman" w:cs="Times New Roman"/>
          <w:i/>
          <w:sz w:val="24"/>
          <w:szCs w:val="24"/>
        </w:rPr>
        <w:t>59,0 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больше объёма поступивших межбюджетных трансфертов за аналогичный период 2015года, и на </w:t>
      </w:r>
      <w:r w:rsidRPr="00B450C1">
        <w:rPr>
          <w:rFonts w:ascii="Times New Roman" w:hAnsi="Times New Roman" w:cs="Times New Roman"/>
          <w:i/>
          <w:sz w:val="24"/>
          <w:szCs w:val="24"/>
        </w:rPr>
        <w:t>804,4 тыс.</w:t>
      </w:r>
      <w:r w:rsidR="007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ниже объёма поступивших межбюджетных трансфертов  за аналогичный период 2016 года.</w:t>
      </w:r>
      <w:proofErr w:type="gramEnd"/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2015г. уменьшились  на </w:t>
      </w:r>
      <w:r w:rsidRPr="00B450C1">
        <w:rPr>
          <w:rFonts w:ascii="Times New Roman" w:hAnsi="Times New Roman" w:cs="Times New Roman"/>
          <w:i/>
          <w:sz w:val="24"/>
          <w:szCs w:val="24"/>
        </w:rPr>
        <w:t>2122,2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54,0 %, а против 2016 г увеличились на </w:t>
      </w:r>
      <w:r w:rsidRPr="00B450C1">
        <w:rPr>
          <w:rFonts w:ascii="Times New Roman" w:hAnsi="Times New Roman" w:cs="Times New Roman"/>
          <w:i/>
          <w:sz w:val="24"/>
          <w:szCs w:val="24"/>
        </w:rPr>
        <w:t>86,8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2,2%. </w:t>
      </w:r>
    </w:p>
    <w:p w:rsidR="001D0663" w:rsidRPr="005E3730" w:rsidRDefault="001D0663" w:rsidP="001D066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D0663" w:rsidRPr="003F66BA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5AE">
        <w:rPr>
          <w:rFonts w:ascii="Times New Roman" w:hAnsi="Times New Roman" w:cs="Times New Roman"/>
          <w:sz w:val="24"/>
          <w:szCs w:val="24"/>
        </w:rPr>
        <w:t>На</w:t>
      </w:r>
      <w:r w:rsidRPr="003F66BA">
        <w:rPr>
          <w:rFonts w:ascii="Times New Roman" w:hAnsi="Times New Roman" w:cs="Times New Roman"/>
          <w:sz w:val="24"/>
          <w:szCs w:val="24"/>
        </w:rPr>
        <w:t>логовые доходы против 2015</w:t>
      </w:r>
      <w:r>
        <w:rPr>
          <w:rFonts w:ascii="Times New Roman" w:hAnsi="Times New Roman" w:cs="Times New Roman"/>
          <w:sz w:val="24"/>
          <w:szCs w:val="24"/>
        </w:rPr>
        <w:t>-2016гг.</w:t>
      </w:r>
      <w:r w:rsidRPr="003F66B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 w:rsidRPr="00E65E2C">
        <w:rPr>
          <w:rFonts w:ascii="Times New Roman" w:hAnsi="Times New Roman" w:cs="Times New Roman"/>
          <w:i/>
          <w:sz w:val="24"/>
          <w:szCs w:val="24"/>
        </w:rPr>
        <w:t>217,0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52,4%</w:t>
      </w:r>
      <w:r w:rsidRPr="003F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66BA">
        <w:rPr>
          <w:rFonts w:ascii="Times New Roman" w:hAnsi="Times New Roman" w:cs="Times New Roman"/>
          <w:sz w:val="24"/>
          <w:szCs w:val="24"/>
        </w:rPr>
        <w:t xml:space="preserve">на </w:t>
      </w:r>
      <w:r w:rsidRPr="00E65E2C">
        <w:rPr>
          <w:rFonts w:ascii="Times New Roman" w:hAnsi="Times New Roman" w:cs="Times New Roman"/>
          <w:i/>
          <w:sz w:val="24"/>
          <w:szCs w:val="24"/>
        </w:rPr>
        <w:t>371,5</w:t>
      </w:r>
      <w:r w:rsidRPr="003F66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в 2,4 раза  </w:t>
      </w:r>
      <w:r w:rsidRPr="00E65E2C">
        <w:rPr>
          <w:rFonts w:ascii="Times New Roman" w:hAnsi="Times New Roman" w:cs="Times New Roman"/>
          <w:sz w:val="24"/>
          <w:szCs w:val="24"/>
        </w:rPr>
        <w:t>соответственно</w:t>
      </w:r>
      <w:r w:rsidRPr="003F66BA"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- </w:t>
      </w:r>
      <w:r w:rsidRPr="00BB19C3">
        <w:rPr>
          <w:rFonts w:ascii="Times New Roman" w:hAnsi="Times New Roman" w:cs="Times New Roman"/>
          <w:i/>
          <w:sz w:val="24"/>
          <w:szCs w:val="24"/>
        </w:rPr>
        <w:t>184,1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 налога на имущество физических лиц - 5,6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земельного налога в сумме - </w:t>
      </w:r>
      <w:r w:rsidRPr="00BB19C3">
        <w:rPr>
          <w:rFonts w:ascii="Times New Roman" w:hAnsi="Times New Roman" w:cs="Times New Roman"/>
          <w:i/>
          <w:sz w:val="24"/>
          <w:szCs w:val="24"/>
        </w:rPr>
        <w:t>441,2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В доходной части бюджета налоговые поступления занимают всего лишь 13,8%. </w:t>
      </w:r>
    </w:p>
    <w:p w:rsidR="001D0663" w:rsidRDefault="001D0663" w:rsidP="001D066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2017год предусматривались доходы от использования имущества в сумме </w:t>
      </w:r>
      <w:r w:rsidRPr="00C072BD">
        <w:rPr>
          <w:rFonts w:ascii="Times New Roman" w:hAnsi="Times New Roman" w:cs="Times New Roman"/>
          <w:i/>
          <w:sz w:val="24"/>
          <w:szCs w:val="24"/>
        </w:rPr>
        <w:t>15,0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 поступило </w:t>
      </w:r>
      <w:r w:rsidRPr="00BB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Pr="00BB19C3">
        <w:rPr>
          <w:rFonts w:ascii="Times New Roman" w:hAnsi="Times New Roman" w:cs="Times New Roman"/>
          <w:i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D0663" w:rsidRPr="001218A2" w:rsidRDefault="001D0663" w:rsidP="001D066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8069A3">
        <w:rPr>
          <w:rFonts w:ascii="Times New Roman" w:hAnsi="Times New Roman" w:cs="Times New Roman"/>
          <w:bCs/>
          <w:i/>
          <w:sz w:val="24"/>
          <w:szCs w:val="20"/>
        </w:rPr>
        <w:t>5753,1</w:t>
      </w:r>
      <w:r w:rsidRPr="00C072B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8069A3">
        <w:rPr>
          <w:rFonts w:ascii="Times New Roman" w:hAnsi="Times New Roman" w:cs="Times New Roman"/>
          <w:bCs/>
          <w:i/>
          <w:sz w:val="24"/>
          <w:szCs w:val="20"/>
        </w:rPr>
        <w:t>3336,7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58%.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уменьшилась по отношению: к 2016 на </w:t>
      </w:r>
      <w:r w:rsidRPr="008069A3">
        <w:rPr>
          <w:rFonts w:ascii="Times New Roman" w:hAnsi="Times New Roman" w:cs="Times New Roman"/>
          <w:bCs/>
          <w:i/>
          <w:sz w:val="24"/>
          <w:szCs w:val="20"/>
        </w:rPr>
        <w:t>652,1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19,5 %, а  к 2015 уменьшилась  на  </w:t>
      </w:r>
      <w:r w:rsidRPr="008069A3">
        <w:rPr>
          <w:rFonts w:ascii="Times New Roman" w:hAnsi="Times New Roman" w:cs="Times New Roman"/>
          <w:bCs/>
          <w:i/>
          <w:sz w:val="24"/>
          <w:szCs w:val="20"/>
        </w:rPr>
        <w:t>3027,8</w:t>
      </w:r>
      <w:r w:rsidRPr="008500F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90,7%.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500FD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1D0663" w:rsidSect="00A4461F">
          <w:headerReference w:type="default" r:id="rId9"/>
          <w:headerReference w:type="first" r:id="rId10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176"/>
        <w:gridCol w:w="884"/>
        <w:gridCol w:w="1284"/>
        <w:gridCol w:w="1284"/>
        <w:gridCol w:w="1286"/>
        <w:gridCol w:w="1386"/>
        <w:gridCol w:w="637"/>
        <w:gridCol w:w="634"/>
      </w:tblGrid>
      <w:tr w:rsidR="001D0663" w:rsidRPr="00792E53" w:rsidTr="00B20216">
        <w:trPr>
          <w:trHeight w:val="64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D0663" w:rsidRDefault="001D0663" w:rsidP="00B202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2015г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D0663" w:rsidRPr="00560EDB" w:rsidRDefault="001D0663" w:rsidP="00B202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2017 год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D0663" w:rsidRPr="00560EDB" w:rsidRDefault="001D0663" w:rsidP="00B202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D0663" w:rsidRPr="00792E53" w:rsidTr="00B20216">
        <w:trPr>
          <w:trHeight w:val="43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1723,1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1831,6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2384,7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1728,7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1D0663" w:rsidRPr="00792E53" w:rsidTr="00B20216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D0663" w:rsidRPr="00792E53" w:rsidTr="00B20216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D0663" w:rsidRPr="00792E53" w:rsidTr="00B20216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733,1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D0663" w:rsidRPr="00792E53" w:rsidTr="00B20216">
        <w:trPr>
          <w:trHeight w:val="35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2718,8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D0663" w:rsidRPr="00792E53" w:rsidTr="00B20216">
        <w:trPr>
          <w:trHeight w:val="24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92E53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0663" w:rsidRPr="00792E53" w:rsidTr="00B20216">
        <w:trPr>
          <w:trHeight w:val="13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 кинематография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средства массовой информации</w:t>
            </w: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604,4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1D0663" w:rsidRPr="00792E53" w:rsidTr="00B20216">
        <w:trPr>
          <w:trHeight w:val="26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D0663" w:rsidRPr="00792E53" w:rsidTr="00B20216">
        <w:trPr>
          <w:trHeight w:val="32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 xml:space="preserve">Раздел «Физическая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92E5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63" w:rsidRPr="00782788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8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0663" w:rsidRPr="00792E53" w:rsidTr="00B20216">
        <w:trPr>
          <w:trHeight w:val="38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63" w:rsidRPr="00792E53" w:rsidRDefault="001D0663" w:rsidP="00B20216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792E53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6364,5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3988,8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5753,1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3336,7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663" w:rsidRPr="0005156D" w:rsidRDefault="001D0663" w:rsidP="00B2021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6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Отчёту об исполнении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бюджета наибольший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ы -51,9%;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культура, кинематография, средства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информации-21,7%;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-12,2%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2017год, низкий процент освоения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составляют расходы на национальную оборону (39,5%), национальную безопасность и правоохранительную деятельность (41,3%), культуру и кинематографию (37,4%).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- 51,9% в составе общих расходов бюджета сельского поселения приходится на раздел 0100 «Общегосударственные вопросы». На финансирование расходов по этому разделу в отчётном периоде  направлено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1728,7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72,8% годовых бюджетных назначений. Относительно соответствующего периода 2015г расходы увеличились на </w:t>
      </w:r>
      <w:r w:rsidRPr="000D56C2">
        <w:rPr>
          <w:rFonts w:ascii="Times New Roman" w:hAnsi="Times New Roman" w:cs="Times New Roman"/>
          <w:bCs/>
          <w:i/>
          <w:sz w:val="24"/>
          <w:szCs w:val="24"/>
        </w:rPr>
        <w:t>5,6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82788"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2016 г уменьшились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102,9 тыс. рублей.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Основную долю расходов - 98,6% по разделу «Общегосударственные расходы» составили расходы  по подразделу «Функционирование Правительства РФ, высших исполнительных органов государственной власти субъектов РФ, местных администраций»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(расходы на обеспечение функционирования администрации сельского поселения) в размере </w:t>
      </w:r>
      <w:r w:rsidRPr="008B649D">
        <w:rPr>
          <w:rFonts w:ascii="Times New Roman" w:hAnsi="Times New Roman" w:cs="Times New Roman"/>
          <w:bCs/>
          <w:i/>
          <w:sz w:val="24"/>
          <w:szCs w:val="24"/>
        </w:rPr>
        <w:t>1706,2 тыс.</w:t>
      </w:r>
      <w:r w:rsidR="008779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649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72,6% от планируемых расходов на 2017 год.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Pr="008069A3">
        <w:rPr>
          <w:rFonts w:ascii="Times New Roman" w:hAnsi="Times New Roman" w:cs="Times New Roman"/>
          <w:i/>
          <w:sz w:val="24"/>
          <w:szCs w:val="24"/>
        </w:rPr>
        <w:t>69,9</w:t>
      </w:r>
      <w:r w:rsidRPr="00B07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 27,6</w:t>
      </w:r>
      <w:r w:rsidRPr="00B071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39,5%.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8069A3">
        <w:rPr>
          <w:rFonts w:ascii="Times New Roman" w:hAnsi="Times New Roman" w:cs="Times New Roman"/>
          <w:i/>
          <w:sz w:val="24"/>
          <w:szCs w:val="24"/>
        </w:rPr>
        <w:t>230,0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расходов сумме </w:t>
      </w:r>
      <w:r w:rsidRPr="00F778C4">
        <w:rPr>
          <w:rFonts w:ascii="Times New Roman" w:hAnsi="Times New Roman" w:cs="Times New Roman"/>
          <w:i/>
          <w:sz w:val="24"/>
          <w:szCs w:val="24"/>
        </w:rPr>
        <w:t>95,0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41,3%. В рамках данной программы произведены расходы по опашке территорий сельского поселения в пожароопасный период на сумму </w:t>
      </w:r>
      <w:r w:rsidRPr="008069A3">
        <w:rPr>
          <w:rFonts w:ascii="Times New Roman" w:hAnsi="Times New Roman" w:cs="Times New Roman"/>
          <w:i/>
          <w:sz w:val="24"/>
          <w:szCs w:val="24"/>
        </w:rPr>
        <w:t>95,0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</w:t>
      </w:r>
      <w:r w:rsidRPr="00F778C4">
        <w:rPr>
          <w:rFonts w:ascii="Times New Roman" w:hAnsi="Times New Roman" w:cs="Times New Roman"/>
          <w:i/>
          <w:sz w:val="24"/>
          <w:szCs w:val="24"/>
        </w:rPr>
        <w:t>120,0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0663" w:rsidRPr="00F778C4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предусмотренные по мероприятиям программы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сельского поселения в пожароопасный период  и культивация минерализованных полос вокруг населённых пунктов с предусмотренными ассигнованиями в размере </w:t>
      </w:r>
      <w:r w:rsidRPr="00F778C4">
        <w:rPr>
          <w:rFonts w:ascii="Times New Roman" w:hAnsi="Times New Roman" w:cs="Times New Roman"/>
          <w:i/>
          <w:sz w:val="24"/>
          <w:szCs w:val="24"/>
        </w:rPr>
        <w:t>60,0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8C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778C4">
        <w:rPr>
          <w:rFonts w:ascii="Times New Roman" w:hAnsi="Times New Roman" w:cs="Times New Roman"/>
          <w:i/>
          <w:sz w:val="24"/>
          <w:szCs w:val="24"/>
        </w:rPr>
        <w:t>50,0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8C4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блей соответственно сельским поселением  в текущем периоде не осуществлялись.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в сумме </w:t>
      </w:r>
      <w:r w:rsidRPr="00F778C4">
        <w:rPr>
          <w:rFonts w:ascii="Times New Roman" w:hAnsi="Times New Roman" w:cs="Times New Roman"/>
          <w:i/>
          <w:sz w:val="24"/>
          <w:szCs w:val="20"/>
        </w:rPr>
        <w:t>450,0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и осуществлено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232,7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2015-2016гг. объём расходов бюджета сельского поселения на мероприятия по разделу  «Национальная экономика» в 2017 году  сократился на </w:t>
      </w:r>
      <w:r w:rsidRPr="002955C9">
        <w:rPr>
          <w:rFonts w:ascii="Times New Roman" w:hAnsi="Times New Roman" w:cs="Times New Roman"/>
          <w:i/>
          <w:sz w:val="24"/>
          <w:szCs w:val="20"/>
        </w:rPr>
        <w:t>500,4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(в 2,1 раза) и 48,5 </w:t>
      </w:r>
      <w:proofErr w:type="spellStart"/>
      <w:r>
        <w:rPr>
          <w:rFonts w:ascii="Times New Roman" w:hAnsi="Times New Roman" w:cs="Times New Roman"/>
          <w:sz w:val="24"/>
          <w:szCs w:val="20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Программы  в отчётном периоде произведены расходы </w:t>
      </w:r>
      <w:proofErr w:type="gramStart"/>
      <w:r>
        <w:rPr>
          <w:rFonts w:ascii="Times New Roman" w:hAnsi="Times New Roman" w:cs="Times New Roman"/>
          <w:sz w:val="24"/>
          <w:szCs w:val="20"/>
        </w:rPr>
        <w:t>по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очистке дорог от снега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120,4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при утвержденных бюджетных ассигнованиях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137,7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AC2233"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Pr="00AC2233">
        <w:rPr>
          <w:rFonts w:ascii="Times New Roman" w:hAnsi="Times New Roman" w:cs="Times New Roman"/>
          <w:sz w:val="24"/>
          <w:szCs w:val="20"/>
        </w:rPr>
        <w:t xml:space="preserve"> дорог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112,3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при утвержденных бюджетных ассигнованиях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112,3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AC223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D0663" w:rsidRPr="00AC223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сельского поселения  на  капитальный ремонт автомобильной дороги по ул. </w:t>
      </w:r>
      <w:proofErr w:type="gramStart"/>
      <w:r>
        <w:rPr>
          <w:rFonts w:ascii="Times New Roman" w:hAnsi="Times New Roman" w:cs="Times New Roman"/>
          <w:sz w:val="24"/>
          <w:szCs w:val="20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0"/>
        </w:rPr>
        <w:t>Верзебнево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в сумме 2</w:t>
      </w:r>
      <w:r w:rsidRPr="00A06FCA">
        <w:rPr>
          <w:rFonts w:ascii="Times New Roman" w:hAnsi="Times New Roman" w:cs="Times New Roman"/>
          <w:i/>
          <w:sz w:val="24"/>
          <w:szCs w:val="20"/>
        </w:rPr>
        <w:t>00,</w:t>
      </w:r>
      <w:r w:rsidRPr="00AC2233">
        <w:rPr>
          <w:rFonts w:ascii="Times New Roman" w:hAnsi="Times New Roman" w:cs="Times New Roman"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sz w:val="24"/>
          <w:szCs w:val="20"/>
        </w:rPr>
        <w:t>, сельским поселением  не использовались.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>По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финансировались муниципальные программы: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района»;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«Благоустройство  на территории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>». Относительно уровня 2015-2016гг объём расходов бюджета сельского поселения на мероприятия по разделу  «</w:t>
      </w:r>
      <w:r w:rsidRPr="00AC2233">
        <w:rPr>
          <w:rFonts w:ascii="Times New Roman" w:hAnsi="Times New Roman" w:cs="Times New Roman"/>
          <w:sz w:val="24"/>
          <w:szCs w:val="20"/>
        </w:rPr>
        <w:t>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 xml:space="preserve">о» в 2017 году  сократился на </w:t>
      </w:r>
      <w:r w:rsidRPr="008069A3">
        <w:rPr>
          <w:rFonts w:ascii="Times New Roman" w:hAnsi="Times New Roman" w:cs="Times New Roman"/>
          <w:i/>
          <w:sz w:val="24"/>
          <w:szCs w:val="20"/>
        </w:rPr>
        <w:t>2311,4 тыс.</w:t>
      </w:r>
      <w:r w:rsidR="008779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069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(в 5,7 раза) и </w:t>
      </w:r>
      <w:r w:rsidRPr="008069A3">
        <w:rPr>
          <w:rFonts w:ascii="Times New Roman" w:hAnsi="Times New Roman" w:cs="Times New Roman"/>
          <w:i/>
          <w:sz w:val="24"/>
          <w:szCs w:val="20"/>
        </w:rPr>
        <w:t>573,6 тыс.</w:t>
      </w:r>
      <w:r w:rsidR="008779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069A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(в 1,4 раза)   соответственно.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района», в отчетном </w:t>
      </w:r>
      <w:r>
        <w:rPr>
          <w:rFonts w:ascii="Times New Roman" w:hAnsi="Times New Roman" w:cs="Times New Roman"/>
          <w:sz w:val="24"/>
          <w:szCs w:val="20"/>
        </w:rPr>
        <w:lastRenderedPageBreak/>
        <w:t xml:space="preserve">периоде израсходовано средств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71,6</w:t>
      </w:r>
      <w:r w:rsidRPr="004C19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779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 xml:space="preserve">53,0%) </w:t>
      </w:r>
      <w:r>
        <w:rPr>
          <w:rFonts w:ascii="Times New Roman" w:hAnsi="Times New Roman" w:cs="Times New Roman"/>
          <w:sz w:val="24"/>
          <w:szCs w:val="20"/>
        </w:rPr>
        <w:t xml:space="preserve">при утвержденных ассигнованиях в сумме </w:t>
      </w:r>
      <w:r w:rsidRPr="008069A3">
        <w:rPr>
          <w:rFonts w:ascii="Times New Roman" w:hAnsi="Times New Roman" w:cs="Times New Roman"/>
          <w:i/>
          <w:sz w:val="24"/>
          <w:szCs w:val="20"/>
        </w:rPr>
        <w:t>135,0</w:t>
      </w:r>
      <w:r w:rsidRPr="004C19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779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1D0663" w:rsidRPr="00551086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</w:t>
      </w:r>
      <w:r w:rsidRPr="00337A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бюджете сельского поселения на 2017 год предусмотрено сре</w:t>
      </w:r>
      <w:proofErr w:type="gramStart"/>
      <w:r>
        <w:rPr>
          <w:rFonts w:ascii="Times New Roman" w:hAnsi="Times New Roman" w:cs="Times New Roman"/>
          <w:sz w:val="24"/>
          <w:szCs w:val="20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60,0</w:t>
      </w:r>
      <w:r w:rsidRPr="00B725F7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из которых  израсходовано в 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49,60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076DB">
        <w:rPr>
          <w:rFonts w:ascii="Times New Roman" w:hAnsi="Times New Roman" w:cs="Times New Roman"/>
          <w:i/>
          <w:sz w:val="24"/>
          <w:szCs w:val="20"/>
        </w:rPr>
        <w:t>ты</w:t>
      </w:r>
      <w:r>
        <w:rPr>
          <w:rFonts w:ascii="Times New Roman" w:hAnsi="Times New Roman" w:cs="Times New Roman"/>
          <w:i/>
          <w:sz w:val="24"/>
          <w:szCs w:val="20"/>
        </w:rPr>
        <w:t xml:space="preserve">с. </w:t>
      </w:r>
      <w:r w:rsidRPr="00337AF5">
        <w:rPr>
          <w:rFonts w:ascii="Times New Roman" w:hAnsi="Times New Roman" w:cs="Times New Roman"/>
          <w:i/>
          <w:sz w:val="24"/>
          <w:szCs w:val="20"/>
        </w:rPr>
        <w:t>рублей</w:t>
      </w:r>
      <w:r w:rsidRPr="00551086">
        <w:rPr>
          <w:rFonts w:ascii="Times New Roman" w:hAnsi="Times New Roman" w:cs="Times New Roman"/>
          <w:sz w:val="24"/>
          <w:szCs w:val="20"/>
        </w:rPr>
        <w:t xml:space="preserve">, что составило 82,8%.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в сумме </w:t>
      </w:r>
      <w:r w:rsidRPr="00551086">
        <w:rPr>
          <w:rFonts w:ascii="Times New Roman" w:hAnsi="Times New Roman" w:cs="Times New Roman"/>
          <w:i/>
          <w:sz w:val="24"/>
          <w:szCs w:val="20"/>
        </w:rPr>
        <w:t>49,6</w:t>
      </w:r>
      <w:r w:rsidRPr="00A40D18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779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40D1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использованы на предоставление субсидии в целях возмещения затрат по вывозу ТБО.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сельского поселения на подпрограмму «Чистая вода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не использовались, при утвержденных ассигнованиях в сумме </w:t>
      </w:r>
      <w:r w:rsidRPr="001F7607">
        <w:rPr>
          <w:rFonts w:ascii="Times New Roman" w:hAnsi="Times New Roman" w:cs="Times New Roman"/>
          <w:i/>
          <w:sz w:val="24"/>
          <w:szCs w:val="20"/>
        </w:rPr>
        <w:t>4</w:t>
      </w:r>
      <w:r w:rsidRPr="007F7ADE">
        <w:rPr>
          <w:rFonts w:ascii="Times New Roman" w:hAnsi="Times New Roman" w:cs="Times New Roman"/>
          <w:i/>
          <w:sz w:val="24"/>
          <w:szCs w:val="20"/>
        </w:rPr>
        <w:t>0,0</w:t>
      </w:r>
      <w:r w:rsidRPr="00B725F7"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На реализацию муниципальной программы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отчётном периоде было использовано </w:t>
      </w:r>
      <w:r w:rsidRPr="001F7607">
        <w:rPr>
          <w:rFonts w:ascii="Times New Roman" w:hAnsi="Times New Roman" w:cs="Times New Roman"/>
          <w:i/>
          <w:sz w:val="24"/>
          <w:szCs w:val="20"/>
        </w:rPr>
        <w:t>22,0</w:t>
      </w:r>
      <w:r w:rsidRPr="007F7AD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 утверждённых  ассигнованиях в сумме </w:t>
      </w:r>
      <w:r w:rsidRPr="001F7607">
        <w:rPr>
          <w:rFonts w:ascii="Times New Roman" w:hAnsi="Times New Roman" w:cs="Times New Roman"/>
          <w:i/>
          <w:sz w:val="24"/>
          <w:szCs w:val="20"/>
        </w:rPr>
        <w:t>35,0</w:t>
      </w:r>
      <w:r w:rsidRPr="007F7AD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что составило 62,9%.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Средства муниципальной программы использовались на предоставление субсидии  в целях возмещения затрат по оказанию коммунальных затрат в сумме </w:t>
      </w:r>
      <w:r w:rsidRPr="008069A3">
        <w:rPr>
          <w:rFonts w:ascii="Times New Roman" w:hAnsi="Times New Roman" w:cs="Times New Roman"/>
          <w:i/>
          <w:sz w:val="24"/>
          <w:szCs w:val="20"/>
        </w:rPr>
        <w:t>22 ,</w:t>
      </w:r>
      <w:r w:rsidRPr="007F7ADE">
        <w:rPr>
          <w:rFonts w:ascii="Times New Roman" w:hAnsi="Times New Roman" w:cs="Times New Roman"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18F">
        <w:rPr>
          <w:rFonts w:ascii="Times New Roman" w:hAnsi="Times New Roman" w:cs="Times New Roman"/>
          <w:sz w:val="24"/>
          <w:szCs w:val="24"/>
        </w:rPr>
        <w:t xml:space="preserve">        Субсидия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бюджета сельского поселения предоставлялась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возмещение затрат и недополученных доходов в связи с предоставлением услуг по содержанию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8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663" w:rsidRDefault="001D0663" w:rsidP="001D066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реализации муниципальной программы «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на территории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 все предусмотренные средства в </w:t>
      </w:r>
      <w:r w:rsidRPr="00846A31">
        <w:rPr>
          <w:rFonts w:ascii="Times New Roman" w:hAnsi="Times New Roman" w:cs="Times New Roman"/>
          <w:i/>
          <w:sz w:val="24"/>
          <w:szCs w:val="20"/>
        </w:rPr>
        <w:t>размере  335,8</w:t>
      </w:r>
      <w:r w:rsidRPr="0049777A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 исполнены в полном объёме. Средства использованы на следующие мероприятия: установку и ремонт светильников, благоустройство территорий воинских захоронений, ликвидацию стихийных свалок и   очистку территории сельского поселения от мусора.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Pr="009009A3">
        <w:rPr>
          <w:rFonts w:ascii="Times New Roman" w:hAnsi="Times New Roman" w:cs="Times New Roman"/>
          <w:i/>
          <w:sz w:val="24"/>
          <w:szCs w:val="24"/>
        </w:rPr>
        <w:t>722,9</w:t>
      </w:r>
      <w:r w:rsidRPr="007F7A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37,4% от запланированных ассигнований в размере </w:t>
      </w:r>
      <w:r w:rsidRPr="007F7AD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932,7</w:t>
      </w:r>
      <w:r w:rsidRPr="007F7A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0663" w:rsidRPr="00ED3045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Кассовое исполнение по разделу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Pr="0023441F">
        <w:rPr>
          <w:rFonts w:ascii="Times New Roman" w:hAnsi="Times New Roman" w:cs="Times New Roman"/>
          <w:i/>
          <w:sz w:val="24"/>
          <w:szCs w:val="24"/>
        </w:rPr>
        <w:t>110,8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23441F">
        <w:rPr>
          <w:rFonts w:ascii="Times New Roman" w:hAnsi="Times New Roman" w:cs="Times New Roman"/>
          <w:i/>
          <w:sz w:val="24"/>
          <w:szCs w:val="24"/>
        </w:rPr>
        <w:t>185,0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23441F">
        <w:rPr>
          <w:rFonts w:ascii="Times New Roman" w:hAnsi="Times New Roman" w:cs="Times New Roman"/>
          <w:i/>
          <w:sz w:val="24"/>
          <w:szCs w:val="24"/>
        </w:rPr>
        <w:t>14,1 тыс.</w:t>
      </w:r>
      <w:r w:rsidR="0087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ниже соответствующих уровней  2015-2016гг</w:t>
      </w:r>
      <w:r w:rsidRPr="00ED3045">
        <w:rPr>
          <w:rFonts w:ascii="Times New Roman" w:hAnsi="Times New Roman" w:cs="Times New Roman"/>
          <w:sz w:val="24"/>
          <w:szCs w:val="24"/>
        </w:rPr>
        <w:t>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1D0663" w:rsidRPr="002A0C4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предусмотрено средств размере </w:t>
      </w:r>
      <w:r>
        <w:rPr>
          <w:rFonts w:ascii="Times New Roman" w:hAnsi="Times New Roman" w:cs="Times New Roman"/>
          <w:sz w:val="24"/>
          <w:szCs w:val="24"/>
        </w:rPr>
        <w:t>175,0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57E5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i/>
          <w:sz w:val="24"/>
          <w:szCs w:val="24"/>
        </w:rPr>
        <w:t>в сумме 95,0 тыс. рублей (54,3%).</w:t>
      </w:r>
    </w:p>
    <w:p w:rsidR="001D0663" w:rsidRDefault="001D0663" w:rsidP="001D066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Решением Сельской Думы сельского поселения  от 28.12.2016 г № 66 «О бюджете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» на 2017год и плановый период 2018-2019 годов» (с учётом изменений  от 28.09.2017 г ) нормативная величина  резервного фонда на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2017 год утверждена в размере 7,0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, что составляет 0,1 % от общего объёма утверждённых расходов бюджета сельского поселения.</w:t>
      </w:r>
    </w:p>
    <w:p w:rsidR="001D0663" w:rsidRPr="00765486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Фактически в отчётном периоде средства бюджета сельского поселения из резервного фонда не использовались.</w:t>
      </w:r>
    </w:p>
    <w:p w:rsidR="001D0663" w:rsidRPr="00CD29E0" w:rsidRDefault="001D0663" w:rsidP="001D066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2017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1D0663" w:rsidRPr="00967547" w:rsidRDefault="001D0663" w:rsidP="001D0663">
      <w:pPr>
        <w:tabs>
          <w:tab w:val="left" w:pos="2023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2017 года утвержден администрацией сельского поселения, постановлением от 06.10.2017 № 49  и представлен в контрольно-счетную палату для осуществления полномочий по внешнему финансовому контролю.</w:t>
      </w:r>
    </w:p>
    <w:p w:rsidR="001D0663" w:rsidRPr="00A42218" w:rsidRDefault="001D0663" w:rsidP="001D0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1D0663" w:rsidRPr="00A42218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E260A1">
        <w:rPr>
          <w:rFonts w:ascii="Times New Roman" w:hAnsi="Times New Roman"/>
          <w:i/>
          <w:sz w:val="24"/>
          <w:szCs w:val="24"/>
        </w:rPr>
        <w:t>4560,6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79,9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E260A1">
        <w:rPr>
          <w:rFonts w:ascii="Times New Roman" w:hAnsi="Times New Roman"/>
          <w:i/>
          <w:sz w:val="24"/>
          <w:szCs w:val="24"/>
        </w:rPr>
        <w:t>5708,3</w:t>
      </w:r>
      <w:r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2015 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72BD">
        <w:rPr>
          <w:rFonts w:ascii="Times New Roman" w:hAnsi="Times New Roman"/>
          <w:i/>
          <w:sz w:val="24"/>
          <w:szCs w:val="24"/>
        </w:rPr>
        <w:t>64</w:t>
      </w:r>
      <w:r>
        <w:rPr>
          <w:rFonts w:ascii="Times New Roman" w:hAnsi="Times New Roman"/>
          <w:i/>
          <w:sz w:val="24"/>
          <w:szCs w:val="24"/>
        </w:rPr>
        <w:t>72,6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70,4</w:t>
      </w:r>
      <w:r w:rsidRPr="00A42218">
        <w:rPr>
          <w:rFonts w:ascii="Times New Roman" w:hAnsi="Times New Roman"/>
          <w:sz w:val="24"/>
          <w:szCs w:val="24"/>
        </w:rPr>
        <w:t xml:space="preserve"> 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2016 год </w:t>
      </w:r>
      <w:r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102,2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111,1 </w:t>
      </w:r>
      <w:r w:rsidRPr="00A4221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1D0663" w:rsidRPr="00A42218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E260A1">
        <w:rPr>
          <w:rFonts w:ascii="Times New Roman" w:hAnsi="Times New Roman"/>
          <w:i/>
          <w:sz w:val="24"/>
          <w:szCs w:val="24"/>
        </w:rPr>
        <w:t>3336,7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proofErr w:type="gramStart"/>
      <w:r w:rsidRPr="0056421B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6421B">
        <w:rPr>
          <w:rFonts w:ascii="Times New Roman" w:hAnsi="Times New Roman"/>
          <w:i/>
          <w:sz w:val="24"/>
          <w:szCs w:val="24"/>
        </w:rPr>
        <w:t>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58,0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E260A1">
        <w:rPr>
          <w:rFonts w:ascii="Times New Roman" w:hAnsi="Times New Roman"/>
          <w:i/>
          <w:sz w:val="24"/>
          <w:szCs w:val="24"/>
        </w:rPr>
        <w:t>5753,1тыс</w:t>
      </w:r>
      <w:r w:rsidRPr="0056421B">
        <w:rPr>
          <w:rFonts w:ascii="Times New Roman" w:hAnsi="Times New Roman"/>
          <w:i/>
          <w:sz w:val="24"/>
          <w:szCs w:val="24"/>
        </w:rPr>
        <w:t>.рублей</w:t>
      </w:r>
      <w:r>
        <w:rPr>
          <w:rFonts w:ascii="Times New Roman" w:hAnsi="Times New Roman"/>
          <w:sz w:val="24"/>
          <w:szCs w:val="24"/>
        </w:rPr>
        <w:t xml:space="preserve">. По отношению к 2015г-2016гг. расходная часть бюджета в отчетном периоде сократилась на </w:t>
      </w:r>
      <w:r w:rsidRPr="00E260A1">
        <w:rPr>
          <w:rFonts w:ascii="Times New Roman" w:hAnsi="Times New Roman"/>
          <w:i/>
          <w:sz w:val="24"/>
          <w:szCs w:val="24"/>
        </w:rPr>
        <w:t>3027,9</w:t>
      </w:r>
      <w:r>
        <w:rPr>
          <w:rFonts w:ascii="Times New Roman" w:hAnsi="Times New Roman"/>
          <w:sz w:val="24"/>
          <w:szCs w:val="24"/>
        </w:rPr>
        <w:t xml:space="preserve"> тыс. рублей, или 90,7 %,  и на </w:t>
      </w:r>
      <w:r w:rsidRPr="004E6E65">
        <w:rPr>
          <w:rFonts w:ascii="Times New Roman" w:hAnsi="Times New Roman"/>
          <w:i/>
          <w:sz w:val="24"/>
          <w:szCs w:val="24"/>
        </w:rPr>
        <w:t>652,1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19,5% соответственно.</w:t>
      </w:r>
    </w:p>
    <w:p w:rsidR="001D0663" w:rsidRDefault="001D0663" w:rsidP="001D0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4E6E65">
        <w:rPr>
          <w:rFonts w:ascii="Times New Roman" w:hAnsi="Times New Roman"/>
          <w:i/>
          <w:sz w:val="24"/>
          <w:szCs w:val="24"/>
        </w:rPr>
        <w:t>1223,9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4E6E65">
        <w:rPr>
          <w:rFonts w:ascii="Times New Roman" w:hAnsi="Times New Roman"/>
          <w:i/>
          <w:sz w:val="24"/>
          <w:szCs w:val="24"/>
        </w:rPr>
        <w:t>44,8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доходов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9 месяцев 2017года собственные доходы составляют 14% , или </w:t>
      </w:r>
      <w:r w:rsidRPr="004132C9">
        <w:rPr>
          <w:rFonts w:ascii="Times New Roman" w:hAnsi="Times New Roman" w:cs="Times New Roman"/>
          <w:i/>
          <w:sz w:val="24"/>
          <w:szCs w:val="24"/>
        </w:rPr>
        <w:t>634,8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86,0%, что свидетельствует о сохраняющейся зависимости бюджета от бюджетов других уровней. 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2017год, низкий процент освоения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составляют расходы на национальную оборону (39,5%), национальную безопасность и правоохранительную деятельность (41,3%), культуру и кинематографию (37,4%)  и  социальную политику (54,6%).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3045">
        <w:rPr>
          <w:rFonts w:ascii="Times New Roman" w:hAnsi="Times New Roman" w:cs="Times New Roman"/>
          <w:sz w:val="24"/>
          <w:szCs w:val="24"/>
        </w:rPr>
        <w:t xml:space="preserve">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ED3045">
        <w:rPr>
          <w:rFonts w:ascii="Times New Roman" w:hAnsi="Times New Roman" w:cs="Times New Roman"/>
          <w:sz w:val="24"/>
          <w:szCs w:val="24"/>
        </w:rPr>
        <w:t>не исполн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1D0663" w:rsidRPr="00547157" w:rsidRDefault="001D0663" w:rsidP="001D066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В целях 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7157"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сельского поселения;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-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ассигнований;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877906" w:rsidRDefault="00877906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77906" w:rsidRDefault="00877906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77906" w:rsidRDefault="00877906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77906" w:rsidRDefault="00877906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77906" w:rsidRDefault="00877906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Pr="00632433" w:rsidRDefault="001D0663" w:rsidP="001D06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Председатель контрольно-счетной палаты   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        В.А. Афонина</w:t>
      </w: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Pr="00000F82" w:rsidRDefault="001D0663" w:rsidP="001D0663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000F82">
        <w:rPr>
          <w:rFonts w:ascii="Times New Roman" w:hAnsi="Times New Roman" w:cs="Times New Roman"/>
          <w:bCs/>
          <w:sz w:val="18"/>
          <w:szCs w:val="18"/>
        </w:rPr>
        <w:t>Исп</w:t>
      </w:r>
      <w:proofErr w:type="spellEnd"/>
      <w:proofErr w:type="gramEnd"/>
      <w:r w:rsidR="00877906">
        <w:rPr>
          <w:rFonts w:ascii="Times New Roman" w:hAnsi="Times New Roman" w:cs="Times New Roman"/>
          <w:bCs/>
          <w:sz w:val="18"/>
          <w:szCs w:val="18"/>
        </w:rPr>
        <w:t xml:space="preserve">: </w:t>
      </w:r>
      <w:proofErr w:type="spellStart"/>
      <w:r w:rsidR="00877906">
        <w:rPr>
          <w:rFonts w:ascii="Times New Roman" w:hAnsi="Times New Roman" w:cs="Times New Roman"/>
          <w:bCs/>
          <w:sz w:val="18"/>
          <w:szCs w:val="18"/>
        </w:rPr>
        <w:t>Б</w:t>
      </w:r>
      <w:r w:rsidRPr="00000F82">
        <w:rPr>
          <w:rFonts w:ascii="Times New Roman" w:hAnsi="Times New Roman" w:cs="Times New Roman"/>
          <w:bCs/>
          <w:sz w:val="18"/>
          <w:szCs w:val="18"/>
        </w:rPr>
        <w:t>орисенкова</w:t>
      </w:r>
      <w:proofErr w:type="spellEnd"/>
      <w:r w:rsidRPr="00000F82"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D0663" w:rsidRDefault="001D0663" w:rsidP="001D0663">
      <w:pPr>
        <w:spacing w:after="0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1D0663">
      <w:pPr>
        <w:spacing w:after="0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1D0663">
      <w:pPr>
        <w:spacing w:after="0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D0663" w:rsidRDefault="001D0663" w:rsidP="001D0663">
      <w:pPr>
        <w:rPr>
          <w:rFonts w:ascii="Times New Roman" w:hAnsi="Times New Roman" w:cs="Times New Roman"/>
          <w:b/>
          <w:sz w:val="24"/>
          <w:szCs w:val="24"/>
        </w:rPr>
      </w:pPr>
    </w:p>
    <w:p w:rsidR="001D0663" w:rsidRDefault="001D0663" w:rsidP="001D0663"/>
    <w:p w:rsidR="001D0663" w:rsidRDefault="001D0663" w:rsidP="001D0663"/>
    <w:p w:rsidR="00AE4B72" w:rsidRDefault="00E23293"/>
    <w:sectPr w:rsidR="00AE4B72" w:rsidSect="0099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93" w:rsidRDefault="00E23293">
      <w:pPr>
        <w:spacing w:after="0" w:line="240" w:lineRule="auto"/>
      </w:pPr>
      <w:r>
        <w:separator/>
      </w:r>
    </w:p>
  </w:endnote>
  <w:endnote w:type="continuationSeparator" w:id="0">
    <w:p w:rsidR="00E23293" w:rsidRDefault="00E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93" w:rsidRDefault="00E23293">
      <w:pPr>
        <w:spacing w:after="0" w:line="240" w:lineRule="auto"/>
      </w:pPr>
      <w:r>
        <w:separator/>
      </w:r>
    </w:p>
  </w:footnote>
  <w:footnote w:type="continuationSeparator" w:id="0">
    <w:p w:rsidR="00E23293" w:rsidRDefault="00E2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580"/>
      <w:docPartObj>
        <w:docPartGallery w:val="Page Numbers (Top of Page)"/>
        <w:docPartUnique/>
      </w:docPartObj>
    </w:sdtPr>
    <w:sdtEndPr/>
    <w:sdtContent>
      <w:p w:rsidR="008069A3" w:rsidRDefault="001D06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9C">
          <w:rPr>
            <w:noProof/>
          </w:rPr>
          <w:t>2</w:t>
        </w:r>
        <w:r>
          <w:fldChar w:fldCharType="end"/>
        </w:r>
      </w:p>
    </w:sdtContent>
  </w:sdt>
  <w:p w:rsidR="008069A3" w:rsidRDefault="00E23293" w:rsidP="00A4461F">
    <w:pPr>
      <w:pStyle w:val="a5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A3" w:rsidRDefault="00E23293">
    <w:pPr>
      <w:pStyle w:val="a5"/>
      <w:jc w:val="center"/>
    </w:pPr>
  </w:p>
  <w:p w:rsidR="008069A3" w:rsidRDefault="00E232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663"/>
    <w:rsid w:val="00000C08"/>
    <w:rsid w:val="00001CE8"/>
    <w:rsid w:val="0000295B"/>
    <w:rsid w:val="00007558"/>
    <w:rsid w:val="000076FA"/>
    <w:rsid w:val="00011A6A"/>
    <w:rsid w:val="00014277"/>
    <w:rsid w:val="0001570F"/>
    <w:rsid w:val="000204A3"/>
    <w:rsid w:val="00020CF3"/>
    <w:rsid w:val="00021D82"/>
    <w:rsid w:val="000240D8"/>
    <w:rsid w:val="000323FA"/>
    <w:rsid w:val="000352EE"/>
    <w:rsid w:val="0003715C"/>
    <w:rsid w:val="00037DB0"/>
    <w:rsid w:val="000407D2"/>
    <w:rsid w:val="0004141D"/>
    <w:rsid w:val="00043265"/>
    <w:rsid w:val="00045E85"/>
    <w:rsid w:val="00046044"/>
    <w:rsid w:val="0004626F"/>
    <w:rsid w:val="00051DD3"/>
    <w:rsid w:val="00055EB4"/>
    <w:rsid w:val="000602D1"/>
    <w:rsid w:val="00060D43"/>
    <w:rsid w:val="000629A9"/>
    <w:rsid w:val="000667A8"/>
    <w:rsid w:val="000719ED"/>
    <w:rsid w:val="00072A50"/>
    <w:rsid w:val="00073096"/>
    <w:rsid w:val="00073ECF"/>
    <w:rsid w:val="00080B7F"/>
    <w:rsid w:val="00080BBD"/>
    <w:rsid w:val="00080F18"/>
    <w:rsid w:val="0008252E"/>
    <w:rsid w:val="0008462B"/>
    <w:rsid w:val="00097CA5"/>
    <w:rsid w:val="000A3EF3"/>
    <w:rsid w:val="000A683A"/>
    <w:rsid w:val="000A6DFF"/>
    <w:rsid w:val="000B0867"/>
    <w:rsid w:val="000B199D"/>
    <w:rsid w:val="000B1F4F"/>
    <w:rsid w:val="000B3250"/>
    <w:rsid w:val="000B67A8"/>
    <w:rsid w:val="000C0A28"/>
    <w:rsid w:val="000C0BA0"/>
    <w:rsid w:val="000C1807"/>
    <w:rsid w:val="000C1BBA"/>
    <w:rsid w:val="000C2D19"/>
    <w:rsid w:val="000C5E04"/>
    <w:rsid w:val="000C7F48"/>
    <w:rsid w:val="000D11FF"/>
    <w:rsid w:val="000D20A6"/>
    <w:rsid w:val="000D38F2"/>
    <w:rsid w:val="000D5515"/>
    <w:rsid w:val="000D7308"/>
    <w:rsid w:val="000E6EA0"/>
    <w:rsid w:val="000F7337"/>
    <w:rsid w:val="000F7E5C"/>
    <w:rsid w:val="001039A0"/>
    <w:rsid w:val="001055A6"/>
    <w:rsid w:val="001073DD"/>
    <w:rsid w:val="0011259C"/>
    <w:rsid w:val="001216C7"/>
    <w:rsid w:val="001221E7"/>
    <w:rsid w:val="0012282C"/>
    <w:rsid w:val="00124AE3"/>
    <w:rsid w:val="001255F4"/>
    <w:rsid w:val="00125630"/>
    <w:rsid w:val="00125AAD"/>
    <w:rsid w:val="00130F20"/>
    <w:rsid w:val="00131782"/>
    <w:rsid w:val="001319A9"/>
    <w:rsid w:val="00135724"/>
    <w:rsid w:val="0014062B"/>
    <w:rsid w:val="00140D9C"/>
    <w:rsid w:val="001457EC"/>
    <w:rsid w:val="00146F40"/>
    <w:rsid w:val="0015068A"/>
    <w:rsid w:val="00151455"/>
    <w:rsid w:val="00151E77"/>
    <w:rsid w:val="00157F79"/>
    <w:rsid w:val="0016142C"/>
    <w:rsid w:val="001617F7"/>
    <w:rsid w:val="0016212B"/>
    <w:rsid w:val="00165F3A"/>
    <w:rsid w:val="00170837"/>
    <w:rsid w:val="00170D4A"/>
    <w:rsid w:val="00171367"/>
    <w:rsid w:val="001718E1"/>
    <w:rsid w:val="001721AB"/>
    <w:rsid w:val="00173440"/>
    <w:rsid w:val="0017357D"/>
    <w:rsid w:val="00175C72"/>
    <w:rsid w:val="00176051"/>
    <w:rsid w:val="00176347"/>
    <w:rsid w:val="001764DB"/>
    <w:rsid w:val="00181779"/>
    <w:rsid w:val="001842A7"/>
    <w:rsid w:val="001858BE"/>
    <w:rsid w:val="001920F9"/>
    <w:rsid w:val="00193099"/>
    <w:rsid w:val="001936DD"/>
    <w:rsid w:val="001954C2"/>
    <w:rsid w:val="00195850"/>
    <w:rsid w:val="00196E26"/>
    <w:rsid w:val="001A2805"/>
    <w:rsid w:val="001A4784"/>
    <w:rsid w:val="001A62A7"/>
    <w:rsid w:val="001A736E"/>
    <w:rsid w:val="001A761A"/>
    <w:rsid w:val="001B07E8"/>
    <w:rsid w:val="001B2205"/>
    <w:rsid w:val="001B4C3E"/>
    <w:rsid w:val="001C2CC9"/>
    <w:rsid w:val="001C35D6"/>
    <w:rsid w:val="001C431B"/>
    <w:rsid w:val="001C4ED6"/>
    <w:rsid w:val="001C539F"/>
    <w:rsid w:val="001D04C0"/>
    <w:rsid w:val="001D0663"/>
    <w:rsid w:val="001D0829"/>
    <w:rsid w:val="001D5F55"/>
    <w:rsid w:val="001E3525"/>
    <w:rsid w:val="001E3E5B"/>
    <w:rsid w:val="001F0F69"/>
    <w:rsid w:val="001F2836"/>
    <w:rsid w:val="001F2EBD"/>
    <w:rsid w:val="001F4329"/>
    <w:rsid w:val="001F4A3E"/>
    <w:rsid w:val="001F4CDC"/>
    <w:rsid w:val="001F53F6"/>
    <w:rsid w:val="001F58AE"/>
    <w:rsid w:val="001F5DF4"/>
    <w:rsid w:val="001F687C"/>
    <w:rsid w:val="00201C1E"/>
    <w:rsid w:val="002027A3"/>
    <w:rsid w:val="00204454"/>
    <w:rsid w:val="00206A8B"/>
    <w:rsid w:val="0020778C"/>
    <w:rsid w:val="00211FE7"/>
    <w:rsid w:val="00213F61"/>
    <w:rsid w:val="00216FE2"/>
    <w:rsid w:val="00220880"/>
    <w:rsid w:val="00222A57"/>
    <w:rsid w:val="00222CB2"/>
    <w:rsid w:val="00226669"/>
    <w:rsid w:val="002334E6"/>
    <w:rsid w:val="00234A35"/>
    <w:rsid w:val="00235F77"/>
    <w:rsid w:val="002374F3"/>
    <w:rsid w:val="00240F34"/>
    <w:rsid w:val="0024150E"/>
    <w:rsid w:val="00246306"/>
    <w:rsid w:val="00247F41"/>
    <w:rsid w:val="00250B10"/>
    <w:rsid w:val="00252629"/>
    <w:rsid w:val="0025268E"/>
    <w:rsid w:val="00253EED"/>
    <w:rsid w:val="002550FF"/>
    <w:rsid w:val="0025590E"/>
    <w:rsid w:val="002611B4"/>
    <w:rsid w:val="002622FE"/>
    <w:rsid w:val="00262E19"/>
    <w:rsid w:val="0026377B"/>
    <w:rsid w:val="0026535C"/>
    <w:rsid w:val="002654C9"/>
    <w:rsid w:val="002670CE"/>
    <w:rsid w:val="002675D3"/>
    <w:rsid w:val="0027328A"/>
    <w:rsid w:val="002738A7"/>
    <w:rsid w:val="00282484"/>
    <w:rsid w:val="00282B02"/>
    <w:rsid w:val="00282FAD"/>
    <w:rsid w:val="002830A9"/>
    <w:rsid w:val="002842BC"/>
    <w:rsid w:val="00284EFA"/>
    <w:rsid w:val="002904B6"/>
    <w:rsid w:val="0029382A"/>
    <w:rsid w:val="002A1C96"/>
    <w:rsid w:val="002A22A9"/>
    <w:rsid w:val="002A45EA"/>
    <w:rsid w:val="002A4F6E"/>
    <w:rsid w:val="002A55FF"/>
    <w:rsid w:val="002A592D"/>
    <w:rsid w:val="002A5A8C"/>
    <w:rsid w:val="002A7BB0"/>
    <w:rsid w:val="002B189F"/>
    <w:rsid w:val="002B2036"/>
    <w:rsid w:val="002B349B"/>
    <w:rsid w:val="002B3920"/>
    <w:rsid w:val="002B586D"/>
    <w:rsid w:val="002B7948"/>
    <w:rsid w:val="002B7A10"/>
    <w:rsid w:val="002C2259"/>
    <w:rsid w:val="002C2851"/>
    <w:rsid w:val="002C371A"/>
    <w:rsid w:val="002D1EB5"/>
    <w:rsid w:val="002D24B5"/>
    <w:rsid w:val="002D26F7"/>
    <w:rsid w:val="002D3C7D"/>
    <w:rsid w:val="002E05DF"/>
    <w:rsid w:val="002E4C4C"/>
    <w:rsid w:val="002F1586"/>
    <w:rsid w:val="002F1630"/>
    <w:rsid w:val="002F1685"/>
    <w:rsid w:val="002F6319"/>
    <w:rsid w:val="002F73C5"/>
    <w:rsid w:val="00301D77"/>
    <w:rsid w:val="0030323A"/>
    <w:rsid w:val="00305AF1"/>
    <w:rsid w:val="00306806"/>
    <w:rsid w:val="00307B18"/>
    <w:rsid w:val="00311856"/>
    <w:rsid w:val="003146DA"/>
    <w:rsid w:val="00315EE7"/>
    <w:rsid w:val="00316790"/>
    <w:rsid w:val="00316B13"/>
    <w:rsid w:val="00317067"/>
    <w:rsid w:val="003170E0"/>
    <w:rsid w:val="00317950"/>
    <w:rsid w:val="00325C85"/>
    <w:rsid w:val="0032650B"/>
    <w:rsid w:val="00326604"/>
    <w:rsid w:val="00327A75"/>
    <w:rsid w:val="00327EC3"/>
    <w:rsid w:val="00330FDE"/>
    <w:rsid w:val="00335044"/>
    <w:rsid w:val="0033703D"/>
    <w:rsid w:val="00337AB6"/>
    <w:rsid w:val="00341E63"/>
    <w:rsid w:val="003442D3"/>
    <w:rsid w:val="0034681C"/>
    <w:rsid w:val="00346C12"/>
    <w:rsid w:val="00351210"/>
    <w:rsid w:val="00357794"/>
    <w:rsid w:val="003579C8"/>
    <w:rsid w:val="00357C52"/>
    <w:rsid w:val="00361947"/>
    <w:rsid w:val="003621E4"/>
    <w:rsid w:val="003656D2"/>
    <w:rsid w:val="00365C48"/>
    <w:rsid w:val="00366396"/>
    <w:rsid w:val="003706FA"/>
    <w:rsid w:val="003749D6"/>
    <w:rsid w:val="00375B3C"/>
    <w:rsid w:val="003761DB"/>
    <w:rsid w:val="00382B5E"/>
    <w:rsid w:val="00386855"/>
    <w:rsid w:val="00390878"/>
    <w:rsid w:val="00391AC5"/>
    <w:rsid w:val="0039283E"/>
    <w:rsid w:val="003950B5"/>
    <w:rsid w:val="0039619B"/>
    <w:rsid w:val="00396944"/>
    <w:rsid w:val="00396FBC"/>
    <w:rsid w:val="003A05AE"/>
    <w:rsid w:val="003A0E75"/>
    <w:rsid w:val="003A1B26"/>
    <w:rsid w:val="003A2E08"/>
    <w:rsid w:val="003A2E54"/>
    <w:rsid w:val="003A360A"/>
    <w:rsid w:val="003A3AE5"/>
    <w:rsid w:val="003A53E2"/>
    <w:rsid w:val="003B4558"/>
    <w:rsid w:val="003B48D6"/>
    <w:rsid w:val="003C03BA"/>
    <w:rsid w:val="003C0FE7"/>
    <w:rsid w:val="003C1798"/>
    <w:rsid w:val="003C2472"/>
    <w:rsid w:val="003C7A06"/>
    <w:rsid w:val="003D0AE4"/>
    <w:rsid w:val="003D23D5"/>
    <w:rsid w:val="003D66C7"/>
    <w:rsid w:val="003E11D8"/>
    <w:rsid w:val="003E2970"/>
    <w:rsid w:val="003F4345"/>
    <w:rsid w:val="003F490B"/>
    <w:rsid w:val="003F4D63"/>
    <w:rsid w:val="003F581D"/>
    <w:rsid w:val="004029F0"/>
    <w:rsid w:val="004045A5"/>
    <w:rsid w:val="004069BF"/>
    <w:rsid w:val="00407B35"/>
    <w:rsid w:val="00412EFC"/>
    <w:rsid w:val="00413F9D"/>
    <w:rsid w:val="004149D1"/>
    <w:rsid w:val="00417799"/>
    <w:rsid w:val="00422898"/>
    <w:rsid w:val="00425778"/>
    <w:rsid w:val="00434674"/>
    <w:rsid w:val="0043763E"/>
    <w:rsid w:val="004407AA"/>
    <w:rsid w:val="0044508B"/>
    <w:rsid w:val="00446E51"/>
    <w:rsid w:val="004473FE"/>
    <w:rsid w:val="004475D9"/>
    <w:rsid w:val="00453C61"/>
    <w:rsid w:val="004562C0"/>
    <w:rsid w:val="004639DC"/>
    <w:rsid w:val="004659D4"/>
    <w:rsid w:val="00470936"/>
    <w:rsid w:val="00470CE8"/>
    <w:rsid w:val="00471A1C"/>
    <w:rsid w:val="0047302C"/>
    <w:rsid w:val="004818D0"/>
    <w:rsid w:val="00485A03"/>
    <w:rsid w:val="004875D3"/>
    <w:rsid w:val="00487D48"/>
    <w:rsid w:val="00490FAD"/>
    <w:rsid w:val="00494B22"/>
    <w:rsid w:val="00494C81"/>
    <w:rsid w:val="00496089"/>
    <w:rsid w:val="004A5144"/>
    <w:rsid w:val="004A5DDE"/>
    <w:rsid w:val="004B22A3"/>
    <w:rsid w:val="004B5ABE"/>
    <w:rsid w:val="004C1A41"/>
    <w:rsid w:val="004C4618"/>
    <w:rsid w:val="004C5E9B"/>
    <w:rsid w:val="004C606F"/>
    <w:rsid w:val="004C60B4"/>
    <w:rsid w:val="004C6104"/>
    <w:rsid w:val="004F0D66"/>
    <w:rsid w:val="004F160B"/>
    <w:rsid w:val="004F2A69"/>
    <w:rsid w:val="004F45EF"/>
    <w:rsid w:val="004F5D54"/>
    <w:rsid w:val="005019D7"/>
    <w:rsid w:val="00503084"/>
    <w:rsid w:val="0050453D"/>
    <w:rsid w:val="005067B4"/>
    <w:rsid w:val="00511E92"/>
    <w:rsid w:val="00523ED0"/>
    <w:rsid w:val="0052591B"/>
    <w:rsid w:val="00525ECB"/>
    <w:rsid w:val="00526898"/>
    <w:rsid w:val="00533C3C"/>
    <w:rsid w:val="00535FFF"/>
    <w:rsid w:val="005375CE"/>
    <w:rsid w:val="00547BD2"/>
    <w:rsid w:val="00552B5A"/>
    <w:rsid w:val="00553CF3"/>
    <w:rsid w:val="00565698"/>
    <w:rsid w:val="00572697"/>
    <w:rsid w:val="0057356A"/>
    <w:rsid w:val="005736B2"/>
    <w:rsid w:val="0057744E"/>
    <w:rsid w:val="00582D14"/>
    <w:rsid w:val="00583811"/>
    <w:rsid w:val="00586D45"/>
    <w:rsid w:val="005873EA"/>
    <w:rsid w:val="00590EE3"/>
    <w:rsid w:val="0059115B"/>
    <w:rsid w:val="0059258D"/>
    <w:rsid w:val="005959F6"/>
    <w:rsid w:val="00597087"/>
    <w:rsid w:val="005A0669"/>
    <w:rsid w:val="005A0E69"/>
    <w:rsid w:val="005A1A4C"/>
    <w:rsid w:val="005B1076"/>
    <w:rsid w:val="005B2FE2"/>
    <w:rsid w:val="005B447B"/>
    <w:rsid w:val="005B53E1"/>
    <w:rsid w:val="005B700D"/>
    <w:rsid w:val="005C32B1"/>
    <w:rsid w:val="005C4467"/>
    <w:rsid w:val="005C4A4E"/>
    <w:rsid w:val="005C6102"/>
    <w:rsid w:val="005D060B"/>
    <w:rsid w:val="005D09CB"/>
    <w:rsid w:val="005D22CF"/>
    <w:rsid w:val="005D24B5"/>
    <w:rsid w:val="005D68D4"/>
    <w:rsid w:val="005D6EDA"/>
    <w:rsid w:val="005D77EA"/>
    <w:rsid w:val="005E10F7"/>
    <w:rsid w:val="005E1CAA"/>
    <w:rsid w:val="005F1291"/>
    <w:rsid w:val="005F45EF"/>
    <w:rsid w:val="005F4BEA"/>
    <w:rsid w:val="005F5908"/>
    <w:rsid w:val="00602684"/>
    <w:rsid w:val="00603B10"/>
    <w:rsid w:val="00603DB3"/>
    <w:rsid w:val="00606B5B"/>
    <w:rsid w:val="006079D2"/>
    <w:rsid w:val="00610DF4"/>
    <w:rsid w:val="00611EF5"/>
    <w:rsid w:val="00616A6E"/>
    <w:rsid w:val="00616FC5"/>
    <w:rsid w:val="00620397"/>
    <w:rsid w:val="00621362"/>
    <w:rsid w:val="0062251D"/>
    <w:rsid w:val="00623278"/>
    <w:rsid w:val="00623C06"/>
    <w:rsid w:val="00624464"/>
    <w:rsid w:val="00630F45"/>
    <w:rsid w:val="00631484"/>
    <w:rsid w:val="00632558"/>
    <w:rsid w:val="00633CD3"/>
    <w:rsid w:val="0063469F"/>
    <w:rsid w:val="0063507A"/>
    <w:rsid w:val="00636B81"/>
    <w:rsid w:val="0064345F"/>
    <w:rsid w:val="0064636F"/>
    <w:rsid w:val="006465E4"/>
    <w:rsid w:val="00650B19"/>
    <w:rsid w:val="00652C32"/>
    <w:rsid w:val="00653098"/>
    <w:rsid w:val="0065348F"/>
    <w:rsid w:val="006537DB"/>
    <w:rsid w:val="00653F31"/>
    <w:rsid w:val="00655652"/>
    <w:rsid w:val="00666244"/>
    <w:rsid w:val="0067192C"/>
    <w:rsid w:val="00672BF7"/>
    <w:rsid w:val="006765A1"/>
    <w:rsid w:val="0067723F"/>
    <w:rsid w:val="00680258"/>
    <w:rsid w:val="00680BAF"/>
    <w:rsid w:val="0068289E"/>
    <w:rsid w:val="00682CB4"/>
    <w:rsid w:val="00683619"/>
    <w:rsid w:val="00684CA8"/>
    <w:rsid w:val="0068666B"/>
    <w:rsid w:val="006913A9"/>
    <w:rsid w:val="006914DB"/>
    <w:rsid w:val="006920A6"/>
    <w:rsid w:val="00692106"/>
    <w:rsid w:val="00694115"/>
    <w:rsid w:val="00695E4F"/>
    <w:rsid w:val="006A0EEF"/>
    <w:rsid w:val="006A1B25"/>
    <w:rsid w:val="006A304F"/>
    <w:rsid w:val="006A3EE1"/>
    <w:rsid w:val="006A4825"/>
    <w:rsid w:val="006A4BCE"/>
    <w:rsid w:val="006A4D95"/>
    <w:rsid w:val="006A7371"/>
    <w:rsid w:val="006B08C8"/>
    <w:rsid w:val="006B19F9"/>
    <w:rsid w:val="006B2E19"/>
    <w:rsid w:val="006B399B"/>
    <w:rsid w:val="006B52D4"/>
    <w:rsid w:val="006B578A"/>
    <w:rsid w:val="006B6288"/>
    <w:rsid w:val="006B7C18"/>
    <w:rsid w:val="006C0ADD"/>
    <w:rsid w:val="006C15A0"/>
    <w:rsid w:val="006C4BE8"/>
    <w:rsid w:val="006D062D"/>
    <w:rsid w:val="006D12E8"/>
    <w:rsid w:val="006D256C"/>
    <w:rsid w:val="006D5B18"/>
    <w:rsid w:val="006E1942"/>
    <w:rsid w:val="006E3C08"/>
    <w:rsid w:val="006E4AF7"/>
    <w:rsid w:val="006E4C95"/>
    <w:rsid w:val="006E7353"/>
    <w:rsid w:val="006F03CC"/>
    <w:rsid w:val="006F2211"/>
    <w:rsid w:val="006F295F"/>
    <w:rsid w:val="006F3023"/>
    <w:rsid w:val="006F7B34"/>
    <w:rsid w:val="006F7FA5"/>
    <w:rsid w:val="0070061F"/>
    <w:rsid w:val="00701A5C"/>
    <w:rsid w:val="007029EE"/>
    <w:rsid w:val="007062E5"/>
    <w:rsid w:val="00707676"/>
    <w:rsid w:val="0071207A"/>
    <w:rsid w:val="00713FB3"/>
    <w:rsid w:val="0071520F"/>
    <w:rsid w:val="007156B3"/>
    <w:rsid w:val="007159B8"/>
    <w:rsid w:val="00717B96"/>
    <w:rsid w:val="00727A60"/>
    <w:rsid w:val="00727FBD"/>
    <w:rsid w:val="007350DE"/>
    <w:rsid w:val="007357A0"/>
    <w:rsid w:val="0073692D"/>
    <w:rsid w:val="00736D98"/>
    <w:rsid w:val="0074134D"/>
    <w:rsid w:val="007421D9"/>
    <w:rsid w:val="00746BBA"/>
    <w:rsid w:val="00747F9D"/>
    <w:rsid w:val="00752805"/>
    <w:rsid w:val="00755D5F"/>
    <w:rsid w:val="00755F83"/>
    <w:rsid w:val="007630A5"/>
    <w:rsid w:val="0076325C"/>
    <w:rsid w:val="00763F9E"/>
    <w:rsid w:val="0076423C"/>
    <w:rsid w:val="007648AE"/>
    <w:rsid w:val="00767C62"/>
    <w:rsid w:val="00767E71"/>
    <w:rsid w:val="00772D45"/>
    <w:rsid w:val="00774602"/>
    <w:rsid w:val="00775ADE"/>
    <w:rsid w:val="007769EE"/>
    <w:rsid w:val="007804FB"/>
    <w:rsid w:val="007835A7"/>
    <w:rsid w:val="007851F3"/>
    <w:rsid w:val="00786FAD"/>
    <w:rsid w:val="00797EF5"/>
    <w:rsid w:val="007A0D38"/>
    <w:rsid w:val="007A29D8"/>
    <w:rsid w:val="007A49FD"/>
    <w:rsid w:val="007A4E37"/>
    <w:rsid w:val="007A4F85"/>
    <w:rsid w:val="007B23F8"/>
    <w:rsid w:val="007B3C80"/>
    <w:rsid w:val="007C1828"/>
    <w:rsid w:val="007C3633"/>
    <w:rsid w:val="007C3635"/>
    <w:rsid w:val="007D4FF8"/>
    <w:rsid w:val="007D54C7"/>
    <w:rsid w:val="007E0B9A"/>
    <w:rsid w:val="007E19B5"/>
    <w:rsid w:val="007E272D"/>
    <w:rsid w:val="007E2DBF"/>
    <w:rsid w:val="007E300B"/>
    <w:rsid w:val="007F000D"/>
    <w:rsid w:val="007F0337"/>
    <w:rsid w:val="007F0537"/>
    <w:rsid w:val="007F54BC"/>
    <w:rsid w:val="008016AD"/>
    <w:rsid w:val="00801BEA"/>
    <w:rsid w:val="00801DA9"/>
    <w:rsid w:val="0080239C"/>
    <w:rsid w:val="00802C4D"/>
    <w:rsid w:val="00807053"/>
    <w:rsid w:val="0081012B"/>
    <w:rsid w:val="008120E4"/>
    <w:rsid w:val="008123AF"/>
    <w:rsid w:val="00812C14"/>
    <w:rsid w:val="00821A21"/>
    <w:rsid w:val="00822FE2"/>
    <w:rsid w:val="00823295"/>
    <w:rsid w:val="008238B3"/>
    <w:rsid w:val="00826DCE"/>
    <w:rsid w:val="008312BD"/>
    <w:rsid w:val="00831322"/>
    <w:rsid w:val="00831461"/>
    <w:rsid w:val="0083304B"/>
    <w:rsid w:val="008339CC"/>
    <w:rsid w:val="00836CA4"/>
    <w:rsid w:val="008405FC"/>
    <w:rsid w:val="00840BF5"/>
    <w:rsid w:val="00842CC7"/>
    <w:rsid w:val="00842F32"/>
    <w:rsid w:val="00845F2A"/>
    <w:rsid w:val="008465CA"/>
    <w:rsid w:val="00851900"/>
    <w:rsid w:val="00853F78"/>
    <w:rsid w:val="00854213"/>
    <w:rsid w:val="00857A54"/>
    <w:rsid w:val="00860017"/>
    <w:rsid w:val="00861196"/>
    <w:rsid w:val="008611F1"/>
    <w:rsid w:val="0086332C"/>
    <w:rsid w:val="0086507D"/>
    <w:rsid w:val="00865E0E"/>
    <w:rsid w:val="00873674"/>
    <w:rsid w:val="00873B15"/>
    <w:rsid w:val="0087464F"/>
    <w:rsid w:val="00874BC4"/>
    <w:rsid w:val="008763C3"/>
    <w:rsid w:val="00876493"/>
    <w:rsid w:val="00877906"/>
    <w:rsid w:val="00882853"/>
    <w:rsid w:val="00885B5C"/>
    <w:rsid w:val="00891287"/>
    <w:rsid w:val="008941A8"/>
    <w:rsid w:val="00896AA5"/>
    <w:rsid w:val="008973C8"/>
    <w:rsid w:val="008A23C3"/>
    <w:rsid w:val="008A3F3E"/>
    <w:rsid w:val="008A58A3"/>
    <w:rsid w:val="008A5D1A"/>
    <w:rsid w:val="008B1641"/>
    <w:rsid w:val="008B7737"/>
    <w:rsid w:val="008C0840"/>
    <w:rsid w:val="008C17BF"/>
    <w:rsid w:val="008C33F1"/>
    <w:rsid w:val="008C532A"/>
    <w:rsid w:val="008C5AEF"/>
    <w:rsid w:val="008C71A4"/>
    <w:rsid w:val="008C7F3A"/>
    <w:rsid w:val="008D770D"/>
    <w:rsid w:val="008D7B06"/>
    <w:rsid w:val="008E04EA"/>
    <w:rsid w:val="008E7714"/>
    <w:rsid w:val="008F17CC"/>
    <w:rsid w:val="008F211A"/>
    <w:rsid w:val="008F2BA3"/>
    <w:rsid w:val="008F4718"/>
    <w:rsid w:val="008F61D5"/>
    <w:rsid w:val="008F6F52"/>
    <w:rsid w:val="00900429"/>
    <w:rsid w:val="009005EC"/>
    <w:rsid w:val="00901256"/>
    <w:rsid w:val="00902F12"/>
    <w:rsid w:val="00902FDC"/>
    <w:rsid w:val="009044BA"/>
    <w:rsid w:val="00905D2C"/>
    <w:rsid w:val="00907687"/>
    <w:rsid w:val="009115FC"/>
    <w:rsid w:val="0091349C"/>
    <w:rsid w:val="0091438B"/>
    <w:rsid w:val="00914BA0"/>
    <w:rsid w:val="0091559E"/>
    <w:rsid w:val="0091622C"/>
    <w:rsid w:val="009203BF"/>
    <w:rsid w:val="00921E89"/>
    <w:rsid w:val="00923603"/>
    <w:rsid w:val="00923A00"/>
    <w:rsid w:val="009260DD"/>
    <w:rsid w:val="009303F1"/>
    <w:rsid w:val="00940387"/>
    <w:rsid w:val="0094622E"/>
    <w:rsid w:val="0094659D"/>
    <w:rsid w:val="00947E4C"/>
    <w:rsid w:val="00950354"/>
    <w:rsid w:val="00953E0A"/>
    <w:rsid w:val="009611E0"/>
    <w:rsid w:val="00962D9B"/>
    <w:rsid w:val="00965436"/>
    <w:rsid w:val="009656EE"/>
    <w:rsid w:val="00967C71"/>
    <w:rsid w:val="00970C6A"/>
    <w:rsid w:val="00975825"/>
    <w:rsid w:val="00976E05"/>
    <w:rsid w:val="00980438"/>
    <w:rsid w:val="00980EF0"/>
    <w:rsid w:val="0098241B"/>
    <w:rsid w:val="009824F6"/>
    <w:rsid w:val="00983FF2"/>
    <w:rsid w:val="00984E45"/>
    <w:rsid w:val="00991F88"/>
    <w:rsid w:val="00995A0A"/>
    <w:rsid w:val="00995C10"/>
    <w:rsid w:val="00995FB9"/>
    <w:rsid w:val="00996544"/>
    <w:rsid w:val="00996F9F"/>
    <w:rsid w:val="0099799B"/>
    <w:rsid w:val="009A1966"/>
    <w:rsid w:val="009A3F1C"/>
    <w:rsid w:val="009A42CB"/>
    <w:rsid w:val="009A6C23"/>
    <w:rsid w:val="009B45C9"/>
    <w:rsid w:val="009B5475"/>
    <w:rsid w:val="009B6718"/>
    <w:rsid w:val="009C04C0"/>
    <w:rsid w:val="009C0C96"/>
    <w:rsid w:val="009C10C2"/>
    <w:rsid w:val="009C2FEB"/>
    <w:rsid w:val="009C492D"/>
    <w:rsid w:val="009C68FA"/>
    <w:rsid w:val="009D6C37"/>
    <w:rsid w:val="009E1E08"/>
    <w:rsid w:val="009E1ED4"/>
    <w:rsid w:val="009E1FF8"/>
    <w:rsid w:val="009E20EA"/>
    <w:rsid w:val="009E3260"/>
    <w:rsid w:val="009E5F6F"/>
    <w:rsid w:val="009E7F72"/>
    <w:rsid w:val="009F036C"/>
    <w:rsid w:val="009F13FB"/>
    <w:rsid w:val="009F1704"/>
    <w:rsid w:val="009F5657"/>
    <w:rsid w:val="009F5B0A"/>
    <w:rsid w:val="009F6B6A"/>
    <w:rsid w:val="00A00FC6"/>
    <w:rsid w:val="00A02971"/>
    <w:rsid w:val="00A03237"/>
    <w:rsid w:val="00A11DD7"/>
    <w:rsid w:val="00A16278"/>
    <w:rsid w:val="00A16998"/>
    <w:rsid w:val="00A23FC4"/>
    <w:rsid w:val="00A2539D"/>
    <w:rsid w:val="00A26AF9"/>
    <w:rsid w:val="00A26F7B"/>
    <w:rsid w:val="00A305E6"/>
    <w:rsid w:val="00A30F5F"/>
    <w:rsid w:val="00A33D14"/>
    <w:rsid w:val="00A34B69"/>
    <w:rsid w:val="00A35D68"/>
    <w:rsid w:val="00A36516"/>
    <w:rsid w:val="00A41477"/>
    <w:rsid w:val="00A45505"/>
    <w:rsid w:val="00A51FF1"/>
    <w:rsid w:val="00A52272"/>
    <w:rsid w:val="00A53553"/>
    <w:rsid w:val="00A60232"/>
    <w:rsid w:val="00A60E08"/>
    <w:rsid w:val="00A6199F"/>
    <w:rsid w:val="00A64181"/>
    <w:rsid w:val="00A64DF6"/>
    <w:rsid w:val="00A7359A"/>
    <w:rsid w:val="00A73FFE"/>
    <w:rsid w:val="00A77E97"/>
    <w:rsid w:val="00A81A0E"/>
    <w:rsid w:val="00A83FC2"/>
    <w:rsid w:val="00A84952"/>
    <w:rsid w:val="00A87756"/>
    <w:rsid w:val="00A92E24"/>
    <w:rsid w:val="00A96954"/>
    <w:rsid w:val="00A979A0"/>
    <w:rsid w:val="00AA1CFC"/>
    <w:rsid w:val="00AA1D09"/>
    <w:rsid w:val="00AA2324"/>
    <w:rsid w:val="00AA2DD9"/>
    <w:rsid w:val="00AA3CAF"/>
    <w:rsid w:val="00AA609B"/>
    <w:rsid w:val="00AA6FF5"/>
    <w:rsid w:val="00AB0D69"/>
    <w:rsid w:val="00AB16B5"/>
    <w:rsid w:val="00AB188C"/>
    <w:rsid w:val="00AB38D2"/>
    <w:rsid w:val="00AB3EE8"/>
    <w:rsid w:val="00AB43A3"/>
    <w:rsid w:val="00AB48E1"/>
    <w:rsid w:val="00AB4B55"/>
    <w:rsid w:val="00AB51D6"/>
    <w:rsid w:val="00AB7076"/>
    <w:rsid w:val="00AB766A"/>
    <w:rsid w:val="00AC2D91"/>
    <w:rsid w:val="00AC33E6"/>
    <w:rsid w:val="00AC6982"/>
    <w:rsid w:val="00AD090E"/>
    <w:rsid w:val="00AD112F"/>
    <w:rsid w:val="00AD15A4"/>
    <w:rsid w:val="00AE176B"/>
    <w:rsid w:val="00AE3350"/>
    <w:rsid w:val="00AE36D6"/>
    <w:rsid w:val="00AE64D7"/>
    <w:rsid w:val="00B00644"/>
    <w:rsid w:val="00B019C1"/>
    <w:rsid w:val="00B0304C"/>
    <w:rsid w:val="00B03682"/>
    <w:rsid w:val="00B042A6"/>
    <w:rsid w:val="00B071EE"/>
    <w:rsid w:val="00B07CC0"/>
    <w:rsid w:val="00B1094D"/>
    <w:rsid w:val="00B13167"/>
    <w:rsid w:val="00B157ED"/>
    <w:rsid w:val="00B176DE"/>
    <w:rsid w:val="00B20868"/>
    <w:rsid w:val="00B20F22"/>
    <w:rsid w:val="00B21F82"/>
    <w:rsid w:val="00B23672"/>
    <w:rsid w:val="00B262F2"/>
    <w:rsid w:val="00B27A0E"/>
    <w:rsid w:val="00B37704"/>
    <w:rsid w:val="00B419E3"/>
    <w:rsid w:val="00B42F28"/>
    <w:rsid w:val="00B43363"/>
    <w:rsid w:val="00B456B4"/>
    <w:rsid w:val="00B4584D"/>
    <w:rsid w:val="00B46106"/>
    <w:rsid w:val="00B50250"/>
    <w:rsid w:val="00B502DF"/>
    <w:rsid w:val="00B548D6"/>
    <w:rsid w:val="00B54BE1"/>
    <w:rsid w:val="00B571BE"/>
    <w:rsid w:val="00B6596E"/>
    <w:rsid w:val="00B70598"/>
    <w:rsid w:val="00B70D24"/>
    <w:rsid w:val="00B72FA7"/>
    <w:rsid w:val="00B76E3D"/>
    <w:rsid w:val="00B82054"/>
    <w:rsid w:val="00B820AC"/>
    <w:rsid w:val="00B824D0"/>
    <w:rsid w:val="00B827B4"/>
    <w:rsid w:val="00B91DA3"/>
    <w:rsid w:val="00B9436F"/>
    <w:rsid w:val="00B95157"/>
    <w:rsid w:val="00B96D25"/>
    <w:rsid w:val="00B97C59"/>
    <w:rsid w:val="00BA05E5"/>
    <w:rsid w:val="00BA3624"/>
    <w:rsid w:val="00BA3DE6"/>
    <w:rsid w:val="00BA6ABF"/>
    <w:rsid w:val="00BA7C5E"/>
    <w:rsid w:val="00BB00E5"/>
    <w:rsid w:val="00BB0364"/>
    <w:rsid w:val="00BB070E"/>
    <w:rsid w:val="00BB2F7F"/>
    <w:rsid w:val="00BB5052"/>
    <w:rsid w:val="00BB616C"/>
    <w:rsid w:val="00BC0F53"/>
    <w:rsid w:val="00BC1534"/>
    <w:rsid w:val="00BC4721"/>
    <w:rsid w:val="00BD2994"/>
    <w:rsid w:val="00BD29D6"/>
    <w:rsid w:val="00BD3B86"/>
    <w:rsid w:val="00BD5CA3"/>
    <w:rsid w:val="00BD798C"/>
    <w:rsid w:val="00BE204A"/>
    <w:rsid w:val="00BE27DD"/>
    <w:rsid w:val="00BE5E64"/>
    <w:rsid w:val="00BF097E"/>
    <w:rsid w:val="00BF2359"/>
    <w:rsid w:val="00BF24A4"/>
    <w:rsid w:val="00BF3636"/>
    <w:rsid w:val="00BF4571"/>
    <w:rsid w:val="00BF4A2A"/>
    <w:rsid w:val="00BF5565"/>
    <w:rsid w:val="00BF558F"/>
    <w:rsid w:val="00BF5D37"/>
    <w:rsid w:val="00BF6A87"/>
    <w:rsid w:val="00BF7066"/>
    <w:rsid w:val="00C07D6F"/>
    <w:rsid w:val="00C12890"/>
    <w:rsid w:val="00C12DC1"/>
    <w:rsid w:val="00C144BC"/>
    <w:rsid w:val="00C146A7"/>
    <w:rsid w:val="00C2023C"/>
    <w:rsid w:val="00C233F8"/>
    <w:rsid w:val="00C30B5A"/>
    <w:rsid w:val="00C312A8"/>
    <w:rsid w:val="00C326BE"/>
    <w:rsid w:val="00C32898"/>
    <w:rsid w:val="00C337E4"/>
    <w:rsid w:val="00C34175"/>
    <w:rsid w:val="00C37B0C"/>
    <w:rsid w:val="00C424B6"/>
    <w:rsid w:val="00C42AB2"/>
    <w:rsid w:val="00C463CF"/>
    <w:rsid w:val="00C47DFD"/>
    <w:rsid w:val="00C50FDE"/>
    <w:rsid w:val="00C51689"/>
    <w:rsid w:val="00C5219B"/>
    <w:rsid w:val="00C54F5E"/>
    <w:rsid w:val="00C55949"/>
    <w:rsid w:val="00C604EA"/>
    <w:rsid w:val="00C62898"/>
    <w:rsid w:val="00C62C87"/>
    <w:rsid w:val="00C664ED"/>
    <w:rsid w:val="00C7088C"/>
    <w:rsid w:val="00C711BC"/>
    <w:rsid w:val="00C713DD"/>
    <w:rsid w:val="00C72D2A"/>
    <w:rsid w:val="00C74FF9"/>
    <w:rsid w:val="00C82D86"/>
    <w:rsid w:val="00C8658F"/>
    <w:rsid w:val="00C8768A"/>
    <w:rsid w:val="00C87D93"/>
    <w:rsid w:val="00C904D2"/>
    <w:rsid w:val="00C90616"/>
    <w:rsid w:val="00C912E7"/>
    <w:rsid w:val="00C91FDD"/>
    <w:rsid w:val="00C9329D"/>
    <w:rsid w:val="00C96355"/>
    <w:rsid w:val="00C9681B"/>
    <w:rsid w:val="00C97132"/>
    <w:rsid w:val="00C97F9D"/>
    <w:rsid w:val="00CA1974"/>
    <w:rsid w:val="00CA23CF"/>
    <w:rsid w:val="00CB3ABF"/>
    <w:rsid w:val="00CB516F"/>
    <w:rsid w:val="00CB5755"/>
    <w:rsid w:val="00CB6387"/>
    <w:rsid w:val="00CB7482"/>
    <w:rsid w:val="00CB74B4"/>
    <w:rsid w:val="00CC053F"/>
    <w:rsid w:val="00CC1A5E"/>
    <w:rsid w:val="00CC1D11"/>
    <w:rsid w:val="00CC6C5A"/>
    <w:rsid w:val="00CC6F33"/>
    <w:rsid w:val="00CC6F82"/>
    <w:rsid w:val="00CD125E"/>
    <w:rsid w:val="00CD1CBA"/>
    <w:rsid w:val="00CD3D62"/>
    <w:rsid w:val="00CD3F94"/>
    <w:rsid w:val="00CD708B"/>
    <w:rsid w:val="00CD7D4B"/>
    <w:rsid w:val="00CE3EAB"/>
    <w:rsid w:val="00CE49F3"/>
    <w:rsid w:val="00CE7021"/>
    <w:rsid w:val="00CE775F"/>
    <w:rsid w:val="00CF09B4"/>
    <w:rsid w:val="00CF2236"/>
    <w:rsid w:val="00D010D5"/>
    <w:rsid w:val="00D021BB"/>
    <w:rsid w:val="00D0271D"/>
    <w:rsid w:val="00D06D01"/>
    <w:rsid w:val="00D07C53"/>
    <w:rsid w:val="00D1058A"/>
    <w:rsid w:val="00D127AD"/>
    <w:rsid w:val="00D13F11"/>
    <w:rsid w:val="00D143F7"/>
    <w:rsid w:val="00D17286"/>
    <w:rsid w:val="00D20768"/>
    <w:rsid w:val="00D2518A"/>
    <w:rsid w:val="00D25B34"/>
    <w:rsid w:val="00D31689"/>
    <w:rsid w:val="00D357CD"/>
    <w:rsid w:val="00D37B13"/>
    <w:rsid w:val="00D4223E"/>
    <w:rsid w:val="00D456A3"/>
    <w:rsid w:val="00D51926"/>
    <w:rsid w:val="00D51D61"/>
    <w:rsid w:val="00D51FE2"/>
    <w:rsid w:val="00D52360"/>
    <w:rsid w:val="00D52DAA"/>
    <w:rsid w:val="00D52DBF"/>
    <w:rsid w:val="00D53963"/>
    <w:rsid w:val="00D619DE"/>
    <w:rsid w:val="00D61E05"/>
    <w:rsid w:val="00D62AD6"/>
    <w:rsid w:val="00D70059"/>
    <w:rsid w:val="00D720E7"/>
    <w:rsid w:val="00D73BD0"/>
    <w:rsid w:val="00D743E6"/>
    <w:rsid w:val="00D7757B"/>
    <w:rsid w:val="00D808D5"/>
    <w:rsid w:val="00D84774"/>
    <w:rsid w:val="00D850A3"/>
    <w:rsid w:val="00D9054A"/>
    <w:rsid w:val="00D947A5"/>
    <w:rsid w:val="00DA525F"/>
    <w:rsid w:val="00DA7798"/>
    <w:rsid w:val="00DB0DAA"/>
    <w:rsid w:val="00DB3C67"/>
    <w:rsid w:val="00DB41C8"/>
    <w:rsid w:val="00DC03A9"/>
    <w:rsid w:val="00DC3732"/>
    <w:rsid w:val="00DC78E0"/>
    <w:rsid w:val="00DD150E"/>
    <w:rsid w:val="00DD2B85"/>
    <w:rsid w:val="00DD2EA2"/>
    <w:rsid w:val="00DD6238"/>
    <w:rsid w:val="00DD7535"/>
    <w:rsid w:val="00DE1D91"/>
    <w:rsid w:val="00DE4667"/>
    <w:rsid w:val="00DE6E57"/>
    <w:rsid w:val="00DF144E"/>
    <w:rsid w:val="00DF2CB8"/>
    <w:rsid w:val="00DF2FF0"/>
    <w:rsid w:val="00DF4608"/>
    <w:rsid w:val="00DF4699"/>
    <w:rsid w:val="00DF55AC"/>
    <w:rsid w:val="00E018CD"/>
    <w:rsid w:val="00E05333"/>
    <w:rsid w:val="00E06B06"/>
    <w:rsid w:val="00E07AF9"/>
    <w:rsid w:val="00E130F5"/>
    <w:rsid w:val="00E14400"/>
    <w:rsid w:val="00E14DDC"/>
    <w:rsid w:val="00E17BAD"/>
    <w:rsid w:val="00E20723"/>
    <w:rsid w:val="00E2122F"/>
    <w:rsid w:val="00E21CC8"/>
    <w:rsid w:val="00E23140"/>
    <w:rsid w:val="00E23293"/>
    <w:rsid w:val="00E346C8"/>
    <w:rsid w:val="00E35A0A"/>
    <w:rsid w:val="00E363E0"/>
    <w:rsid w:val="00E363ED"/>
    <w:rsid w:val="00E445DE"/>
    <w:rsid w:val="00E44A51"/>
    <w:rsid w:val="00E45734"/>
    <w:rsid w:val="00E46715"/>
    <w:rsid w:val="00E51819"/>
    <w:rsid w:val="00E5252B"/>
    <w:rsid w:val="00E5467A"/>
    <w:rsid w:val="00E604A3"/>
    <w:rsid w:val="00E64DD8"/>
    <w:rsid w:val="00E64EA9"/>
    <w:rsid w:val="00E65BBD"/>
    <w:rsid w:val="00E67A6D"/>
    <w:rsid w:val="00E67FF8"/>
    <w:rsid w:val="00E7001A"/>
    <w:rsid w:val="00E71A93"/>
    <w:rsid w:val="00E72075"/>
    <w:rsid w:val="00E73D91"/>
    <w:rsid w:val="00E77E43"/>
    <w:rsid w:val="00E81EA0"/>
    <w:rsid w:val="00E8240E"/>
    <w:rsid w:val="00E85FEB"/>
    <w:rsid w:val="00E90EAD"/>
    <w:rsid w:val="00E9199E"/>
    <w:rsid w:val="00E9303E"/>
    <w:rsid w:val="00E930B5"/>
    <w:rsid w:val="00E964EA"/>
    <w:rsid w:val="00E971EB"/>
    <w:rsid w:val="00EA002F"/>
    <w:rsid w:val="00EA197C"/>
    <w:rsid w:val="00EA516D"/>
    <w:rsid w:val="00EA5444"/>
    <w:rsid w:val="00EA735F"/>
    <w:rsid w:val="00EB1EBB"/>
    <w:rsid w:val="00EB308F"/>
    <w:rsid w:val="00EB3C48"/>
    <w:rsid w:val="00EB47B0"/>
    <w:rsid w:val="00EB7BEE"/>
    <w:rsid w:val="00EC0E63"/>
    <w:rsid w:val="00EC0F12"/>
    <w:rsid w:val="00EC6879"/>
    <w:rsid w:val="00ED448F"/>
    <w:rsid w:val="00ED6CB3"/>
    <w:rsid w:val="00EE525A"/>
    <w:rsid w:val="00EF39C3"/>
    <w:rsid w:val="00EF3F99"/>
    <w:rsid w:val="00EF4EA4"/>
    <w:rsid w:val="00EF6E4D"/>
    <w:rsid w:val="00EF71ED"/>
    <w:rsid w:val="00EF7C7E"/>
    <w:rsid w:val="00F05CE6"/>
    <w:rsid w:val="00F11CDD"/>
    <w:rsid w:val="00F12B70"/>
    <w:rsid w:val="00F16252"/>
    <w:rsid w:val="00F20BD3"/>
    <w:rsid w:val="00F2225E"/>
    <w:rsid w:val="00F24C76"/>
    <w:rsid w:val="00F24F65"/>
    <w:rsid w:val="00F30957"/>
    <w:rsid w:val="00F317DD"/>
    <w:rsid w:val="00F320D4"/>
    <w:rsid w:val="00F34518"/>
    <w:rsid w:val="00F43E44"/>
    <w:rsid w:val="00F5709A"/>
    <w:rsid w:val="00F5713F"/>
    <w:rsid w:val="00F631D8"/>
    <w:rsid w:val="00F63298"/>
    <w:rsid w:val="00F64044"/>
    <w:rsid w:val="00F64B25"/>
    <w:rsid w:val="00F71F1B"/>
    <w:rsid w:val="00F73318"/>
    <w:rsid w:val="00F73E9D"/>
    <w:rsid w:val="00F7468C"/>
    <w:rsid w:val="00F7547D"/>
    <w:rsid w:val="00F75BDC"/>
    <w:rsid w:val="00F805A5"/>
    <w:rsid w:val="00F807BB"/>
    <w:rsid w:val="00F8122D"/>
    <w:rsid w:val="00F831C5"/>
    <w:rsid w:val="00F85A12"/>
    <w:rsid w:val="00FA02B2"/>
    <w:rsid w:val="00FA189A"/>
    <w:rsid w:val="00FA23B5"/>
    <w:rsid w:val="00FA7DCA"/>
    <w:rsid w:val="00FA7F39"/>
    <w:rsid w:val="00FB2254"/>
    <w:rsid w:val="00FB2842"/>
    <w:rsid w:val="00FB2F19"/>
    <w:rsid w:val="00FB55BD"/>
    <w:rsid w:val="00FB67E4"/>
    <w:rsid w:val="00FC0F4F"/>
    <w:rsid w:val="00FC22B9"/>
    <w:rsid w:val="00FC448B"/>
    <w:rsid w:val="00FD09FC"/>
    <w:rsid w:val="00FD2E1A"/>
    <w:rsid w:val="00FD4CA9"/>
    <w:rsid w:val="00FD5478"/>
    <w:rsid w:val="00FD7EDA"/>
    <w:rsid w:val="00FE2096"/>
    <w:rsid w:val="00FE5A43"/>
    <w:rsid w:val="00FE66AC"/>
    <w:rsid w:val="00FF076C"/>
    <w:rsid w:val="00FF08D4"/>
    <w:rsid w:val="00FF1462"/>
    <w:rsid w:val="00FF35B0"/>
    <w:rsid w:val="00FF38E3"/>
    <w:rsid w:val="00FF48C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0663"/>
    <w:rPr>
      <w:b/>
      <w:bCs/>
    </w:rPr>
  </w:style>
  <w:style w:type="table" w:styleId="a4">
    <w:name w:val="Table Grid"/>
    <w:basedOn w:val="a1"/>
    <w:uiPriority w:val="59"/>
    <w:rsid w:val="001D06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6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6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0663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D06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 доходов за </a:t>
            </a:r>
          </a:p>
          <a:p>
            <a:pPr>
              <a:defRPr sz="1200"/>
            </a:pPr>
            <a:r>
              <a:rPr lang="ru-RU" sz="1200"/>
              <a:t>9 месяцев2017г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месяцев2017г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9336454135508415E-3"/>
                  <c:y val="1.7564537140857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220653337466579"/>
                  <c:y val="-0.14292667751197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630.9</c:v>
                </c:pt>
                <c:pt idx="1">
                  <c:v>3.9</c:v>
                </c:pt>
                <c:pt idx="2">
                  <c:v>3925.8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259.39999999999969</c:v>
                </c:pt>
                <c:pt idx="1">
                  <c:v>3.8</c:v>
                </c:pt>
                <c:pt idx="2">
                  <c:v>3839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2015г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413.9</c:v>
                </c:pt>
                <c:pt idx="1">
                  <c:v>10.7</c:v>
                </c:pt>
                <c:pt idx="2">
                  <c:v>6048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</a:t>
            </a:r>
          </a:p>
          <a:p>
            <a:pPr>
              <a:defRPr sz="1000"/>
            </a:pPr>
            <a:r>
              <a:rPr lang="ru-RU" sz="1000"/>
              <a:t> доходов за 9 месяцев 2016г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за 9 месяцев 2016г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7.6210137232608707E-2"/>
                  <c:y val="-0.26779266524486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259.39999999999969</c:v>
                </c:pt>
                <c:pt idx="1">
                  <c:v>3.8</c:v>
                </c:pt>
                <c:pt idx="2">
                  <c:v>3839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3313</Words>
  <Characters>18885</Characters>
  <Application>Microsoft Office Word</Application>
  <DocSecurity>0</DocSecurity>
  <Lines>157</Lines>
  <Paragraphs>44</Paragraphs>
  <ScaleCrop>false</ScaleCrop>
  <Company>Grizli777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8</cp:revision>
  <dcterms:created xsi:type="dcterms:W3CDTF">2017-10-30T06:24:00Z</dcterms:created>
  <dcterms:modified xsi:type="dcterms:W3CDTF">2017-10-30T14:11:00Z</dcterms:modified>
</cp:coreProperties>
</file>