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A" w:rsidRDefault="007D372A" w:rsidP="007D37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7D372A" w:rsidRDefault="007D372A" w:rsidP="007D372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проект   отчета 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 202</w:t>
      </w:r>
      <w:r w:rsidR="001E62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372A" w:rsidRDefault="007D372A" w:rsidP="007D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2A" w:rsidRDefault="007D372A" w:rsidP="007D3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г.Людиново                                                                                             </w:t>
      </w:r>
      <w:r w:rsidR="00B155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FE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5535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E62D0">
        <w:rPr>
          <w:rFonts w:ascii="Times New Roman" w:hAnsi="Times New Roman" w:cs="Times New Roman"/>
          <w:b/>
          <w:sz w:val="24"/>
          <w:szCs w:val="24"/>
        </w:rPr>
        <w:t>3</w:t>
      </w:r>
      <w:r w:rsidR="00B155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D372A" w:rsidRDefault="007D372A" w:rsidP="007D3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 181 и соглашения о передаче полномочий по осуществлению внешнего муниципального финансового контроля от 30.12.202</w:t>
      </w:r>
      <w:r w:rsidR="001E62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5 проведена внешняя проверка годового отчёта об исполнении бюджета сельского поселения за 202</w:t>
      </w:r>
      <w:r w:rsidR="001E62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372A" w:rsidRDefault="007D372A" w:rsidP="007D372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 на 202</w:t>
      </w:r>
      <w:r w:rsidR="001E62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7D372A" w:rsidRDefault="007D372A" w:rsidP="007D372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7D372A" w:rsidRDefault="007D372A" w:rsidP="007D372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«Село Заречный» за 202</w:t>
      </w:r>
      <w:r w:rsidR="001E62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8 Положения о бюджетном процессе;</w:t>
      </w:r>
    </w:p>
    <w:p w:rsidR="007D372A" w:rsidRDefault="007D372A" w:rsidP="007D372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7D372A" w:rsidRDefault="007D372A" w:rsidP="007D372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7D372A" w:rsidRDefault="007D372A" w:rsidP="007D372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7D372A" w:rsidRDefault="007D372A" w:rsidP="007D372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«Село Заречный»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7D372A" w:rsidRDefault="007D372A" w:rsidP="007D372A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«Село Заречный». </w:t>
      </w:r>
    </w:p>
    <w:p w:rsidR="007D372A" w:rsidRDefault="007D372A" w:rsidP="007D372A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 Общие положения</w:t>
      </w:r>
    </w:p>
    <w:p w:rsidR="007D372A" w:rsidRDefault="007D372A" w:rsidP="007D372A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контрольно-счётной палаты  муниципального района «Город Людиново и Людиновский район» на проект решения  Сельской Думы  «Об исполнении бюджета сельского поселения «Село Заречный»  за  2021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  « О бюджетном процессе  в муниципальном образовании  сельского поселения «Село Заречный», утверждённым  решением Сельской Думы от 09.09.2016 № 27 (в редакции  решения от 22.09.2017 № 22).</w:t>
      </w:r>
    </w:p>
    <w:p w:rsidR="007D372A" w:rsidRDefault="007D372A" w:rsidP="007D372A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264.4. БК РФ  и требованиями  статьи 8 Положения о бюджетном процессе  годовой отчёт об исполнении бюджета подлежал внешней проверке, перед его рассмотрением  в законодательном  (представительном) органе с подготовкой заключения на годовой отчёт об исполнении бюджета.</w:t>
      </w:r>
    </w:p>
    <w:p w:rsidR="007D372A" w:rsidRDefault="007D372A" w:rsidP="007D372A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 на отчет «Об исполнении бюджета муниципального образования сельского поселения «Село Заречный» за 202</w:t>
      </w:r>
      <w:r w:rsidR="001E62D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отчетности  и  анализа годовой отчетности. </w:t>
      </w:r>
    </w:p>
    <w:p w:rsidR="007D372A" w:rsidRDefault="007D372A" w:rsidP="007D372A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7D372A" w:rsidRDefault="007D372A" w:rsidP="007D372A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«Село Заречный» за 202</w:t>
      </w:r>
      <w:r w:rsidR="001E62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1E62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2020 года, также плановых показателей с фактическими.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7D372A" w:rsidRDefault="007D372A" w:rsidP="007D372A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 Общая характеристика исполнения бюджета сельского поселения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</w:t>
      </w:r>
      <w:r w:rsidR="001E62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E62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E62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</w:t>
      </w:r>
      <w:r w:rsidRPr="002B1447">
        <w:rPr>
          <w:rFonts w:ascii="Times New Roman" w:hAnsi="Times New Roman" w:cs="Times New Roman"/>
          <w:sz w:val="24"/>
          <w:szCs w:val="24"/>
        </w:rPr>
        <w:t>2</w:t>
      </w:r>
      <w:r w:rsidR="004F20EA" w:rsidRPr="002B1447">
        <w:rPr>
          <w:rFonts w:ascii="Times New Roman" w:hAnsi="Times New Roman" w:cs="Times New Roman"/>
          <w:sz w:val="24"/>
          <w:szCs w:val="24"/>
        </w:rPr>
        <w:t>7</w:t>
      </w:r>
      <w:r w:rsidRPr="002B1447">
        <w:rPr>
          <w:rFonts w:ascii="Times New Roman" w:hAnsi="Times New Roman" w:cs="Times New Roman"/>
          <w:sz w:val="24"/>
          <w:szCs w:val="24"/>
        </w:rPr>
        <w:t>.12.202</w:t>
      </w:r>
      <w:r w:rsidR="002B1447" w:rsidRPr="002B1447">
        <w:rPr>
          <w:rFonts w:ascii="Times New Roman" w:hAnsi="Times New Roman" w:cs="Times New Roman"/>
          <w:sz w:val="24"/>
          <w:szCs w:val="24"/>
        </w:rPr>
        <w:t>1</w:t>
      </w:r>
      <w:r w:rsidRPr="002B1447">
        <w:rPr>
          <w:rFonts w:ascii="Times New Roman" w:hAnsi="Times New Roman" w:cs="Times New Roman"/>
          <w:sz w:val="24"/>
          <w:szCs w:val="24"/>
        </w:rPr>
        <w:t xml:space="preserve">  № </w:t>
      </w:r>
      <w:r w:rsidR="002B1447" w:rsidRPr="002B144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13</w:t>
      </w:r>
      <w:r w:rsidR="00906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839,3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13</w:t>
      </w:r>
      <w:r w:rsidR="00906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091,3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13</w:t>
      </w:r>
      <w:r w:rsidR="00906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876,7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бюджета в сумме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37,4</w:t>
      </w:r>
      <w:r w:rsidRPr="00C40E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основании </w:t>
      </w:r>
      <w:r w:rsidR="002B1447">
        <w:rPr>
          <w:rFonts w:ascii="Times New Roman" w:hAnsi="Times New Roman" w:cs="Times New Roman"/>
          <w:sz w:val="24"/>
          <w:szCs w:val="24"/>
        </w:rPr>
        <w:t xml:space="preserve">решения Сельской Думы от 27.12.2022 № 40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13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доходы бюджета увеличены на</w:t>
      </w:r>
      <w:r w:rsidR="002B1447">
        <w:rPr>
          <w:rFonts w:ascii="Times New Roman" w:hAnsi="Times New Roman" w:cs="Times New Roman"/>
          <w:sz w:val="24"/>
          <w:szCs w:val="24"/>
        </w:rPr>
        <w:t xml:space="preserve">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2282,8</w:t>
      </w:r>
      <w:r w:rsidR="009061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B1447">
        <w:rPr>
          <w:rFonts w:ascii="Times New Roman" w:hAnsi="Times New Roman" w:cs="Times New Roman"/>
          <w:sz w:val="24"/>
          <w:szCs w:val="24"/>
        </w:rPr>
        <w:t>16,5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 в сумме </w:t>
      </w:r>
      <w:r w:rsidR="002B1447">
        <w:rPr>
          <w:rFonts w:ascii="Times New Roman" w:hAnsi="Times New Roman" w:cs="Times New Roman"/>
          <w:i/>
          <w:sz w:val="24"/>
          <w:szCs w:val="24"/>
        </w:rPr>
        <w:t>16</w:t>
      </w:r>
      <w:r w:rsidR="00906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47">
        <w:rPr>
          <w:rFonts w:ascii="Times New Roman" w:hAnsi="Times New Roman" w:cs="Times New Roman"/>
          <w:i/>
          <w:sz w:val="24"/>
          <w:szCs w:val="24"/>
        </w:rPr>
        <w:t xml:space="preserve">122,1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увеличены на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2192,5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2B1447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 %  и  составили  в размере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15</w:t>
      </w:r>
      <w:r w:rsidR="00906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283,8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расходы увеличены на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2</w:t>
      </w:r>
      <w:r w:rsidR="00906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282,9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B1447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 xml:space="preserve">%  и составили в объёме 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19</w:t>
      </w:r>
      <w:r w:rsidR="00906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47" w:rsidRPr="00C40E72">
        <w:rPr>
          <w:rFonts w:ascii="Times New Roman" w:hAnsi="Times New Roman" w:cs="Times New Roman"/>
          <w:i/>
          <w:sz w:val="24"/>
          <w:szCs w:val="24"/>
        </w:rPr>
        <w:t>675,4</w:t>
      </w:r>
      <w:r w:rsidR="00C40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E7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- 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увеличен на </w:t>
      </w:r>
      <w:r w:rsidR="002B1447" w:rsidRPr="00A93E52">
        <w:rPr>
          <w:rFonts w:ascii="Times New Roman" w:hAnsi="Times New Roman" w:cs="Times New Roman"/>
          <w:i/>
          <w:sz w:val="24"/>
          <w:szCs w:val="24"/>
        </w:rPr>
        <w:t>3515,9</w:t>
      </w:r>
      <w:r w:rsidRPr="00A93E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>или в</w:t>
      </w:r>
      <w:r w:rsidR="002B1447">
        <w:rPr>
          <w:rFonts w:ascii="Times New Roman" w:hAnsi="Times New Roman" w:cs="Times New Roman"/>
          <w:sz w:val="24"/>
          <w:szCs w:val="24"/>
        </w:rPr>
        <w:t xml:space="preserve"> 95,0</w:t>
      </w:r>
      <w:r>
        <w:rPr>
          <w:rFonts w:ascii="Times New Roman" w:hAnsi="Times New Roman" w:cs="Times New Roman"/>
          <w:sz w:val="24"/>
          <w:szCs w:val="24"/>
        </w:rPr>
        <w:t xml:space="preserve">  раз и составил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47">
        <w:rPr>
          <w:rFonts w:ascii="Times New Roman" w:hAnsi="Times New Roman" w:cs="Times New Roman"/>
          <w:i/>
          <w:sz w:val="24"/>
          <w:szCs w:val="24"/>
        </w:rPr>
        <w:t xml:space="preserve">3553,3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7D372A" w:rsidRPr="001E62D0" w:rsidRDefault="007D372A" w:rsidP="007D372A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 w:rsidR="001E62D0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исполнен:</w:t>
      </w:r>
    </w:p>
    <w:p w:rsidR="007D372A" w:rsidRPr="001E62D0" w:rsidRDefault="007D372A" w:rsidP="007D372A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по доходам в сумме </w:t>
      </w:r>
      <w:r w:rsidR="00E42210" w:rsidRPr="00E4221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23921,6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E42210">
        <w:rPr>
          <w:rStyle w:val="a4"/>
          <w:rFonts w:ascii="Times New Roman" w:hAnsi="Times New Roman" w:cs="Times New Roman"/>
          <w:b w:val="0"/>
          <w:sz w:val="24"/>
          <w:szCs w:val="24"/>
        </w:rPr>
        <w:t>172,9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  </w:t>
      </w:r>
      <w:r w:rsidR="00E422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148,4 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  годовому плану;</w:t>
      </w:r>
    </w:p>
    <w:p w:rsidR="007D372A" w:rsidRPr="001E62D0" w:rsidRDefault="007D372A" w:rsidP="007D372A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 расходам в сумме </w:t>
      </w:r>
      <w:r w:rsidR="00E42210" w:rsidRPr="00E4221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15590,4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E42210">
        <w:rPr>
          <w:rStyle w:val="a4"/>
          <w:rFonts w:ascii="Times New Roman" w:hAnsi="Times New Roman" w:cs="Times New Roman"/>
          <w:b w:val="0"/>
          <w:sz w:val="24"/>
          <w:szCs w:val="24"/>
        </w:rPr>
        <w:t>112,3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  </w:t>
      </w:r>
      <w:r w:rsidR="00E422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79,2 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  годовому  плану.</w:t>
      </w:r>
    </w:p>
    <w:p w:rsidR="007D372A" w:rsidRPr="001E62D0" w:rsidRDefault="007D372A" w:rsidP="007D372A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При  прогнозируемом дефиците</w:t>
      </w:r>
      <w:r w:rsidR="00E422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2210">
        <w:rPr>
          <w:rFonts w:ascii="Times New Roman" w:hAnsi="Times New Roman" w:cs="Times New Roman"/>
          <w:i/>
          <w:sz w:val="24"/>
          <w:szCs w:val="24"/>
        </w:rPr>
        <w:t xml:space="preserve">3553,3 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="00E42210" w:rsidRPr="00E4221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8331,2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3. Характеристика параметров исполнения доходной части бюджета сельского поселения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Доходная часть бюджета сельского поселения за 202</w:t>
      </w:r>
      <w:r w:rsidR="001E62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96257E" w:rsidRPr="00450757">
        <w:rPr>
          <w:rFonts w:ascii="Times New Roman" w:hAnsi="Times New Roman" w:cs="Times New Roman"/>
          <w:i/>
          <w:sz w:val="24"/>
          <w:szCs w:val="24"/>
        </w:rPr>
        <w:t>23921,6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96257E">
        <w:rPr>
          <w:rFonts w:ascii="Times New Roman" w:hAnsi="Times New Roman" w:cs="Times New Roman"/>
          <w:sz w:val="24"/>
          <w:szCs w:val="24"/>
        </w:rPr>
        <w:t xml:space="preserve"> 148,4</w:t>
      </w:r>
      <w:r>
        <w:rPr>
          <w:rFonts w:ascii="Times New Roman" w:hAnsi="Times New Roman" w:cs="Times New Roman"/>
          <w:sz w:val="24"/>
          <w:szCs w:val="24"/>
        </w:rPr>
        <w:t xml:space="preserve">  % к уточненным бюджетным назначениям.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0" w:type="auto"/>
        <w:tblLook w:val="04A0"/>
      </w:tblPr>
      <w:tblGrid>
        <w:gridCol w:w="2496"/>
        <w:gridCol w:w="1351"/>
        <w:gridCol w:w="8"/>
        <w:gridCol w:w="1363"/>
        <w:gridCol w:w="1141"/>
        <w:gridCol w:w="1404"/>
        <w:gridCol w:w="850"/>
        <w:gridCol w:w="868"/>
      </w:tblGrid>
      <w:tr w:rsidR="007D372A" w:rsidTr="001E62D0">
        <w:trPr>
          <w:trHeight w:val="391"/>
        </w:trPr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72A" w:rsidRDefault="007D372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1E62D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 202</w:t>
            </w:r>
            <w:r w:rsidR="001E6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от 202</w:t>
            </w:r>
            <w:r w:rsidR="001E6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1E62D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в 202</w:t>
            </w:r>
            <w:r w:rsidR="001E6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 в % к исполнению за 202</w:t>
            </w:r>
            <w:r w:rsidR="001E6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в  %</w:t>
            </w:r>
          </w:p>
        </w:tc>
      </w:tr>
      <w:tr w:rsidR="007D372A" w:rsidTr="001E62D0">
        <w:trPr>
          <w:trHeight w:val="3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72A" w:rsidRDefault="007D372A" w:rsidP="001E62D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 202</w:t>
            </w:r>
            <w:r w:rsidR="001E6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1E62D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202</w:t>
            </w:r>
            <w:r w:rsidR="001E6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72A" w:rsidTr="001E62D0">
        <w:trPr>
          <w:trHeight w:val="4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72A" w:rsidRDefault="007D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72A" w:rsidRDefault="007D372A" w:rsidP="001E62D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E6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72A" w:rsidRDefault="007D372A" w:rsidP="001E62D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E6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1E62D0" w:rsidTr="000B51FA">
        <w:trPr>
          <w:trHeight w:val="301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1.Налоговые поступления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2874,5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9102,7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+6228,2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E76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3,2 раза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38,1</w:t>
            </w:r>
          </w:p>
        </w:tc>
      </w:tr>
      <w:tr w:rsidR="001E62D0" w:rsidTr="001E62D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247,8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+162,2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E76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2,9 раза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A16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A4102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E62D0" w:rsidTr="001E62D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2413,9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8495,6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+6081,7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E76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3,5 раза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A16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A4102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</w:tr>
      <w:tr w:rsidR="001E62D0" w:rsidTr="001E62D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-15,7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E76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A16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A4102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1E62D0" w:rsidTr="001E62D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+0,5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E76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</w:tr>
      <w:tr w:rsidR="001E62D0" w:rsidTr="001E62D0">
        <w:trPr>
          <w:trHeight w:val="607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51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3246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+9,8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2D0" w:rsidRDefault="003A16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Pr="003A16C7" w:rsidRDefault="003A16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6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Pr="003A16C7" w:rsidRDefault="003A16C7" w:rsidP="003A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62D0" w:rsidTr="001E62D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3246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-9,3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Pr="003A16C7" w:rsidRDefault="003A16C7" w:rsidP="003A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C7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Pr="003A16C7" w:rsidRDefault="003A16C7" w:rsidP="003A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Pr="003A16C7" w:rsidRDefault="003A16C7" w:rsidP="003A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C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B51FA" w:rsidTr="001E62D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A" w:rsidRPr="000B51FA" w:rsidRDefault="000B51F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51FA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A" w:rsidRPr="000B51FA" w:rsidRDefault="000B51FA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1FA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A" w:rsidRPr="000B51FA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1FA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A" w:rsidRDefault="0013246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-9,3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A" w:rsidRDefault="003A16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A" w:rsidRDefault="003A16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A" w:rsidRDefault="003A16C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</w:tr>
      <w:tr w:rsidR="001E62D0" w:rsidTr="001E62D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2974,2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9202,9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6228,7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E76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3,1 раза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38,5</w:t>
            </w:r>
          </w:p>
        </w:tc>
      </w:tr>
      <w:tr w:rsidR="001E62D0" w:rsidTr="001E62D0">
        <w:trPr>
          <w:trHeight w:val="482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3.Безвозмездные поступления 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13658,4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14718,7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+1060,3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E76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1E62D0" w:rsidTr="001E62D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1E62D0" w:rsidP="00CE63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16632,6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23921,6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+7289,0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3E76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Default="000B51F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2D0" w:rsidRPr="000B51FA" w:rsidRDefault="000B5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F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</w:t>
      </w:r>
      <w:r w:rsidR="00312B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202</w:t>
      </w:r>
      <w:r w:rsidR="00312B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 на     </w:t>
      </w:r>
      <w:r w:rsidR="0023744D">
        <w:rPr>
          <w:rFonts w:ascii="Times New Roman" w:hAnsi="Times New Roman" w:cs="Times New Roman"/>
          <w:sz w:val="24"/>
          <w:szCs w:val="24"/>
        </w:rPr>
        <w:t xml:space="preserve">20,6 </w:t>
      </w:r>
      <w:r>
        <w:rPr>
          <w:rFonts w:ascii="Times New Roman" w:hAnsi="Times New Roman" w:cs="Times New Roman"/>
          <w:sz w:val="24"/>
          <w:szCs w:val="24"/>
        </w:rPr>
        <w:t xml:space="preserve">% увеличилась доля налоговых и неналоговых доходов, при этом доля безвозмездных поступлений  сократилась  с </w:t>
      </w:r>
      <w:r w:rsidR="0023744D">
        <w:rPr>
          <w:rFonts w:ascii="Times New Roman" w:hAnsi="Times New Roman" w:cs="Times New Roman"/>
          <w:sz w:val="24"/>
          <w:szCs w:val="24"/>
        </w:rPr>
        <w:t>82,1</w:t>
      </w:r>
      <w:r>
        <w:rPr>
          <w:rFonts w:ascii="Times New Roman" w:hAnsi="Times New Roman" w:cs="Times New Roman"/>
          <w:sz w:val="24"/>
          <w:szCs w:val="24"/>
        </w:rPr>
        <w:t xml:space="preserve">  %  до </w:t>
      </w:r>
      <w:r w:rsidR="0023744D">
        <w:rPr>
          <w:rFonts w:ascii="Times New Roman" w:hAnsi="Times New Roman" w:cs="Times New Roman"/>
          <w:sz w:val="24"/>
          <w:szCs w:val="24"/>
        </w:rPr>
        <w:t>61,5</w:t>
      </w:r>
      <w:r>
        <w:rPr>
          <w:rFonts w:ascii="Times New Roman" w:hAnsi="Times New Roman" w:cs="Times New Roman"/>
          <w:sz w:val="24"/>
          <w:szCs w:val="24"/>
        </w:rPr>
        <w:t xml:space="preserve"> % ,то есть на</w:t>
      </w:r>
      <w:r w:rsidR="0023744D">
        <w:rPr>
          <w:rFonts w:ascii="Times New Roman" w:hAnsi="Times New Roman" w:cs="Times New Roman"/>
          <w:sz w:val="24"/>
          <w:szCs w:val="24"/>
        </w:rPr>
        <w:t xml:space="preserve"> 20,6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бюджета, по прежнему, являются безвозмездные поступления от других бюджетов бюджетной системы РФ, которые составили</w:t>
      </w:r>
      <w:r w:rsidR="00A41024">
        <w:rPr>
          <w:rFonts w:ascii="Times New Roman" w:hAnsi="Times New Roman" w:cs="Times New Roman"/>
          <w:sz w:val="24"/>
          <w:szCs w:val="24"/>
        </w:rPr>
        <w:t xml:space="preserve"> 61,5</w:t>
      </w:r>
      <w:r>
        <w:rPr>
          <w:rFonts w:ascii="Times New Roman" w:hAnsi="Times New Roman" w:cs="Times New Roman"/>
          <w:sz w:val="24"/>
          <w:szCs w:val="24"/>
        </w:rPr>
        <w:t>%, что свидетельствует о сохраняющейся зависимости бюджета от бюджетов других уровней.</w:t>
      </w: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202</w:t>
      </w:r>
      <w:r w:rsidR="00312B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в 202</w:t>
      </w:r>
      <w:r w:rsidR="00312B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увеличились  на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41024">
        <w:rPr>
          <w:rFonts w:ascii="Times New Roman" w:hAnsi="Times New Roman" w:cs="Times New Roman"/>
          <w:i/>
          <w:sz w:val="24"/>
          <w:szCs w:val="24"/>
        </w:rPr>
        <w:t xml:space="preserve">1060,3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41024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202</w:t>
      </w:r>
      <w:r w:rsidR="00312B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увеличились на </w:t>
      </w:r>
      <w:r w:rsidR="00D301B5" w:rsidRPr="00D301B5">
        <w:rPr>
          <w:rFonts w:ascii="Times New Roman" w:hAnsi="Times New Roman" w:cs="Times New Roman"/>
          <w:i/>
          <w:sz w:val="24"/>
          <w:szCs w:val="24"/>
        </w:rPr>
        <w:t>7289,0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301B5">
        <w:rPr>
          <w:rFonts w:ascii="Times New Roman" w:hAnsi="Times New Roman" w:cs="Times New Roman"/>
          <w:sz w:val="24"/>
          <w:szCs w:val="24"/>
        </w:rPr>
        <w:t>43,8</w:t>
      </w:r>
      <w:r>
        <w:rPr>
          <w:rFonts w:ascii="Times New Roman" w:hAnsi="Times New Roman" w:cs="Times New Roman"/>
          <w:sz w:val="24"/>
          <w:szCs w:val="24"/>
        </w:rPr>
        <w:t xml:space="preserve"> % , в том числе:</w:t>
      </w: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налоговые и неналоговые доходы  увеличились на </w:t>
      </w:r>
      <w:r w:rsidR="00D3746F" w:rsidRPr="00D3746F">
        <w:rPr>
          <w:rFonts w:ascii="Times New Roman" w:hAnsi="Times New Roman" w:cs="Times New Roman"/>
          <w:i/>
          <w:sz w:val="24"/>
          <w:szCs w:val="24"/>
        </w:rPr>
        <w:t>6228,7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D3746F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 раза;      </w:t>
      </w: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безвозмездные поступления  увеличились  на</w:t>
      </w:r>
      <w:r w:rsidR="00D3746F">
        <w:rPr>
          <w:rFonts w:ascii="Times New Roman" w:hAnsi="Times New Roman" w:cs="Times New Roman"/>
          <w:sz w:val="24"/>
          <w:szCs w:val="24"/>
        </w:rPr>
        <w:t xml:space="preserve"> </w:t>
      </w:r>
      <w:r w:rsidR="00D3746F" w:rsidRPr="00D3746F">
        <w:rPr>
          <w:rFonts w:ascii="Times New Roman" w:hAnsi="Times New Roman" w:cs="Times New Roman"/>
          <w:i/>
          <w:sz w:val="24"/>
          <w:szCs w:val="24"/>
        </w:rPr>
        <w:t>1060,3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3746F">
        <w:rPr>
          <w:rFonts w:ascii="Times New Roman" w:hAnsi="Times New Roman" w:cs="Times New Roman"/>
          <w:sz w:val="24"/>
          <w:szCs w:val="24"/>
        </w:rPr>
        <w:t xml:space="preserve"> 7,8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доходы в 202</w:t>
      </w:r>
      <w:r w:rsidR="00312B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в сумме </w:t>
      </w:r>
      <w:r w:rsidR="00BE5BC3" w:rsidRPr="00BE5BC3">
        <w:rPr>
          <w:rFonts w:ascii="Times New Roman" w:hAnsi="Times New Roman" w:cs="Times New Roman"/>
          <w:i/>
          <w:sz w:val="24"/>
          <w:szCs w:val="24"/>
        </w:rPr>
        <w:t>9102,7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уровня прошлого года на </w:t>
      </w:r>
      <w:r w:rsidR="00BE5BC3" w:rsidRPr="00BE5BC3">
        <w:rPr>
          <w:rFonts w:ascii="Times New Roman" w:hAnsi="Times New Roman" w:cs="Times New Roman"/>
          <w:i/>
          <w:sz w:val="24"/>
          <w:szCs w:val="24"/>
        </w:rPr>
        <w:t>6228,2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BE5BC3">
        <w:rPr>
          <w:rFonts w:ascii="Times New Roman" w:hAnsi="Times New Roman" w:cs="Times New Roman"/>
          <w:sz w:val="24"/>
          <w:szCs w:val="24"/>
        </w:rPr>
        <w:t xml:space="preserve">3,2 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</w:t>
      </w:r>
      <w:r w:rsidR="00BE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BC3">
        <w:rPr>
          <w:rFonts w:ascii="Times New Roman" w:hAnsi="Times New Roman" w:cs="Times New Roman"/>
          <w:sz w:val="24"/>
          <w:szCs w:val="24"/>
        </w:rPr>
        <w:t>93,3</w:t>
      </w:r>
      <w:r>
        <w:rPr>
          <w:rFonts w:ascii="Times New Roman" w:hAnsi="Times New Roman" w:cs="Times New Roman"/>
          <w:sz w:val="24"/>
          <w:szCs w:val="24"/>
        </w:rPr>
        <w:t>% занимают поступления налога на совокупный доход.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Поступления за отчётный период  составили в сумме </w:t>
      </w:r>
      <w:r w:rsidR="000D405A" w:rsidRPr="00AE5B86">
        <w:rPr>
          <w:rFonts w:ascii="Times New Roman" w:hAnsi="Times New Roman" w:cs="Times New Roman"/>
          <w:i/>
          <w:sz w:val="24"/>
          <w:szCs w:val="24"/>
        </w:rPr>
        <w:t>8495,6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что в</w:t>
      </w:r>
      <w:r w:rsidR="000D405A">
        <w:rPr>
          <w:rFonts w:ascii="Times New Roman" w:hAnsi="Times New Roman" w:cs="Times New Roman"/>
          <w:sz w:val="24"/>
          <w:szCs w:val="24"/>
        </w:rPr>
        <w:t xml:space="preserve"> 28,0</w:t>
      </w:r>
      <w:r>
        <w:rPr>
          <w:rFonts w:ascii="Times New Roman" w:hAnsi="Times New Roman" w:cs="Times New Roman"/>
          <w:sz w:val="24"/>
          <w:szCs w:val="24"/>
        </w:rPr>
        <w:t xml:space="preserve"> раз   выше  уточнённого </w:t>
      </w:r>
      <w:r w:rsidR="000D405A">
        <w:rPr>
          <w:rFonts w:ascii="Times New Roman" w:hAnsi="Times New Roman" w:cs="Times New Roman"/>
          <w:sz w:val="24"/>
          <w:szCs w:val="24"/>
        </w:rPr>
        <w:t xml:space="preserve">показателя </w:t>
      </w:r>
      <w:r>
        <w:rPr>
          <w:rFonts w:ascii="Times New Roman" w:hAnsi="Times New Roman" w:cs="Times New Roman"/>
          <w:sz w:val="24"/>
          <w:szCs w:val="24"/>
        </w:rPr>
        <w:t>бюджета по данному виду дохода.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совокупный доход увеличился на </w:t>
      </w:r>
      <w:r w:rsidR="000D405A" w:rsidRPr="000D405A">
        <w:rPr>
          <w:rFonts w:ascii="Times New Roman" w:hAnsi="Times New Roman" w:cs="Times New Roman"/>
          <w:i/>
          <w:sz w:val="24"/>
          <w:szCs w:val="24"/>
        </w:rPr>
        <w:t>6081,7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</w:t>
      </w:r>
      <w:r w:rsidR="000D405A">
        <w:rPr>
          <w:rFonts w:ascii="Times New Roman" w:hAnsi="Times New Roman" w:cs="Times New Roman"/>
          <w:sz w:val="24"/>
          <w:szCs w:val="24"/>
        </w:rPr>
        <w:t xml:space="preserve"> 3,5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Доходы на имущество исполнены в сумме </w:t>
      </w:r>
      <w:r w:rsidR="000D405A" w:rsidRPr="000D405A">
        <w:rPr>
          <w:rFonts w:ascii="Times New Roman" w:hAnsi="Times New Roman" w:cs="Times New Roman"/>
          <w:i/>
          <w:sz w:val="24"/>
          <w:szCs w:val="24"/>
        </w:rPr>
        <w:t>359,3</w:t>
      </w:r>
      <w:r w:rsidR="00AE5B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D405A">
        <w:rPr>
          <w:rFonts w:ascii="Times New Roman" w:hAnsi="Times New Roman" w:cs="Times New Roman"/>
          <w:sz w:val="24"/>
          <w:szCs w:val="24"/>
        </w:rPr>
        <w:t>97,1</w:t>
      </w:r>
      <w:r>
        <w:rPr>
          <w:rFonts w:ascii="Times New Roman" w:hAnsi="Times New Roman" w:cs="Times New Roman"/>
          <w:sz w:val="24"/>
          <w:szCs w:val="24"/>
        </w:rPr>
        <w:t>% к уточнённому плану на 202</w:t>
      </w:r>
      <w:r w:rsidR="008316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из них: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налогу на имущество физических лиц в сумме </w:t>
      </w:r>
      <w:r w:rsidR="000D405A" w:rsidRPr="000D405A">
        <w:rPr>
          <w:rFonts w:ascii="Times New Roman" w:hAnsi="Times New Roman" w:cs="Times New Roman"/>
          <w:i/>
          <w:sz w:val="24"/>
          <w:szCs w:val="24"/>
        </w:rPr>
        <w:t>67,9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земельному налогу в сумме </w:t>
      </w:r>
      <w:r w:rsidR="000D405A" w:rsidRPr="000D405A">
        <w:rPr>
          <w:rFonts w:ascii="Times New Roman" w:hAnsi="Times New Roman" w:cs="Times New Roman"/>
          <w:i/>
          <w:sz w:val="24"/>
          <w:szCs w:val="24"/>
        </w:rPr>
        <w:t>291,4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Доходы по земельному налогу за 202</w:t>
      </w:r>
      <w:r w:rsidR="008316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исполнены на </w:t>
      </w:r>
      <w:r w:rsidR="00C27EFC">
        <w:rPr>
          <w:rFonts w:ascii="Times New Roman" w:hAnsi="Times New Roman" w:cs="Times New Roman"/>
          <w:sz w:val="24"/>
          <w:szCs w:val="24"/>
        </w:rPr>
        <w:t>97,1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на </w:t>
      </w:r>
      <w:r w:rsidR="00A507E3" w:rsidRPr="00A507E3">
        <w:rPr>
          <w:rFonts w:ascii="Times New Roman" w:hAnsi="Times New Roman" w:cs="Times New Roman"/>
          <w:i/>
          <w:sz w:val="24"/>
          <w:szCs w:val="24"/>
        </w:rPr>
        <w:t>18,4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507E3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A507E3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запланированном поступлении неналоговых доходов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размере</w:t>
      </w:r>
      <w:r w:rsidR="006C334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6C3341" w:rsidRPr="00AE5B86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110,3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(в виде арендной платы за земельные участки, а также средств от продажи права на заключение договоров аренды за земли, находящиеся в собственности поселений и в виде инициативных платежей) в отчётном периоде средства в доход сельского поселения поступили в виде инициативных платежей в сумме </w:t>
      </w:r>
      <w:r w:rsidR="006C3341" w:rsidRPr="006C3341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90,4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тыс.рублей</w:t>
      </w:r>
      <w:r w:rsidR="006C3341" w:rsidRPr="006C334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6C334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 в виде арендной платы за земельные участки в сумме </w:t>
      </w:r>
      <w:r w:rsidR="006C3341" w:rsidRPr="006C3341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9,8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 за отчётный финансовый год исполнены на сумму  </w:t>
      </w:r>
      <w:r w:rsidR="006C3341" w:rsidRPr="006C3341">
        <w:rPr>
          <w:rFonts w:ascii="Times New Roman" w:hAnsi="Times New Roman" w:cs="Times New Roman"/>
          <w:i/>
          <w:sz w:val="24"/>
          <w:szCs w:val="24"/>
        </w:rPr>
        <w:t>14718,7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6C3341">
        <w:rPr>
          <w:rFonts w:ascii="Times New Roman" w:hAnsi="Times New Roman" w:cs="Times New Roman"/>
          <w:sz w:val="24"/>
          <w:szCs w:val="24"/>
        </w:rPr>
        <w:t>96,3</w:t>
      </w:r>
      <w:r>
        <w:rPr>
          <w:rFonts w:ascii="Times New Roman" w:hAnsi="Times New Roman" w:cs="Times New Roman"/>
          <w:sz w:val="24"/>
          <w:szCs w:val="24"/>
        </w:rPr>
        <w:t xml:space="preserve">  %  к уточнённому плану.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65 БК РФ в отчетном периоде сельскому поселению  предоставлены межбюджетные трансферты в виде: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="006C3341" w:rsidRPr="006C3341">
        <w:rPr>
          <w:rFonts w:ascii="Times New Roman" w:hAnsi="Times New Roman" w:cs="Times New Roman"/>
          <w:i/>
          <w:sz w:val="24"/>
          <w:szCs w:val="24"/>
        </w:rPr>
        <w:t>10964,9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субвенции на осуществление первичного воинского учёта на территориях, где отсутствуют военные комиссариаты в размере </w:t>
      </w:r>
      <w:r w:rsidR="006C3341" w:rsidRPr="006C3341">
        <w:rPr>
          <w:rFonts w:ascii="Times New Roman" w:hAnsi="Times New Roman" w:cs="Times New Roman"/>
          <w:i/>
          <w:sz w:val="24"/>
          <w:szCs w:val="24"/>
        </w:rPr>
        <w:t>130,1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субсидии в сумме</w:t>
      </w:r>
      <w:r w:rsidR="006C3341">
        <w:rPr>
          <w:rFonts w:ascii="Times New Roman" w:hAnsi="Times New Roman" w:cs="Times New Roman"/>
          <w:sz w:val="24"/>
          <w:szCs w:val="24"/>
        </w:rPr>
        <w:t xml:space="preserve"> </w:t>
      </w:r>
      <w:r w:rsidR="006C3341" w:rsidRPr="006C3341">
        <w:rPr>
          <w:rFonts w:ascii="Times New Roman" w:hAnsi="Times New Roman" w:cs="Times New Roman"/>
          <w:i/>
          <w:sz w:val="24"/>
          <w:szCs w:val="24"/>
        </w:rPr>
        <w:t>1397,3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прочих межбюджетных трансфертов в размере</w:t>
      </w:r>
      <w:r w:rsidR="006C3341">
        <w:rPr>
          <w:rFonts w:ascii="Times New Roman" w:hAnsi="Times New Roman" w:cs="Times New Roman"/>
          <w:sz w:val="24"/>
          <w:szCs w:val="24"/>
        </w:rPr>
        <w:t xml:space="preserve"> </w:t>
      </w:r>
      <w:r w:rsidR="006C3341" w:rsidRPr="006C3341">
        <w:rPr>
          <w:rFonts w:ascii="Times New Roman" w:hAnsi="Times New Roman" w:cs="Times New Roman"/>
          <w:i/>
          <w:sz w:val="24"/>
          <w:szCs w:val="24"/>
        </w:rPr>
        <w:t>2269,4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 в рамках муниципальных программ:</w:t>
      </w:r>
    </w:p>
    <w:p w:rsidR="007D372A" w:rsidRDefault="007D372A" w:rsidP="007D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« Обеспечение доступным и комфортным жильём  и коммунальными услугами население Людиновского района» - </w:t>
      </w:r>
      <w:r w:rsidR="004F716B" w:rsidRPr="0017570A">
        <w:rPr>
          <w:rFonts w:ascii="Times New Roman" w:hAnsi="Times New Roman" w:cs="Times New Roman"/>
          <w:i/>
          <w:sz w:val="24"/>
          <w:szCs w:val="24"/>
        </w:rPr>
        <w:t>283,9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тыс.рублей; </w:t>
      </w:r>
    </w:p>
    <w:p w:rsidR="0017570A" w:rsidRDefault="007D372A" w:rsidP="00175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«Развитие дорожного хозяйства в Людиновском районе» - </w:t>
      </w:r>
      <w:r w:rsidR="004F716B" w:rsidRPr="0017570A">
        <w:rPr>
          <w:rFonts w:ascii="Times New Roman" w:hAnsi="Times New Roman" w:cs="Times New Roman"/>
          <w:i/>
          <w:sz w:val="24"/>
          <w:szCs w:val="24"/>
        </w:rPr>
        <w:t>1906,4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тыс.рублей;</w:t>
      </w:r>
    </w:p>
    <w:p w:rsidR="0017570A" w:rsidRPr="0017570A" w:rsidRDefault="0017570A" w:rsidP="0017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 «Охрана окружающей среды»- </w:t>
      </w:r>
      <w:r w:rsidRPr="0017570A">
        <w:rPr>
          <w:rFonts w:ascii="Times New Roman" w:hAnsi="Times New Roman" w:cs="Times New Roman"/>
          <w:i/>
          <w:sz w:val="24"/>
          <w:szCs w:val="24"/>
        </w:rPr>
        <w:t>5,0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72A" w:rsidRDefault="0017570A" w:rsidP="0017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D372A">
        <w:rPr>
          <w:rFonts w:ascii="Times New Roman" w:hAnsi="Times New Roman" w:cs="Times New Roman"/>
          <w:i/>
          <w:sz w:val="24"/>
          <w:szCs w:val="24"/>
        </w:rPr>
        <w:t>-</w:t>
      </w:r>
      <w:r w:rsidR="007D372A">
        <w:rPr>
          <w:rFonts w:ascii="Times New Roman" w:hAnsi="Times New Roman" w:cs="Times New Roman"/>
          <w:sz w:val="24"/>
          <w:szCs w:val="24"/>
        </w:rPr>
        <w:t xml:space="preserve">  на реализацию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372A">
        <w:rPr>
          <w:rFonts w:ascii="Times New Roman" w:hAnsi="Times New Roman" w:cs="Times New Roman"/>
          <w:sz w:val="24"/>
          <w:szCs w:val="24"/>
        </w:rPr>
        <w:t xml:space="preserve"> </w:t>
      </w:r>
      <w:r w:rsidRPr="0017570A">
        <w:rPr>
          <w:rFonts w:ascii="Times New Roman" w:hAnsi="Times New Roman" w:cs="Times New Roman"/>
          <w:i/>
          <w:sz w:val="24"/>
          <w:szCs w:val="24"/>
        </w:rPr>
        <w:t>74,1</w:t>
      </w:r>
      <w:r w:rsidR="007D372A">
        <w:rPr>
          <w:rFonts w:ascii="Times New Roman" w:hAnsi="Times New Roman" w:cs="Times New Roman"/>
          <w:sz w:val="24"/>
          <w:szCs w:val="24"/>
        </w:rPr>
        <w:t xml:space="preserve">  </w:t>
      </w:r>
      <w:r w:rsidR="007D372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D372A">
        <w:rPr>
          <w:rFonts w:ascii="Times New Roman" w:hAnsi="Times New Roman" w:cs="Times New Roman"/>
          <w:sz w:val="24"/>
          <w:szCs w:val="24"/>
        </w:rPr>
        <w:t>.</w:t>
      </w:r>
    </w:p>
    <w:p w:rsidR="006C3341" w:rsidRDefault="006C3341" w:rsidP="007D3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администрацией сельского поселения неиспользованные средства субсидии </w:t>
      </w:r>
      <w:r w:rsidR="0017570A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7570A">
        <w:rPr>
          <w:rFonts w:ascii="Times New Roman" w:hAnsi="Times New Roman" w:cs="Times New Roman"/>
          <w:sz w:val="24"/>
          <w:szCs w:val="24"/>
        </w:rPr>
        <w:t xml:space="preserve"> </w:t>
      </w:r>
      <w:r w:rsidRPr="00273289">
        <w:rPr>
          <w:rFonts w:ascii="Times New Roman" w:hAnsi="Times New Roman" w:cs="Times New Roman"/>
          <w:i/>
          <w:sz w:val="24"/>
          <w:szCs w:val="24"/>
        </w:rPr>
        <w:t>43,0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возвращены в доход областного бюджета.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безвозмездных поступлений наибольший удельный вес- </w:t>
      </w:r>
      <w:r w:rsidR="00A4132E">
        <w:rPr>
          <w:rFonts w:ascii="Times New Roman" w:hAnsi="Times New Roman" w:cs="Times New Roman"/>
          <w:sz w:val="24"/>
          <w:szCs w:val="24"/>
        </w:rPr>
        <w:t>74,5</w:t>
      </w:r>
      <w:r>
        <w:rPr>
          <w:rFonts w:ascii="Times New Roman" w:hAnsi="Times New Roman" w:cs="Times New Roman"/>
          <w:sz w:val="24"/>
          <w:szCs w:val="24"/>
        </w:rPr>
        <w:t xml:space="preserve">%  занимает  дотация.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Исполнение бюджетных назначений по дотациям на выравнивание бюджетной обеспеченности составило</w:t>
      </w:r>
      <w:r w:rsidR="00A4132E">
        <w:rPr>
          <w:rFonts w:ascii="Times New Roman" w:hAnsi="Times New Roman" w:cs="Times New Roman"/>
          <w:sz w:val="24"/>
          <w:szCs w:val="24"/>
        </w:rPr>
        <w:t xml:space="preserve"> 100,0</w:t>
      </w:r>
      <w:r>
        <w:rPr>
          <w:rFonts w:ascii="Times New Roman" w:hAnsi="Times New Roman" w:cs="Times New Roman"/>
          <w:sz w:val="24"/>
          <w:szCs w:val="24"/>
        </w:rPr>
        <w:t xml:space="preserve"> % от уточнённого годового объёма плановых назначений, что на </w:t>
      </w:r>
      <w:r w:rsidR="00E90BCC" w:rsidRPr="00E90BCC">
        <w:rPr>
          <w:rFonts w:ascii="Times New Roman" w:hAnsi="Times New Roman" w:cs="Times New Roman"/>
          <w:i/>
          <w:sz w:val="24"/>
          <w:szCs w:val="24"/>
        </w:rPr>
        <w:t>324,3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E90BCC">
        <w:rPr>
          <w:rFonts w:ascii="Times New Roman" w:hAnsi="Times New Roman" w:cs="Times New Roman"/>
          <w:sz w:val="24"/>
          <w:szCs w:val="24"/>
        </w:rPr>
        <w:t>3,0</w:t>
      </w:r>
      <w:r w:rsidR="00E65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выше объёма  дотаций, поступивших  за 202</w:t>
      </w:r>
      <w:r w:rsidR="00E654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Субсидия бюджету сельского поселения в 202</w:t>
      </w:r>
      <w:r w:rsidR="00E654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выделена в размере </w:t>
      </w:r>
      <w:r w:rsidR="00E90BCC" w:rsidRPr="00E90BCC">
        <w:rPr>
          <w:rFonts w:ascii="Times New Roman" w:hAnsi="Times New Roman" w:cs="Times New Roman"/>
          <w:i/>
          <w:sz w:val="24"/>
          <w:szCs w:val="24"/>
        </w:rPr>
        <w:t>1397,3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E90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субсидия  сельскому поселению предоставлялась в сумме</w:t>
      </w:r>
      <w:r w:rsidR="00E90BCC">
        <w:rPr>
          <w:rFonts w:ascii="Times New Roman" w:hAnsi="Times New Roman" w:cs="Times New Roman"/>
          <w:sz w:val="24"/>
          <w:szCs w:val="24"/>
        </w:rPr>
        <w:t xml:space="preserve"> </w:t>
      </w:r>
      <w:r w:rsidR="00E90BCC" w:rsidRPr="00AE5B86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Субвенция на осуществление первичного воинского учёта на территориях, где отсутствуют военные комиссариаты поступила в объёме </w:t>
      </w:r>
      <w:r w:rsidR="00E90BCC" w:rsidRPr="00E90BCC">
        <w:rPr>
          <w:rFonts w:ascii="Times New Roman" w:hAnsi="Times New Roman" w:cs="Times New Roman"/>
          <w:i/>
          <w:sz w:val="24"/>
          <w:szCs w:val="24"/>
        </w:rPr>
        <w:t>130,1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90BCC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 xml:space="preserve">% годовых назначений.  Доля субвенции в структуре безвозмездных поступлений составляет      </w:t>
      </w:r>
      <w:r w:rsidR="00E90BCC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Прочие межбюджетные трансферты поступили в объёме</w:t>
      </w:r>
      <w:r w:rsidR="00E90BCC">
        <w:rPr>
          <w:rFonts w:ascii="Times New Roman" w:hAnsi="Times New Roman" w:cs="Times New Roman"/>
          <w:sz w:val="24"/>
          <w:szCs w:val="24"/>
        </w:rPr>
        <w:t xml:space="preserve"> </w:t>
      </w:r>
      <w:r w:rsidR="00E90BCC" w:rsidRPr="00E90BCC">
        <w:rPr>
          <w:rFonts w:ascii="Times New Roman" w:hAnsi="Times New Roman" w:cs="Times New Roman"/>
          <w:i/>
          <w:sz w:val="24"/>
          <w:szCs w:val="24"/>
        </w:rPr>
        <w:t>2269,4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90BCC">
        <w:rPr>
          <w:rFonts w:ascii="Times New Roman" w:hAnsi="Times New Roman" w:cs="Times New Roman"/>
          <w:i/>
          <w:sz w:val="24"/>
          <w:szCs w:val="24"/>
        </w:rPr>
        <w:t xml:space="preserve">78,0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90BCC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  выше объёма поступивших межбюджетных трансфертов за аналогичный период 202</w:t>
      </w:r>
      <w:r w:rsidR="00E654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D372A" w:rsidRDefault="007D372A" w:rsidP="007D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 4. Характеристика параметров исполнения расходной части  бюджета сельского поселения</w:t>
      </w:r>
    </w:p>
    <w:p w:rsidR="00E6543E" w:rsidRPr="00E6543E" w:rsidRDefault="007D372A" w:rsidP="007D372A">
      <w:pPr>
        <w:spacing w:after="0" w:line="240" w:lineRule="auto"/>
        <w:jc w:val="both"/>
        <w:rPr>
          <w:rStyle w:val="a4"/>
          <w:rFonts w:ascii="Times New Roman" w:hAnsi="Times New Roman" w:cs="Times New Roman"/>
          <w:szCs w:val="24"/>
        </w:rPr>
      </w:pPr>
      <w:r>
        <w:rPr>
          <w:rStyle w:val="a4"/>
          <w:b w:val="0"/>
          <w:sz w:val="24"/>
          <w:szCs w:val="24"/>
        </w:rPr>
        <w:t xml:space="preserve">      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 w:rsidR="00E6543E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="00AE5B86" w:rsidRPr="00C32CE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</w:t>
      </w:r>
      <w:r w:rsidR="00FD03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E5B86" w:rsidRPr="00C32CE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590,4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543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AE5B86">
        <w:rPr>
          <w:rStyle w:val="a4"/>
          <w:rFonts w:ascii="Times New Roman" w:hAnsi="Times New Roman" w:cs="Times New Roman"/>
          <w:b w:val="0"/>
          <w:sz w:val="24"/>
          <w:szCs w:val="24"/>
        </w:rPr>
        <w:t>79,2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%  от уточнённых бюджетных ассигнований и на </w:t>
      </w:r>
      <w:r w:rsidR="00C32CED" w:rsidRPr="00C32CE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FD03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32CED" w:rsidRPr="00C32CE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213,5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543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тыс. рублей, 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или      </w:t>
      </w:r>
      <w:r w:rsidR="00C32CED">
        <w:rPr>
          <w:rStyle w:val="a4"/>
          <w:rFonts w:ascii="Times New Roman" w:hAnsi="Times New Roman" w:cs="Times New Roman"/>
          <w:b w:val="0"/>
          <w:sz w:val="24"/>
          <w:szCs w:val="24"/>
        </w:rPr>
        <w:t>8,4</w:t>
      </w:r>
      <w:r w:rsidR="00FD03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>% выше  расходов, произведенных</w:t>
      </w:r>
      <w:r w:rsidR="00C32CE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E6543E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7D372A" w:rsidRDefault="007D372A" w:rsidP="007D372A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1"/>
        <w:gridCol w:w="963"/>
        <w:gridCol w:w="1381"/>
        <w:gridCol w:w="1227"/>
        <w:gridCol w:w="1387"/>
        <w:gridCol w:w="1452"/>
      </w:tblGrid>
      <w:tr w:rsidR="007D372A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РзПз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09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202</w:t>
            </w:r>
            <w:r w:rsidR="000932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09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0932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09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202</w:t>
            </w:r>
            <w:r w:rsidR="000932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093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отношения исполненных ассигнований к плану 202</w:t>
            </w:r>
            <w:r w:rsidR="000932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640,5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061,9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284,9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859,0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878,6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941,9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 w:rsidP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614,4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 и кинематография»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980,6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027,0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A2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022,5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C32CE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93265" w:rsidTr="007D372A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65" w:rsidRDefault="0009326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093265" w:rsidP="00CE63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2A2E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376,9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2A2E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675,4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A2E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590,4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65" w:rsidRDefault="00AE5B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</w:tr>
    </w:tbl>
    <w:p w:rsidR="007D372A" w:rsidRDefault="007D372A" w:rsidP="007D3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915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15DA4">
        <w:rPr>
          <w:rFonts w:ascii="Times New Roman" w:hAnsi="Times New Roman" w:cs="Times New Roman"/>
          <w:bCs/>
          <w:sz w:val="24"/>
          <w:szCs w:val="24"/>
        </w:rPr>
        <w:t>36,0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FF5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23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123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15DA4">
        <w:rPr>
          <w:rFonts w:ascii="Times New Roman" w:hAnsi="Times New Roman" w:cs="Times New Roman"/>
          <w:bCs/>
          <w:sz w:val="24"/>
          <w:szCs w:val="24"/>
        </w:rPr>
        <w:t>26,3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</w:t>
      </w:r>
      <w:r w:rsidR="00915DA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DA4">
        <w:rPr>
          <w:rFonts w:ascii="Times New Roman" w:hAnsi="Times New Roman" w:cs="Times New Roman"/>
          <w:bCs/>
          <w:sz w:val="24"/>
          <w:szCs w:val="24"/>
        </w:rPr>
        <w:t>19,4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FF54B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«Общегосударственные вопросы» в отчётном периоде направлено </w:t>
      </w:r>
      <w:r w:rsidR="002A2E6B" w:rsidRPr="002A2E6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F54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A2E6B" w:rsidRPr="002A2E6B">
        <w:rPr>
          <w:rFonts w:ascii="Times New Roman" w:hAnsi="Times New Roman" w:cs="Times New Roman"/>
          <w:bCs/>
          <w:i/>
          <w:sz w:val="24"/>
          <w:szCs w:val="24"/>
        </w:rPr>
        <w:t>102,6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2A2E6B">
        <w:rPr>
          <w:rFonts w:ascii="Times New Roman" w:hAnsi="Times New Roman" w:cs="Times New Roman"/>
          <w:bCs/>
          <w:sz w:val="24"/>
          <w:szCs w:val="24"/>
        </w:rPr>
        <w:t>96,1</w:t>
      </w:r>
      <w:r>
        <w:rPr>
          <w:rFonts w:ascii="Times New Roman" w:hAnsi="Times New Roman" w:cs="Times New Roman"/>
          <w:bCs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утверждённых бюджетных назначений в сумме  </w:t>
      </w:r>
      <w:r w:rsidR="002A2E6B" w:rsidRPr="002A2E6B">
        <w:rPr>
          <w:rFonts w:ascii="Times New Roman" w:hAnsi="Times New Roman" w:cs="Times New Roman"/>
          <w:i/>
          <w:sz w:val="24"/>
          <w:szCs w:val="24"/>
        </w:rPr>
        <w:t>4</w:t>
      </w:r>
      <w:r w:rsidR="00FF5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E6B" w:rsidRPr="002A2E6B">
        <w:rPr>
          <w:rFonts w:ascii="Times New Roman" w:hAnsi="Times New Roman" w:cs="Times New Roman"/>
          <w:i/>
          <w:sz w:val="24"/>
          <w:szCs w:val="24"/>
        </w:rPr>
        <w:t>268,9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Относительно уровня прошлого года расходы увеличились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A2E6B">
        <w:rPr>
          <w:rFonts w:ascii="Times New Roman" w:hAnsi="Times New Roman" w:cs="Times New Roman"/>
          <w:sz w:val="24"/>
          <w:szCs w:val="24"/>
        </w:rPr>
        <w:t xml:space="preserve"> </w:t>
      </w:r>
      <w:r w:rsidR="00FF54BF" w:rsidRPr="00FF54BF">
        <w:rPr>
          <w:rFonts w:ascii="Times New Roman" w:hAnsi="Times New Roman" w:cs="Times New Roman"/>
          <w:i/>
          <w:sz w:val="24"/>
          <w:szCs w:val="24"/>
        </w:rPr>
        <w:t>462,1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    </w:t>
      </w:r>
      <w:r w:rsidR="00FF54BF">
        <w:rPr>
          <w:rFonts w:ascii="Times New Roman" w:hAnsi="Times New Roman" w:cs="Times New Roman"/>
          <w:sz w:val="24"/>
          <w:szCs w:val="24"/>
        </w:rPr>
        <w:t>12,7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 разделу исполнены по следующим направлениям: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 </w:t>
      </w:r>
      <w:r w:rsidR="00FF54BF" w:rsidRPr="00FF54BF">
        <w:rPr>
          <w:rFonts w:ascii="Times New Roman" w:hAnsi="Times New Roman" w:cs="Times New Roman"/>
          <w:i/>
          <w:sz w:val="24"/>
          <w:szCs w:val="24"/>
        </w:rPr>
        <w:t>120,0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0104 «Функционирование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</w:t>
      </w:r>
      <w:r w:rsidR="00FF54BF">
        <w:rPr>
          <w:rFonts w:ascii="Times New Roman" w:hAnsi="Times New Roman" w:cs="Times New Roman"/>
          <w:sz w:val="24"/>
          <w:szCs w:val="24"/>
        </w:rPr>
        <w:t xml:space="preserve"> </w:t>
      </w:r>
      <w:r w:rsidR="00FF54BF" w:rsidRPr="00FF54BF">
        <w:rPr>
          <w:rFonts w:ascii="Times New Roman" w:hAnsi="Times New Roman" w:cs="Times New Roman"/>
          <w:i/>
          <w:sz w:val="24"/>
          <w:szCs w:val="24"/>
        </w:rPr>
        <w:t>3</w:t>
      </w:r>
      <w:r w:rsidR="00FF5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BF" w:rsidRPr="00FF54BF">
        <w:rPr>
          <w:rFonts w:ascii="Times New Roman" w:hAnsi="Times New Roman" w:cs="Times New Roman"/>
          <w:i/>
          <w:sz w:val="24"/>
          <w:szCs w:val="24"/>
        </w:rPr>
        <w:t>910,3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 w:rsidR="00FF54BF" w:rsidRPr="00FF54BF">
        <w:rPr>
          <w:rFonts w:ascii="Times New Roman" w:hAnsi="Times New Roman" w:cs="Times New Roman"/>
          <w:i/>
          <w:sz w:val="24"/>
          <w:szCs w:val="24"/>
        </w:rPr>
        <w:t>2</w:t>
      </w:r>
      <w:r w:rsidR="00FF5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BF" w:rsidRPr="00FF54BF">
        <w:rPr>
          <w:rFonts w:ascii="Times New Roman" w:hAnsi="Times New Roman" w:cs="Times New Roman"/>
          <w:i/>
          <w:sz w:val="24"/>
          <w:szCs w:val="24"/>
        </w:rPr>
        <w:t>931,5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0113 «Другие общегосударственные вопросы» в сумме </w:t>
      </w:r>
      <w:r w:rsidR="00FF54BF" w:rsidRPr="00FF54BF">
        <w:rPr>
          <w:rFonts w:ascii="Times New Roman" w:hAnsi="Times New Roman" w:cs="Times New Roman"/>
          <w:i/>
          <w:sz w:val="24"/>
          <w:szCs w:val="24"/>
        </w:rPr>
        <w:t>72,3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FD03E9" w:rsidRPr="00FD03E9">
        <w:rPr>
          <w:rFonts w:ascii="Times New Roman" w:hAnsi="Times New Roman" w:cs="Times New Roman"/>
          <w:i/>
          <w:sz w:val="24"/>
          <w:szCs w:val="24"/>
        </w:rPr>
        <w:t>130,1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FD03E9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направлены на осуществление первичного воинского учёта за счёт средств субвенции  из федерального бюджета. Доля расходов к общей сумме расходов составила  0,9 %.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</w:t>
      </w:r>
      <w:r w:rsidR="000932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увеличился  на </w:t>
      </w:r>
      <w:r w:rsidR="00212F66" w:rsidRPr="00212F66">
        <w:rPr>
          <w:rFonts w:ascii="Times New Roman" w:hAnsi="Times New Roman" w:cs="Times New Roman"/>
          <w:i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212F66">
        <w:rPr>
          <w:rFonts w:ascii="Times New Roman" w:hAnsi="Times New Roman" w:cs="Times New Roman"/>
          <w:sz w:val="24"/>
          <w:szCs w:val="24"/>
        </w:rPr>
        <w:t xml:space="preserve">  2,9</w:t>
      </w:r>
      <w:r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0300 «Национальная безопасность и правоохранительная деятельность» исполнены на </w:t>
      </w:r>
      <w:r w:rsidR="00305F68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в сумме </w:t>
      </w:r>
      <w:r w:rsidR="00305F68" w:rsidRPr="00305F68">
        <w:rPr>
          <w:rFonts w:ascii="Times New Roman" w:hAnsi="Times New Roman" w:cs="Times New Roman"/>
          <w:i/>
          <w:sz w:val="24"/>
          <w:szCs w:val="24"/>
        </w:rPr>
        <w:t>539,4</w:t>
      </w:r>
      <w:r w:rsidR="0030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составили  в сумме  </w:t>
      </w:r>
      <w:r w:rsidR="00305F68" w:rsidRPr="00305F68">
        <w:rPr>
          <w:rFonts w:ascii="Times New Roman" w:hAnsi="Times New Roman" w:cs="Times New Roman"/>
          <w:i/>
          <w:sz w:val="24"/>
          <w:szCs w:val="24"/>
        </w:rPr>
        <w:t>427,8</w:t>
      </w:r>
      <w:r w:rsidR="00305F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 мероприятий  муниципальной программы «Безопасность жизнедеятельности на территории сельского поселения», в том числе: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опахивание  населённых пунктов минерализованной полосой в размере </w:t>
      </w:r>
      <w:r w:rsidR="00305F68" w:rsidRPr="00D811AC">
        <w:rPr>
          <w:rFonts w:ascii="Times New Roman" w:hAnsi="Times New Roman" w:cs="Times New Roman"/>
          <w:i/>
          <w:sz w:val="24"/>
          <w:szCs w:val="24"/>
        </w:rPr>
        <w:t>232,3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05F68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>%  утверждённых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F68">
        <w:rPr>
          <w:rFonts w:ascii="Times New Roman" w:hAnsi="Times New Roman" w:cs="Times New Roman"/>
          <w:i/>
          <w:sz w:val="24"/>
          <w:szCs w:val="24"/>
        </w:rPr>
        <w:t>232,3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370DCA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</w:t>
      </w:r>
      <w:r w:rsidR="00370DCA">
        <w:rPr>
          <w:rFonts w:ascii="Times New Roman" w:hAnsi="Times New Roman" w:cs="Times New Roman"/>
          <w:sz w:val="24"/>
          <w:szCs w:val="24"/>
        </w:rPr>
        <w:t xml:space="preserve"> </w:t>
      </w:r>
      <w:r w:rsidR="00370DCA" w:rsidRPr="00D811AC">
        <w:rPr>
          <w:rFonts w:ascii="Times New Roman" w:hAnsi="Times New Roman" w:cs="Times New Roman"/>
          <w:i/>
          <w:sz w:val="24"/>
          <w:szCs w:val="24"/>
        </w:rPr>
        <w:t>39,6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811AC">
        <w:rPr>
          <w:rFonts w:ascii="Times New Roman" w:hAnsi="Times New Roman" w:cs="Times New Roman"/>
          <w:sz w:val="24"/>
          <w:szCs w:val="24"/>
        </w:rPr>
        <w:t xml:space="preserve"> 20,6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предупреждение и ликвидацию пожаров в размере </w:t>
      </w:r>
      <w:r w:rsidR="00305F68" w:rsidRPr="00D811AC">
        <w:rPr>
          <w:rFonts w:ascii="Times New Roman" w:hAnsi="Times New Roman" w:cs="Times New Roman"/>
          <w:i/>
          <w:sz w:val="24"/>
          <w:szCs w:val="24"/>
        </w:rPr>
        <w:t>36,7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05F68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 %  утверждённых бюджетных ассигнований в сумме</w:t>
      </w:r>
      <w:r w:rsidR="00305F68">
        <w:rPr>
          <w:rFonts w:ascii="Times New Roman" w:hAnsi="Times New Roman" w:cs="Times New Roman"/>
          <w:sz w:val="24"/>
          <w:szCs w:val="24"/>
        </w:rPr>
        <w:t xml:space="preserve"> </w:t>
      </w:r>
      <w:r w:rsidR="00305F68" w:rsidRPr="00D811AC">
        <w:rPr>
          <w:rFonts w:ascii="Times New Roman" w:hAnsi="Times New Roman" w:cs="Times New Roman"/>
          <w:i/>
          <w:sz w:val="24"/>
          <w:szCs w:val="24"/>
        </w:rPr>
        <w:t>36,7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D811AC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D811AC" w:rsidRPr="00D811AC">
        <w:rPr>
          <w:rFonts w:ascii="Times New Roman" w:hAnsi="Times New Roman" w:cs="Times New Roman"/>
          <w:i/>
          <w:sz w:val="24"/>
          <w:szCs w:val="24"/>
        </w:rPr>
        <w:t>18,8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811AC">
        <w:rPr>
          <w:rFonts w:ascii="Times New Roman" w:hAnsi="Times New Roman" w:cs="Times New Roman"/>
          <w:sz w:val="24"/>
          <w:szCs w:val="24"/>
        </w:rPr>
        <w:t>51,2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скос борщевика в размере </w:t>
      </w:r>
      <w:r w:rsidR="00305F68" w:rsidRPr="00D811AC">
        <w:rPr>
          <w:rFonts w:ascii="Times New Roman" w:hAnsi="Times New Roman" w:cs="Times New Roman"/>
          <w:i/>
          <w:sz w:val="24"/>
          <w:szCs w:val="24"/>
        </w:rPr>
        <w:t>98,0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305F68">
        <w:rPr>
          <w:rFonts w:ascii="Times New Roman" w:hAnsi="Times New Roman" w:cs="Times New Roman"/>
          <w:sz w:val="24"/>
          <w:szCs w:val="24"/>
        </w:rPr>
        <w:t xml:space="preserve"> 49,0</w:t>
      </w:r>
      <w:r>
        <w:rPr>
          <w:rFonts w:ascii="Times New Roman" w:hAnsi="Times New Roman" w:cs="Times New Roman"/>
          <w:sz w:val="24"/>
          <w:szCs w:val="24"/>
        </w:rPr>
        <w:t xml:space="preserve"> %  утверждённых бюджетных ассигнований в размере </w:t>
      </w:r>
      <w:r w:rsidR="00305F68" w:rsidRPr="00D811AC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</w:t>
      </w:r>
      <w:r w:rsidR="00D811AC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</w:t>
      </w:r>
      <w:r w:rsidR="00D811AC">
        <w:rPr>
          <w:rFonts w:ascii="Times New Roman" w:hAnsi="Times New Roman" w:cs="Times New Roman"/>
          <w:sz w:val="24"/>
          <w:szCs w:val="24"/>
        </w:rPr>
        <w:t xml:space="preserve"> </w:t>
      </w:r>
      <w:r w:rsidR="00D811AC" w:rsidRPr="00D811AC">
        <w:rPr>
          <w:rFonts w:ascii="Times New Roman" w:hAnsi="Times New Roman" w:cs="Times New Roman"/>
          <w:i/>
          <w:sz w:val="24"/>
          <w:szCs w:val="24"/>
        </w:rPr>
        <w:t>32,0</w:t>
      </w:r>
      <w:r>
        <w:rPr>
          <w:rFonts w:ascii="Times New Roman" w:hAnsi="Times New Roman" w:cs="Times New Roman"/>
          <w:i/>
          <w:sz w:val="24"/>
          <w:szCs w:val="24"/>
        </w:rPr>
        <w:t xml:space="preserve">  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811AC">
        <w:rPr>
          <w:rFonts w:ascii="Times New Roman" w:hAnsi="Times New Roman" w:cs="Times New Roman"/>
          <w:sz w:val="24"/>
          <w:szCs w:val="24"/>
        </w:rPr>
        <w:t>32,7%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Бюджетные ассигнования, предусмотренные  на  содержание тракторного прицепа  в размере </w:t>
      </w:r>
      <w:r w:rsidR="00305F68" w:rsidRPr="00D811AC">
        <w:rPr>
          <w:rFonts w:ascii="Times New Roman" w:hAnsi="Times New Roman" w:cs="Times New Roman"/>
          <w:i/>
          <w:sz w:val="24"/>
          <w:szCs w:val="24"/>
        </w:rPr>
        <w:t>70,4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 </w:t>
      </w:r>
      <w:r>
        <w:rPr>
          <w:rFonts w:ascii="Times New Roman" w:hAnsi="Times New Roman" w:cs="Times New Roman"/>
          <w:sz w:val="24"/>
          <w:szCs w:val="24"/>
        </w:rPr>
        <w:t>в отчётном периоде использовались</w:t>
      </w:r>
      <w:r w:rsidR="00305F6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05F68" w:rsidRPr="00D811AC">
        <w:rPr>
          <w:rFonts w:ascii="Times New Roman" w:hAnsi="Times New Roman" w:cs="Times New Roman"/>
          <w:i/>
          <w:sz w:val="24"/>
          <w:szCs w:val="24"/>
        </w:rPr>
        <w:t>60,8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11AC" w:rsidRPr="00D811AC" w:rsidRDefault="00D811AC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811AC">
        <w:rPr>
          <w:rFonts w:ascii="Times New Roman" w:hAnsi="Times New Roman" w:cs="Times New Roman"/>
          <w:sz w:val="24"/>
          <w:szCs w:val="24"/>
        </w:rPr>
        <w:t xml:space="preserve">В 2021 году расходы </w:t>
      </w:r>
      <w:r>
        <w:rPr>
          <w:rFonts w:ascii="Times New Roman" w:hAnsi="Times New Roman" w:cs="Times New Roman"/>
          <w:sz w:val="24"/>
          <w:szCs w:val="24"/>
        </w:rPr>
        <w:t>на  содержание тракторного прицепа сельским поселением не осуществлялись.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202</w:t>
      </w:r>
      <w:r w:rsidR="00CE63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года объём расходов бюджета на мероприятия муниципальной программы  увеличился  на  </w:t>
      </w:r>
      <w:r w:rsidR="00627DB2" w:rsidRPr="00627DB2">
        <w:rPr>
          <w:rFonts w:ascii="Times New Roman" w:hAnsi="Times New Roman" w:cs="Times New Roman"/>
          <w:i/>
          <w:sz w:val="24"/>
          <w:szCs w:val="24"/>
        </w:rPr>
        <w:t>49,6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27DB2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расходов по данному разделу в общей сумме расходов бюджета составила </w:t>
      </w:r>
      <w:r w:rsidR="00AA54E8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 %, что </w:t>
      </w:r>
      <w:r w:rsidR="00AA54E8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показател</w:t>
      </w:r>
      <w:r w:rsidR="00AA54E8">
        <w:rPr>
          <w:rFonts w:ascii="Times New Roman" w:hAnsi="Times New Roman" w:cs="Times New Roman"/>
          <w:sz w:val="24"/>
          <w:szCs w:val="24"/>
        </w:rPr>
        <w:t xml:space="preserve">я на 0,1% </w:t>
      </w:r>
      <w:r>
        <w:rPr>
          <w:rFonts w:ascii="Times New Roman" w:hAnsi="Times New Roman" w:cs="Times New Roman"/>
          <w:sz w:val="24"/>
          <w:szCs w:val="24"/>
        </w:rPr>
        <w:t xml:space="preserve"> за  202</w:t>
      </w:r>
      <w:r w:rsidR="00CE63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разделу 0400 «Национальная экономика» расходы исполнены в размере </w:t>
      </w:r>
      <w:r w:rsidR="006C6C57" w:rsidRPr="006C6C57">
        <w:rPr>
          <w:rFonts w:ascii="Times New Roman" w:hAnsi="Times New Roman" w:cs="Times New Roman"/>
          <w:i/>
          <w:sz w:val="24"/>
          <w:szCs w:val="24"/>
        </w:rPr>
        <w:t>1859,0</w:t>
      </w:r>
      <w:r w:rsidR="006C6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6C6C57">
        <w:rPr>
          <w:rFonts w:ascii="Times New Roman" w:hAnsi="Times New Roman" w:cs="Times New Roman"/>
          <w:sz w:val="24"/>
          <w:szCs w:val="24"/>
        </w:rPr>
        <w:t>81,4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 в сумме</w:t>
      </w:r>
      <w:r w:rsidR="006C6C57">
        <w:rPr>
          <w:rFonts w:ascii="Times New Roman" w:hAnsi="Times New Roman" w:cs="Times New Roman"/>
          <w:sz w:val="24"/>
          <w:szCs w:val="24"/>
        </w:rPr>
        <w:t xml:space="preserve"> </w:t>
      </w:r>
      <w:r w:rsidR="006C6C57" w:rsidRPr="006C6C57">
        <w:rPr>
          <w:rFonts w:ascii="Times New Roman" w:hAnsi="Times New Roman" w:cs="Times New Roman"/>
          <w:i/>
          <w:sz w:val="24"/>
          <w:szCs w:val="24"/>
        </w:rPr>
        <w:t>2284,9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3B41B4" w:rsidRDefault="007D372A" w:rsidP="003B41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направлены на финансирование мероприятий по муниципальной программе «Развитие дорожного хозяйства в Людиновском районе» </w:t>
      </w:r>
      <w:r w:rsidR="003B41B4">
        <w:rPr>
          <w:rFonts w:ascii="Times New Roman" w:hAnsi="Times New Roman" w:cs="Times New Roman"/>
          <w:sz w:val="24"/>
          <w:szCs w:val="24"/>
        </w:rPr>
        <w:t>, из них: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автомобильных дорог местного значения в размере </w:t>
      </w:r>
      <w:r w:rsidR="003B41B4" w:rsidRPr="003B41B4">
        <w:rPr>
          <w:rFonts w:ascii="Times New Roman" w:hAnsi="Times New Roman" w:cs="Times New Roman"/>
          <w:i/>
          <w:sz w:val="24"/>
          <w:szCs w:val="24"/>
        </w:rPr>
        <w:t>1074,9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 w:rsidR="003B41B4">
        <w:rPr>
          <w:rFonts w:ascii="Times New Roman" w:hAnsi="Times New Roman" w:cs="Times New Roman"/>
          <w:sz w:val="24"/>
          <w:szCs w:val="24"/>
        </w:rPr>
        <w:t xml:space="preserve"> </w:t>
      </w:r>
      <w:r w:rsidR="003B41B4" w:rsidRPr="003B41B4">
        <w:rPr>
          <w:rFonts w:ascii="Times New Roman" w:hAnsi="Times New Roman" w:cs="Times New Roman"/>
          <w:i/>
          <w:sz w:val="24"/>
          <w:szCs w:val="24"/>
        </w:rPr>
        <w:t>1154,5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135223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35223">
        <w:rPr>
          <w:rFonts w:ascii="Times New Roman" w:hAnsi="Times New Roman" w:cs="Times New Roman"/>
          <w:sz w:val="24"/>
          <w:szCs w:val="24"/>
        </w:rPr>
        <w:t xml:space="preserve"> </w:t>
      </w:r>
      <w:r w:rsidR="00135223" w:rsidRPr="00135223">
        <w:rPr>
          <w:rFonts w:ascii="Times New Roman" w:hAnsi="Times New Roman" w:cs="Times New Roman"/>
          <w:i/>
          <w:sz w:val="24"/>
          <w:szCs w:val="24"/>
        </w:rPr>
        <w:t>159,5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35223">
        <w:rPr>
          <w:rFonts w:ascii="Times New Roman" w:hAnsi="Times New Roman" w:cs="Times New Roman"/>
          <w:sz w:val="24"/>
          <w:szCs w:val="24"/>
        </w:rPr>
        <w:t xml:space="preserve"> 14,8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грейдирование дорог в размере </w:t>
      </w:r>
      <w:r w:rsidR="003B41B4" w:rsidRPr="003B41B4">
        <w:rPr>
          <w:rFonts w:ascii="Times New Roman" w:hAnsi="Times New Roman" w:cs="Times New Roman"/>
          <w:i/>
          <w:sz w:val="24"/>
          <w:szCs w:val="24"/>
        </w:rPr>
        <w:t>16,8</w:t>
      </w:r>
      <w:r w:rsidR="003B4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B41B4">
        <w:rPr>
          <w:rFonts w:ascii="Times New Roman" w:hAnsi="Times New Roman" w:cs="Times New Roman"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>% запланированных бюджетных ассигнований в сумме</w:t>
      </w:r>
      <w:r w:rsidR="003B41B4">
        <w:rPr>
          <w:rFonts w:ascii="Times New Roman" w:hAnsi="Times New Roman" w:cs="Times New Roman"/>
          <w:sz w:val="24"/>
          <w:szCs w:val="24"/>
        </w:rPr>
        <w:t xml:space="preserve"> </w:t>
      </w:r>
      <w:r w:rsidR="003B41B4" w:rsidRPr="003B41B4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 </w:t>
      </w:r>
      <w:r w:rsidR="00135223">
        <w:rPr>
          <w:rFonts w:ascii="Times New Roman" w:hAnsi="Times New Roman" w:cs="Times New Roman"/>
          <w:sz w:val="24"/>
          <w:szCs w:val="24"/>
        </w:rPr>
        <w:t>сократилис</w:t>
      </w:r>
      <w:r>
        <w:rPr>
          <w:rFonts w:ascii="Times New Roman" w:hAnsi="Times New Roman" w:cs="Times New Roman"/>
          <w:sz w:val="24"/>
          <w:szCs w:val="24"/>
        </w:rPr>
        <w:t>ь на</w:t>
      </w:r>
      <w:r w:rsidR="00135223">
        <w:rPr>
          <w:rFonts w:ascii="Times New Roman" w:hAnsi="Times New Roman" w:cs="Times New Roman"/>
          <w:sz w:val="24"/>
          <w:szCs w:val="24"/>
        </w:rPr>
        <w:t xml:space="preserve"> 52,2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135223">
        <w:rPr>
          <w:rFonts w:ascii="Times New Roman" w:hAnsi="Times New Roman" w:cs="Times New Roman"/>
          <w:sz w:val="24"/>
          <w:szCs w:val="24"/>
        </w:rPr>
        <w:t>2,9</w:t>
      </w:r>
      <w:r w:rsidR="00CE63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раза);</w:t>
      </w:r>
    </w:p>
    <w:p w:rsidR="007D372A" w:rsidRPr="00135223" w:rsidRDefault="007D372A" w:rsidP="007D372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очистку дорог от снега в размере</w:t>
      </w:r>
      <w:r w:rsidR="003B41B4">
        <w:rPr>
          <w:rFonts w:ascii="Times New Roman" w:hAnsi="Times New Roman" w:cs="Times New Roman"/>
          <w:sz w:val="24"/>
          <w:szCs w:val="24"/>
        </w:rPr>
        <w:t xml:space="preserve"> </w:t>
      </w:r>
      <w:r w:rsidR="003B41B4" w:rsidRPr="003B41B4">
        <w:rPr>
          <w:rFonts w:ascii="Times New Roman" w:hAnsi="Times New Roman" w:cs="Times New Roman"/>
          <w:i/>
          <w:sz w:val="24"/>
          <w:szCs w:val="24"/>
        </w:rPr>
        <w:t>767,3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B41B4">
        <w:rPr>
          <w:rFonts w:ascii="Times New Roman" w:hAnsi="Times New Roman" w:cs="Times New Roman"/>
          <w:sz w:val="24"/>
          <w:szCs w:val="24"/>
        </w:rPr>
        <w:t>74,5</w:t>
      </w:r>
      <w:r>
        <w:rPr>
          <w:rFonts w:ascii="Times New Roman" w:hAnsi="Times New Roman" w:cs="Times New Roman"/>
          <w:sz w:val="24"/>
          <w:szCs w:val="24"/>
        </w:rPr>
        <w:t xml:space="preserve"> % запланированных бюджетных ассигнований в сумме </w:t>
      </w:r>
      <w:r w:rsidR="003B41B4" w:rsidRPr="003B41B4">
        <w:rPr>
          <w:rFonts w:ascii="Times New Roman" w:hAnsi="Times New Roman" w:cs="Times New Roman"/>
          <w:i/>
          <w:sz w:val="24"/>
          <w:szCs w:val="24"/>
        </w:rPr>
        <w:t>1030,4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Pr="00135223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135223">
        <w:rPr>
          <w:rFonts w:ascii="Times New Roman" w:hAnsi="Times New Roman" w:cs="Times New Roman"/>
          <w:sz w:val="24"/>
          <w:szCs w:val="24"/>
        </w:rPr>
        <w:t>(расходы против уровня прошлого года увеличились на</w:t>
      </w:r>
      <w:r w:rsidR="00135223">
        <w:rPr>
          <w:rFonts w:ascii="Times New Roman" w:hAnsi="Times New Roman" w:cs="Times New Roman"/>
          <w:sz w:val="24"/>
          <w:szCs w:val="24"/>
        </w:rPr>
        <w:t xml:space="preserve"> </w:t>
      </w:r>
      <w:r w:rsidR="00135223" w:rsidRPr="00135223">
        <w:rPr>
          <w:rFonts w:ascii="Times New Roman" w:hAnsi="Times New Roman" w:cs="Times New Roman"/>
          <w:i/>
          <w:sz w:val="24"/>
          <w:szCs w:val="24"/>
        </w:rPr>
        <w:t>56,7</w:t>
      </w:r>
      <w:r w:rsidRPr="0013522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1352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135223">
        <w:rPr>
          <w:rFonts w:ascii="Times New Roman" w:hAnsi="Times New Roman" w:cs="Times New Roman"/>
          <w:sz w:val="24"/>
          <w:szCs w:val="24"/>
        </w:rPr>
        <w:t>8,0%</w:t>
      </w:r>
      <w:r w:rsidRPr="00135223">
        <w:rPr>
          <w:rFonts w:ascii="Times New Roman" w:hAnsi="Times New Roman" w:cs="Times New Roman"/>
          <w:sz w:val="24"/>
          <w:szCs w:val="24"/>
        </w:rPr>
        <w:t>).</w:t>
      </w:r>
    </w:p>
    <w:p w:rsidR="007D372A" w:rsidRDefault="007D372A" w:rsidP="007D372A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FE429B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E429B" w:rsidRPr="00FE429B">
        <w:rPr>
          <w:rFonts w:ascii="Times New Roman" w:hAnsi="Times New Roman" w:cs="Times New Roman"/>
          <w:i/>
          <w:sz w:val="24"/>
          <w:szCs w:val="24"/>
        </w:rPr>
        <w:t>202,9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FE429B">
        <w:rPr>
          <w:rFonts w:ascii="Times New Roman" w:hAnsi="Times New Roman" w:cs="Times New Roman"/>
          <w:sz w:val="24"/>
          <w:szCs w:val="24"/>
        </w:rPr>
        <w:t>10,9%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72A" w:rsidRDefault="007D372A" w:rsidP="00F06F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Кассовое исполнение по разделу 0500 «Жилищно-коммунальное хозяйство» составило в сумме </w:t>
      </w:r>
      <w:r w:rsidR="00DE6598" w:rsidRPr="00DE6598">
        <w:rPr>
          <w:rFonts w:ascii="Times New Roman" w:hAnsi="Times New Roman" w:cs="Times New Roman"/>
          <w:i/>
          <w:sz w:val="24"/>
          <w:szCs w:val="20"/>
        </w:rPr>
        <w:t>5614,4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E6598">
        <w:rPr>
          <w:rFonts w:ascii="Times New Roman" w:hAnsi="Times New Roman" w:cs="Times New Roman"/>
          <w:sz w:val="24"/>
          <w:szCs w:val="20"/>
        </w:rPr>
        <w:t>62,8</w:t>
      </w:r>
      <w:r>
        <w:rPr>
          <w:rFonts w:ascii="Times New Roman" w:hAnsi="Times New Roman" w:cs="Times New Roman"/>
          <w:sz w:val="24"/>
          <w:szCs w:val="20"/>
        </w:rPr>
        <w:t xml:space="preserve"> %  утверждённых бюджетных назначений в сумме </w:t>
      </w:r>
      <w:r w:rsidR="00DE6598" w:rsidRPr="00DE6598">
        <w:rPr>
          <w:rFonts w:ascii="Times New Roman" w:hAnsi="Times New Roman" w:cs="Times New Roman"/>
          <w:i/>
          <w:sz w:val="24"/>
          <w:szCs w:val="20"/>
        </w:rPr>
        <w:t>8941,9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7D372A" w:rsidRDefault="007D372A" w:rsidP="007D372A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По отношению к 202</w:t>
      </w:r>
      <w:r w:rsidR="00CE6394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году расходы по разделу увеличились на </w:t>
      </w:r>
      <w:r w:rsidR="00DE6598" w:rsidRPr="00DE6598">
        <w:rPr>
          <w:rFonts w:ascii="Times New Roman" w:hAnsi="Times New Roman" w:cs="Times New Roman"/>
          <w:i/>
          <w:sz w:val="24"/>
          <w:szCs w:val="20"/>
        </w:rPr>
        <w:t>735,8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DE6598">
        <w:rPr>
          <w:rFonts w:ascii="Times New Roman" w:hAnsi="Times New Roman" w:cs="Times New Roman"/>
          <w:sz w:val="24"/>
          <w:szCs w:val="20"/>
        </w:rPr>
        <w:t>15,1%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D372A" w:rsidRDefault="007D372A" w:rsidP="007D372A">
      <w:pPr>
        <w:spacing w:after="0" w:line="240" w:lineRule="atLeas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Основную долю (</w:t>
      </w:r>
      <w:r w:rsidR="00DE6598">
        <w:rPr>
          <w:rFonts w:ascii="Times New Roman" w:hAnsi="Times New Roman" w:cs="Times New Roman"/>
          <w:sz w:val="24"/>
          <w:szCs w:val="20"/>
        </w:rPr>
        <w:t>93,7</w:t>
      </w:r>
      <w:r>
        <w:rPr>
          <w:rFonts w:ascii="Times New Roman" w:hAnsi="Times New Roman" w:cs="Times New Roman"/>
          <w:sz w:val="24"/>
          <w:szCs w:val="20"/>
        </w:rPr>
        <w:t xml:space="preserve">%) по разделу «Жилищно-коммунальное хозяйство» в отчётном финансовом году составили расходы по подразделу «Благоустройство» - в сумме </w:t>
      </w:r>
      <w:r w:rsidR="003B6897" w:rsidRPr="003B6897">
        <w:rPr>
          <w:rFonts w:ascii="Times New Roman" w:hAnsi="Times New Roman" w:cs="Times New Roman"/>
          <w:i/>
          <w:sz w:val="24"/>
          <w:szCs w:val="20"/>
        </w:rPr>
        <w:t>5262,5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B6897">
        <w:rPr>
          <w:rFonts w:ascii="Times New Roman" w:hAnsi="Times New Roman" w:cs="Times New Roman"/>
          <w:sz w:val="24"/>
          <w:szCs w:val="20"/>
        </w:rPr>
        <w:t>61,4</w:t>
      </w:r>
      <w:r>
        <w:rPr>
          <w:rFonts w:ascii="Times New Roman" w:hAnsi="Times New Roman" w:cs="Times New Roman"/>
          <w:sz w:val="24"/>
          <w:szCs w:val="20"/>
        </w:rPr>
        <w:t xml:space="preserve"> % утверждённых бюджетных назначений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B6897">
        <w:rPr>
          <w:rFonts w:ascii="Times New Roman" w:hAnsi="Times New Roman" w:cs="Times New Roman"/>
          <w:i/>
          <w:sz w:val="24"/>
          <w:szCs w:val="20"/>
        </w:rPr>
        <w:t>8574,1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из которых на выполнение мероприятий по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на территории сельского поселения «Село Заречный» использовано бюджетных ассигнований на сумму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на:</w:t>
      </w:r>
    </w:p>
    <w:p w:rsidR="00135D08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оплату расходов за потреблённую электроэнергию в сумме </w:t>
      </w:r>
      <w:r w:rsidR="0075480E" w:rsidRPr="00135D08">
        <w:rPr>
          <w:rFonts w:ascii="Times New Roman" w:hAnsi="Times New Roman" w:cs="Times New Roman"/>
          <w:i/>
          <w:sz w:val="24"/>
          <w:szCs w:val="20"/>
        </w:rPr>
        <w:t>313,</w:t>
      </w:r>
      <w:r w:rsidR="00EB23D1" w:rsidRPr="00135D08">
        <w:rPr>
          <w:rFonts w:ascii="Times New Roman" w:hAnsi="Times New Roman" w:cs="Times New Roman"/>
          <w:i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>(расходы против уровня прошлого года сократились на</w:t>
      </w:r>
      <w:r w:rsidR="00135D08">
        <w:rPr>
          <w:rFonts w:ascii="Times New Roman" w:hAnsi="Times New Roman" w:cs="Times New Roman"/>
          <w:sz w:val="24"/>
          <w:szCs w:val="20"/>
        </w:rPr>
        <w:t xml:space="preserve"> </w:t>
      </w:r>
      <w:r w:rsidR="00135D08" w:rsidRPr="00135D08">
        <w:rPr>
          <w:rFonts w:ascii="Times New Roman" w:hAnsi="Times New Roman" w:cs="Times New Roman"/>
          <w:i/>
          <w:sz w:val="24"/>
          <w:szCs w:val="20"/>
        </w:rPr>
        <w:t>321,3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135D08">
        <w:rPr>
          <w:rFonts w:ascii="Times New Roman" w:hAnsi="Times New Roman" w:cs="Times New Roman"/>
          <w:sz w:val="24"/>
          <w:szCs w:val="20"/>
        </w:rPr>
        <w:t xml:space="preserve"> в 2,0 раза);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в сумме </w:t>
      </w:r>
      <w:r w:rsidR="0075480E" w:rsidRPr="00135D08">
        <w:rPr>
          <w:rFonts w:ascii="Times New Roman" w:hAnsi="Times New Roman" w:cs="Times New Roman"/>
          <w:i/>
          <w:sz w:val="24"/>
          <w:szCs w:val="20"/>
        </w:rPr>
        <w:t>728,4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135D08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135D08">
        <w:rPr>
          <w:rFonts w:ascii="Times New Roman" w:hAnsi="Times New Roman" w:cs="Times New Roman"/>
          <w:sz w:val="24"/>
          <w:szCs w:val="20"/>
        </w:rPr>
        <w:t xml:space="preserve"> </w:t>
      </w:r>
      <w:r w:rsidR="00135D08" w:rsidRPr="00135D08">
        <w:rPr>
          <w:rFonts w:ascii="Times New Roman" w:hAnsi="Times New Roman" w:cs="Times New Roman"/>
          <w:i/>
          <w:sz w:val="24"/>
          <w:szCs w:val="20"/>
        </w:rPr>
        <w:t>414,7</w:t>
      </w:r>
      <w:r w:rsidR="00135D0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135D08">
        <w:rPr>
          <w:rFonts w:ascii="Times New Roman" w:hAnsi="Times New Roman" w:cs="Times New Roman"/>
          <w:sz w:val="24"/>
          <w:szCs w:val="20"/>
        </w:rPr>
        <w:t>2,3</w:t>
      </w:r>
      <w:r>
        <w:rPr>
          <w:rFonts w:ascii="Times New Roman" w:hAnsi="Times New Roman" w:cs="Times New Roman"/>
          <w:sz w:val="24"/>
          <w:szCs w:val="20"/>
        </w:rPr>
        <w:t xml:space="preserve">  раза);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содержание в чистоте территории сельского поселения в сумме </w:t>
      </w:r>
      <w:r w:rsidR="0075480E" w:rsidRPr="00AB1B92">
        <w:rPr>
          <w:rFonts w:ascii="Times New Roman" w:hAnsi="Times New Roman" w:cs="Times New Roman"/>
          <w:i/>
          <w:sz w:val="24"/>
          <w:szCs w:val="20"/>
        </w:rPr>
        <w:t>235,0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 </w:t>
      </w:r>
      <w:r w:rsidRPr="00135D08"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135D08">
        <w:rPr>
          <w:rFonts w:ascii="Times New Roman" w:hAnsi="Times New Roman" w:cs="Times New Roman"/>
          <w:sz w:val="24"/>
          <w:szCs w:val="20"/>
        </w:rPr>
        <w:t>сократи</w:t>
      </w:r>
      <w:r w:rsidRPr="00135D08">
        <w:rPr>
          <w:rFonts w:ascii="Times New Roman" w:hAnsi="Times New Roman" w:cs="Times New Roman"/>
          <w:sz w:val="24"/>
          <w:szCs w:val="20"/>
        </w:rPr>
        <w:t xml:space="preserve">лись на </w:t>
      </w:r>
      <w:r w:rsidR="00135D08" w:rsidRPr="00135D08">
        <w:rPr>
          <w:rFonts w:ascii="Times New Roman" w:hAnsi="Times New Roman" w:cs="Times New Roman"/>
          <w:i/>
          <w:sz w:val="24"/>
          <w:szCs w:val="20"/>
        </w:rPr>
        <w:t>686,1</w:t>
      </w:r>
      <w:r w:rsidRPr="00135D08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Pr="00135D08"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135D08">
        <w:rPr>
          <w:rFonts w:ascii="Times New Roman" w:hAnsi="Times New Roman" w:cs="Times New Roman"/>
          <w:sz w:val="24"/>
          <w:szCs w:val="20"/>
        </w:rPr>
        <w:t>3,9</w:t>
      </w:r>
      <w:r w:rsidRPr="00135D08">
        <w:rPr>
          <w:rFonts w:ascii="Times New Roman" w:hAnsi="Times New Roman" w:cs="Times New Roman"/>
          <w:sz w:val="24"/>
          <w:szCs w:val="20"/>
        </w:rPr>
        <w:t xml:space="preserve">     раза);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обрезку и спиливание деревьев в сумме </w:t>
      </w:r>
      <w:r w:rsidR="0075480E" w:rsidRPr="00AB1B92">
        <w:rPr>
          <w:rFonts w:ascii="Times New Roman" w:hAnsi="Times New Roman" w:cs="Times New Roman"/>
          <w:i/>
          <w:sz w:val="24"/>
          <w:szCs w:val="20"/>
        </w:rPr>
        <w:t>119,5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135D08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 на</w:t>
      </w:r>
      <w:r w:rsidR="00135D0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35D08" w:rsidRPr="00135D08">
        <w:rPr>
          <w:rFonts w:ascii="Times New Roman" w:hAnsi="Times New Roman" w:cs="Times New Roman"/>
          <w:i/>
          <w:sz w:val="24"/>
          <w:szCs w:val="20"/>
        </w:rPr>
        <w:t>90,5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в </w:t>
      </w:r>
      <w:r w:rsidR="00135D08">
        <w:rPr>
          <w:rFonts w:ascii="Times New Roman" w:hAnsi="Times New Roman" w:cs="Times New Roman"/>
          <w:sz w:val="24"/>
          <w:szCs w:val="20"/>
        </w:rPr>
        <w:t>1,8</w:t>
      </w:r>
      <w:r>
        <w:rPr>
          <w:rFonts w:ascii="Times New Roman" w:hAnsi="Times New Roman" w:cs="Times New Roman"/>
          <w:sz w:val="24"/>
          <w:szCs w:val="20"/>
        </w:rPr>
        <w:t xml:space="preserve"> раза);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75480E">
        <w:rPr>
          <w:rFonts w:ascii="Times New Roman" w:hAnsi="Times New Roman" w:cs="Times New Roman"/>
          <w:sz w:val="24"/>
          <w:szCs w:val="20"/>
        </w:rPr>
        <w:t xml:space="preserve">содержание мест захоронения 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75480E">
        <w:rPr>
          <w:rFonts w:ascii="Times New Roman" w:hAnsi="Times New Roman" w:cs="Times New Roman"/>
          <w:i/>
          <w:sz w:val="24"/>
          <w:szCs w:val="20"/>
        </w:rPr>
        <w:t xml:space="preserve">5,0 </w:t>
      </w:r>
      <w:r>
        <w:rPr>
          <w:rFonts w:ascii="Times New Roman" w:hAnsi="Times New Roman" w:cs="Times New Roman"/>
          <w:i/>
          <w:sz w:val="24"/>
          <w:szCs w:val="20"/>
        </w:rPr>
        <w:t>тыс.рублей.</w:t>
      </w:r>
    </w:p>
    <w:p w:rsidR="00AB1B92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  <w:r w:rsidR="00AB1B92">
        <w:rPr>
          <w:rFonts w:ascii="Times New Roman" w:hAnsi="Times New Roman" w:cs="Times New Roman"/>
          <w:sz w:val="24"/>
          <w:szCs w:val="20"/>
        </w:rPr>
        <w:t xml:space="preserve">на общую сумму </w:t>
      </w:r>
      <w:r w:rsidR="00EB23D1" w:rsidRPr="00EB23D1">
        <w:rPr>
          <w:rFonts w:ascii="Times New Roman" w:hAnsi="Times New Roman" w:cs="Times New Roman"/>
          <w:i/>
          <w:sz w:val="24"/>
          <w:szCs w:val="20"/>
        </w:rPr>
        <w:t>3860,9</w:t>
      </w:r>
      <w:r w:rsidR="00AB1B92" w:rsidRPr="00EB23D1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AB1B92">
        <w:rPr>
          <w:rFonts w:ascii="Times New Roman" w:hAnsi="Times New Roman" w:cs="Times New Roman"/>
          <w:sz w:val="24"/>
          <w:szCs w:val="20"/>
        </w:rPr>
        <w:t>, из них</w:t>
      </w:r>
      <w:r w:rsidR="0075480E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AB1B92" w:rsidRDefault="00AB1B92" w:rsidP="007D372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7D372A">
        <w:rPr>
          <w:rFonts w:ascii="Times New Roman" w:hAnsi="Times New Roman" w:cs="Times New Roman"/>
          <w:sz w:val="24"/>
          <w:szCs w:val="20"/>
        </w:rPr>
        <w:t xml:space="preserve">по </w:t>
      </w:r>
      <w:r w:rsidR="0075480E">
        <w:rPr>
          <w:rFonts w:ascii="Times New Roman" w:hAnsi="Times New Roman" w:cs="Times New Roman"/>
          <w:sz w:val="24"/>
          <w:szCs w:val="20"/>
        </w:rPr>
        <w:t>благоустройству территории сквера (в районе школы № 10)</w:t>
      </w:r>
      <w:r w:rsidR="007D372A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AB1B92">
        <w:rPr>
          <w:rFonts w:ascii="Times New Roman" w:hAnsi="Times New Roman" w:cs="Times New Roman"/>
          <w:i/>
          <w:sz w:val="24"/>
          <w:szCs w:val="20"/>
        </w:rPr>
        <w:t>3119,9</w:t>
      </w:r>
      <w:r w:rsidR="0046751C">
        <w:rPr>
          <w:rFonts w:ascii="Times New Roman" w:hAnsi="Times New Roman" w:cs="Times New Roman"/>
          <w:sz w:val="24"/>
          <w:szCs w:val="20"/>
        </w:rPr>
        <w:t xml:space="preserve"> </w:t>
      </w:r>
      <w:r w:rsidR="007D372A"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7D372A" w:rsidRDefault="00AB1B92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на реконструкцию питьевого источника  и благоустройство </w:t>
      </w:r>
      <w:r w:rsidR="00EB23D1">
        <w:rPr>
          <w:rFonts w:ascii="Times New Roman" w:hAnsi="Times New Roman" w:cs="Times New Roman"/>
          <w:sz w:val="24"/>
          <w:szCs w:val="20"/>
        </w:rPr>
        <w:t xml:space="preserve">территории к источнику  в сумме </w:t>
      </w:r>
      <w:r w:rsidR="00EB23D1" w:rsidRPr="00EB23D1">
        <w:rPr>
          <w:rFonts w:ascii="Times New Roman" w:hAnsi="Times New Roman" w:cs="Times New Roman"/>
          <w:i/>
          <w:sz w:val="24"/>
          <w:szCs w:val="20"/>
        </w:rPr>
        <w:t>741,0 тыс.рублей</w:t>
      </w:r>
      <w:r w:rsidR="0075480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D372A">
        <w:rPr>
          <w:rFonts w:ascii="Times New Roman" w:hAnsi="Times New Roman" w:cs="Times New Roman"/>
          <w:sz w:val="24"/>
          <w:szCs w:val="20"/>
        </w:rPr>
        <w:t>.</w:t>
      </w:r>
    </w:p>
    <w:p w:rsidR="007D372A" w:rsidRDefault="007D372A" w:rsidP="007D372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>По сравнению с уровнем 202</w:t>
      </w:r>
      <w:r w:rsidR="0046751C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</w:t>
      </w:r>
      <w:r w:rsidR="00A756C5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A756C5" w:rsidRPr="00A756C5">
        <w:rPr>
          <w:rFonts w:ascii="Times New Roman" w:hAnsi="Times New Roman" w:cs="Times New Roman"/>
          <w:i/>
          <w:sz w:val="24"/>
          <w:szCs w:val="20"/>
        </w:rPr>
        <w:t>29,8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756C5">
        <w:rPr>
          <w:rFonts w:ascii="Times New Roman" w:hAnsi="Times New Roman" w:cs="Times New Roman"/>
          <w:sz w:val="24"/>
          <w:szCs w:val="20"/>
        </w:rPr>
        <w:t>0,6%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D372A" w:rsidRDefault="007D372A" w:rsidP="007D372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="00A756C5" w:rsidRPr="00A756C5">
        <w:rPr>
          <w:rFonts w:ascii="Times New Roman" w:hAnsi="Times New Roman" w:cs="Times New Roman"/>
          <w:i/>
          <w:sz w:val="24"/>
          <w:szCs w:val="24"/>
        </w:rPr>
        <w:t>351,8</w:t>
      </w:r>
      <w:r w:rsidR="00A7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или  </w:t>
      </w:r>
      <w:r w:rsidR="00A756C5">
        <w:rPr>
          <w:rFonts w:ascii="Times New Roman" w:hAnsi="Times New Roman" w:cs="Times New Roman"/>
          <w:sz w:val="24"/>
          <w:szCs w:val="24"/>
        </w:rPr>
        <w:t>95,6</w:t>
      </w:r>
      <w:r>
        <w:rPr>
          <w:rFonts w:ascii="Times New Roman" w:hAnsi="Times New Roman" w:cs="Times New Roman"/>
          <w:sz w:val="24"/>
          <w:szCs w:val="24"/>
        </w:rPr>
        <w:t xml:space="preserve">  %  запланированных бюджетных ассигнований.  </w:t>
      </w:r>
    </w:p>
    <w:p w:rsidR="007D372A" w:rsidRDefault="007D372A" w:rsidP="007D372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использованы на:</w:t>
      </w:r>
    </w:p>
    <w:p w:rsidR="007D372A" w:rsidRDefault="007D372A" w:rsidP="007D372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реализацию мероприятий  </w:t>
      </w:r>
      <w:r>
        <w:rPr>
          <w:rFonts w:ascii="Times New Roman" w:hAnsi="Times New Roman" w:cs="Times New Roman"/>
          <w:sz w:val="24"/>
          <w:szCs w:val="20"/>
        </w:rPr>
        <w:t xml:space="preserve">подпрограммы «Чистая вода в Людиновском районе» в сумме </w:t>
      </w:r>
      <w:r w:rsidR="00A756C5">
        <w:rPr>
          <w:rFonts w:ascii="Times New Roman" w:hAnsi="Times New Roman" w:cs="Times New Roman"/>
          <w:sz w:val="24"/>
          <w:szCs w:val="20"/>
        </w:rPr>
        <w:t xml:space="preserve"> </w:t>
      </w:r>
      <w:r w:rsidR="00A756C5" w:rsidRPr="00A756C5">
        <w:rPr>
          <w:rFonts w:ascii="Times New Roman" w:hAnsi="Times New Roman" w:cs="Times New Roman"/>
          <w:i/>
          <w:sz w:val="24"/>
          <w:szCs w:val="20"/>
        </w:rPr>
        <w:t>283,9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7D372A" w:rsidRDefault="007D372A" w:rsidP="007D372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непрограммные расходы на </w:t>
      </w:r>
      <w:r w:rsidR="00A756C5">
        <w:rPr>
          <w:rFonts w:ascii="Times New Roman" w:hAnsi="Times New Roman" w:cs="Times New Roman"/>
          <w:sz w:val="24"/>
          <w:szCs w:val="20"/>
        </w:rPr>
        <w:t>содержание ГТС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A756C5" w:rsidRPr="00A756C5">
        <w:rPr>
          <w:rFonts w:ascii="Times New Roman" w:hAnsi="Times New Roman" w:cs="Times New Roman"/>
          <w:i/>
          <w:sz w:val="24"/>
          <w:szCs w:val="20"/>
        </w:rPr>
        <w:t>67,8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7D372A" w:rsidRDefault="007D372A" w:rsidP="007D372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уровнем прошлого года объём расходов бюджета на мероприятия в области коммунального хозяйства </w:t>
      </w:r>
      <w:r w:rsidR="00485900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85900" w:rsidRPr="00485900">
        <w:rPr>
          <w:rFonts w:ascii="Times New Roman" w:hAnsi="Times New Roman" w:cs="Times New Roman"/>
          <w:i/>
          <w:sz w:val="24"/>
          <w:szCs w:val="24"/>
        </w:rPr>
        <w:t>117,6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485900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  раза.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0700 «Образование» при плановых назначениях в сумме </w:t>
      </w:r>
      <w:r w:rsidR="00B826A6" w:rsidRPr="00B826A6">
        <w:rPr>
          <w:rFonts w:ascii="Times New Roman" w:hAnsi="Times New Roman" w:cs="Times New Roman"/>
          <w:i/>
          <w:sz w:val="24"/>
          <w:szCs w:val="24"/>
        </w:rPr>
        <w:t>10,6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 кассовые расходы </w:t>
      </w:r>
      <w:r w:rsidR="00B826A6">
        <w:rPr>
          <w:rFonts w:ascii="Times New Roman" w:hAnsi="Times New Roman" w:cs="Times New Roman"/>
          <w:sz w:val="24"/>
          <w:szCs w:val="24"/>
        </w:rPr>
        <w:t xml:space="preserve"> не осуществлялись.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в сумме </w:t>
      </w:r>
      <w:r w:rsidR="00B826A6" w:rsidRPr="00B826A6">
        <w:rPr>
          <w:rFonts w:ascii="Times New Roman" w:hAnsi="Times New Roman" w:cs="Times New Roman"/>
          <w:i/>
          <w:sz w:val="24"/>
          <w:szCs w:val="24"/>
        </w:rPr>
        <w:t>3022,5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826A6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 в сумме</w:t>
      </w:r>
      <w:r w:rsidR="00B826A6">
        <w:rPr>
          <w:rFonts w:ascii="Times New Roman" w:hAnsi="Times New Roman" w:cs="Times New Roman"/>
          <w:sz w:val="24"/>
          <w:szCs w:val="24"/>
        </w:rPr>
        <w:t xml:space="preserve"> </w:t>
      </w:r>
      <w:r w:rsidR="00B826A6" w:rsidRPr="00B826A6">
        <w:rPr>
          <w:rFonts w:ascii="Times New Roman" w:hAnsi="Times New Roman" w:cs="Times New Roman"/>
          <w:i/>
          <w:sz w:val="24"/>
          <w:szCs w:val="24"/>
        </w:rPr>
        <w:t>3027,0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    </w:t>
      </w:r>
      <w:r w:rsidR="00B826A6">
        <w:rPr>
          <w:rFonts w:ascii="Times New Roman" w:hAnsi="Times New Roman" w:cs="Times New Roman"/>
          <w:sz w:val="24"/>
          <w:szCs w:val="24"/>
        </w:rPr>
        <w:t xml:space="preserve">19,4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 сравнению с аналогичным периодом прошлого года по данному разделу</w:t>
      </w:r>
      <w:r w:rsidR="00B826A6">
        <w:rPr>
          <w:rFonts w:ascii="Times New Roman" w:hAnsi="Times New Roman" w:cs="Times New Roman"/>
          <w:sz w:val="24"/>
          <w:szCs w:val="24"/>
        </w:rPr>
        <w:t xml:space="preserve">   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826A6" w:rsidRPr="00B826A6">
        <w:rPr>
          <w:rFonts w:ascii="Times New Roman" w:hAnsi="Times New Roman" w:cs="Times New Roman"/>
          <w:i/>
          <w:sz w:val="24"/>
          <w:szCs w:val="24"/>
        </w:rPr>
        <w:t>41,9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B826A6">
        <w:rPr>
          <w:rFonts w:ascii="Times New Roman" w:hAnsi="Times New Roman" w:cs="Times New Roman"/>
          <w:sz w:val="24"/>
          <w:szCs w:val="24"/>
        </w:rPr>
        <w:t xml:space="preserve">1,4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A551E">
        <w:rPr>
          <w:rFonts w:ascii="Times New Roman" w:hAnsi="Times New Roman" w:cs="Times New Roman"/>
          <w:i/>
          <w:sz w:val="24"/>
          <w:szCs w:val="24"/>
        </w:rPr>
        <w:t xml:space="preserve">430,0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A551E">
        <w:rPr>
          <w:rFonts w:ascii="Times New Roman" w:hAnsi="Times New Roman" w:cs="Times New Roman"/>
          <w:sz w:val="24"/>
          <w:szCs w:val="24"/>
        </w:rPr>
        <w:t>91,8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</w:t>
      </w:r>
      <w:r w:rsidR="00AA551E">
        <w:rPr>
          <w:rFonts w:ascii="Times New Roman" w:hAnsi="Times New Roman" w:cs="Times New Roman"/>
          <w:sz w:val="24"/>
          <w:szCs w:val="24"/>
        </w:rPr>
        <w:t xml:space="preserve"> </w:t>
      </w:r>
      <w:r w:rsidR="00AA551E" w:rsidRPr="00AA551E">
        <w:rPr>
          <w:rFonts w:ascii="Times New Roman" w:hAnsi="Times New Roman" w:cs="Times New Roman"/>
          <w:i/>
          <w:sz w:val="24"/>
          <w:szCs w:val="24"/>
        </w:rPr>
        <w:t>141,3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A551E">
        <w:rPr>
          <w:rFonts w:ascii="Times New Roman" w:hAnsi="Times New Roman" w:cs="Times New Roman"/>
          <w:sz w:val="24"/>
          <w:szCs w:val="24"/>
        </w:rPr>
        <w:t>48,9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096D">
        <w:rPr>
          <w:rFonts w:ascii="Times New Roman" w:hAnsi="Times New Roman" w:cs="Times New Roman"/>
          <w:i/>
          <w:sz w:val="24"/>
          <w:szCs w:val="24"/>
        </w:rPr>
        <w:t xml:space="preserve">97,8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12096D" w:rsidRPr="0012096D">
        <w:rPr>
          <w:rFonts w:ascii="Times New Roman" w:hAnsi="Times New Roman" w:cs="Times New Roman"/>
          <w:i/>
          <w:sz w:val="24"/>
          <w:szCs w:val="24"/>
        </w:rPr>
        <w:t>110,0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2096D">
        <w:rPr>
          <w:rFonts w:ascii="Times New Roman" w:hAnsi="Times New Roman" w:cs="Times New Roman"/>
          <w:sz w:val="24"/>
          <w:szCs w:val="24"/>
        </w:rPr>
        <w:t>88,9</w:t>
      </w:r>
      <w:r>
        <w:rPr>
          <w:rFonts w:ascii="Times New Roman" w:hAnsi="Times New Roman" w:cs="Times New Roman"/>
          <w:sz w:val="24"/>
          <w:szCs w:val="24"/>
        </w:rPr>
        <w:t xml:space="preserve">   %.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202</w:t>
      </w:r>
      <w:r w:rsidR="0046751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</w:t>
      </w:r>
      <w:r w:rsidR="0012096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12096D" w:rsidRPr="0012096D">
        <w:rPr>
          <w:rFonts w:ascii="Times New Roman" w:hAnsi="Times New Roman" w:cs="Times New Roman"/>
          <w:bCs/>
          <w:i/>
          <w:sz w:val="24"/>
          <w:szCs w:val="20"/>
        </w:rPr>
        <w:t>4,0</w:t>
      </w:r>
      <w:r>
        <w:rPr>
          <w:rFonts w:ascii="Times New Roman" w:hAnsi="Times New Roman" w:cs="Times New Roman"/>
          <w:bCs/>
          <w:sz w:val="24"/>
          <w:szCs w:val="20"/>
        </w:rPr>
        <w:t xml:space="preserve"> 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12096D" w:rsidRPr="0012096D">
        <w:rPr>
          <w:rFonts w:ascii="Times New Roman" w:hAnsi="Times New Roman" w:cs="Times New Roman"/>
          <w:bCs/>
          <w:i/>
          <w:sz w:val="24"/>
          <w:szCs w:val="20"/>
        </w:rPr>
        <w:t>4,0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 </w:t>
      </w:r>
      <w:r w:rsidR="0012096D">
        <w:rPr>
          <w:rFonts w:ascii="Times New Roman" w:hAnsi="Times New Roman" w:cs="Times New Roman"/>
          <w:bCs/>
          <w:sz w:val="24"/>
          <w:szCs w:val="20"/>
        </w:rPr>
        <w:t xml:space="preserve">100,0 </w:t>
      </w:r>
      <w:r>
        <w:rPr>
          <w:rFonts w:ascii="Times New Roman" w:hAnsi="Times New Roman" w:cs="Times New Roman"/>
          <w:bCs/>
          <w:sz w:val="24"/>
          <w:szCs w:val="20"/>
        </w:rPr>
        <w:t>%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целевых программ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В соответствии с требованиями бюджетного законодательства в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 сельского поселения  осуществлялось программным методом.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4-х муниципальных программ сельского поселения и 5-ти муниципальных программ  муниципального района.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 всех муниципальных программ за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34"/>
        <w:gridCol w:w="534"/>
        <w:gridCol w:w="3973"/>
        <w:gridCol w:w="1419"/>
        <w:gridCol w:w="1278"/>
        <w:gridCol w:w="1419"/>
        <w:gridCol w:w="958"/>
        <w:gridCol w:w="25"/>
      </w:tblGrid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программ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500DD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на 202</w:t>
            </w:r>
            <w:r w:rsidR="00500DD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500DD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202</w:t>
            </w:r>
            <w:r w:rsidR="00500DD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% исполнения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 w:rsidP="00B9136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r w:rsidR="00B9136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4272,0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4102,6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913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169,4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96,0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539,4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427,8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913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111,6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79,3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«Благоустройство на  территории сельского поселения»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9B6A61" w:rsidP="009B6A6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3684,6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9B6A6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1396,6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9B6A6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913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2288,0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9B6A6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37,9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  <w:trHeight w:val="6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«Социальная поддержка граждан  сельского поселения «Село Заречный»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468,6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430,0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913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91,8</w:t>
            </w:r>
          </w:p>
        </w:tc>
      </w:tr>
      <w:tr w:rsidR="007D372A" w:rsidTr="00EB158E">
        <w:tc>
          <w:tcPr>
            <w:tcW w:w="9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2284,9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1859,0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913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425,9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81,4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283,9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913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94,6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культуры в Людиновском районе»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3027,0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3022,5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913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2463C8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C8" w:rsidRDefault="002463C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C8" w:rsidRDefault="002463C8" w:rsidP="002463C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«Охрана окружающей среды»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C8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C8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C8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91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C8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14,3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D372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4854,5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3860,9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-993,6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2463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79,5</w:t>
            </w:r>
          </w:p>
        </w:tc>
      </w:tr>
      <w:tr w:rsidR="007D372A" w:rsidTr="00EB158E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72A" w:rsidRDefault="007D372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7D3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9B6A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19470,0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9B6A61" w:rsidP="009B6A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15392,4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9B6A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-4077,6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72A" w:rsidRDefault="009B6A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79,1</w:t>
            </w:r>
          </w:p>
        </w:tc>
      </w:tr>
    </w:tbl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размере </w:t>
      </w:r>
      <w:r w:rsidR="009B6A61" w:rsidRPr="00035E0A">
        <w:rPr>
          <w:rFonts w:ascii="Times New Roman" w:hAnsi="Times New Roman" w:cs="Times New Roman"/>
          <w:bCs/>
          <w:i/>
          <w:sz w:val="24"/>
          <w:szCs w:val="20"/>
        </w:rPr>
        <w:t>15</w:t>
      </w:r>
      <w:r w:rsidR="00C3022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B6A61" w:rsidRPr="00035E0A">
        <w:rPr>
          <w:rFonts w:ascii="Times New Roman" w:hAnsi="Times New Roman" w:cs="Times New Roman"/>
          <w:bCs/>
          <w:i/>
          <w:sz w:val="24"/>
          <w:szCs w:val="20"/>
        </w:rPr>
        <w:t>392,4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bCs/>
          <w:sz w:val="24"/>
          <w:szCs w:val="20"/>
        </w:rPr>
        <w:t>или на</w:t>
      </w:r>
      <w:r w:rsidR="009B6A61">
        <w:rPr>
          <w:rFonts w:ascii="Times New Roman" w:hAnsi="Times New Roman" w:cs="Times New Roman"/>
          <w:bCs/>
          <w:sz w:val="24"/>
          <w:szCs w:val="20"/>
        </w:rPr>
        <w:t xml:space="preserve"> 79,1</w:t>
      </w:r>
      <w:r>
        <w:rPr>
          <w:rFonts w:ascii="Times New Roman" w:hAnsi="Times New Roman" w:cs="Times New Roman"/>
          <w:bCs/>
          <w:sz w:val="24"/>
          <w:szCs w:val="20"/>
        </w:rPr>
        <w:t xml:space="preserve">  %  к утверждённым плановым назначениям.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со статьёй 81 БК РФ, решением  Сельской Думы от </w:t>
      </w:r>
      <w:r w:rsidRPr="00FE34AE">
        <w:rPr>
          <w:rFonts w:ascii="Times New Roman" w:hAnsi="Times New Roman" w:cs="Times New Roman"/>
          <w:bCs/>
          <w:sz w:val="24"/>
          <w:szCs w:val="20"/>
        </w:rPr>
        <w:t>2</w:t>
      </w:r>
      <w:r w:rsidR="009B6A61" w:rsidRPr="00FE34AE">
        <w:rPr>
          <w:rFonts w:ascii="Times New Roman" w:hAnsi="Times New Roman" w:cs="Times New Roman"/>
          <w:bCs/>
          <w:sz w:val="24"/>
          <w:szCs w:val="20"/>
        </w:rPr>
        <w:t>9</w:t>
      </w:r>
      <w:r w:rsidRPr="00FE34AE">
        <w:rPr>
          <w:rFonts w:ascii="Times New Roman" w:hAnsi="Times New Roman" w:cs="Times New Roman"/>
          <w:bCs/>
          <w:sz w:val="24"/>
          <w:szCs w:val="20"/>
        </w:rPr>
        <w:t>.12.202</w:t>
      </w:r>
      <w:r w:rsidR="009B6A61" w:rsidRPr="00FE34AE">
        <w:rPr>
          <w:rFonts w:ascii="Times New Roman" w:hAnsi="Times New Roman" w:cs="Times New Roman"/>
          <w:bCs/>
          <w:sz w:val="24"/>
          <w:szCs w:val="20"/>
        </w:rPr>
        <w:t>1</w:t>
      </w:r>
      <w:r w:rsidRPr="00FE34AE"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9B6A61" w:rsidRPr="00FE34AE">
        <w:rPr>
          <w:rFonts w:ascii="Times New Roman" w:hAnsi="Times New Roman" w:cs="Times New Roman"/>
          <w:bCs/>
          <w:sz w:val="24"/>
          <w:szCs w:val="20"/>
        </w:rPr>
        <w:t>44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«Село Заречный» на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500DDC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500DDC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 </w:t>
      </w:r>
      <w:r w:rsidR="009B6A61" w:rsidRPr="009B6A61">
        <w:rPr>
          <w:rFonts w:ascii="Times New Roman" w:hAnsi="Times New Roman" w:cs="Times New Roman"/>
          <w:bCs/>
          <w:i/>
          <w:sz w:val="24"/>
          <w:szCs w:val="20"/>
        </w:rPr>
        <w:t>7,5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C3022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bCs/>
          <w:sz w:val="24"/>
          <w:szCs w:val="20"/>
        </w:rPr>
        <w:t>который не превышает ограничений, установленных БК РФ.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сельское поселение в отчетном периоде  расходов  из  резервного фонда не осуществляло.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B044EA" w:rsidRPr="001E62D0" w:rsidRDefault="00B044EA" w:rsidP="00B044EA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При  прогнозируемом дефиците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3553,3 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E4221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8331,2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8.Анализ дебиторской и кредиторской задолженности</w:t>
      </w:r>
    </w:p>
    <w:p w:rsidR="007D372A" w:rsidRDefault="007D372A" w:rsidP="007D372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По данным бюджетного учёта и Сведений по дебиторской и кредиторской задолженности (ф.0503169) по состоянию на 01.01.202</w:t>
      </w:r>
      <w:r w:rsidR="00500DDC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</w:t>
      </w:r>
      <w:r>
        <w:rPr>
          <w:rFonts w:ascii="Times New Roman" w:hAnsi="Times New Roman" w:cs="Times New Roman"/>
          <w:sz w:val="24"/>
          <w:szCs w:val="24"/>
        </w:rPr>
        <w:t xml:space="preserve">кредиторскую задолженность по расчётам в сумме </w:t>
      </w:r>
      <w:r w:rsidR="006D2FE4" w:rsidRPr="006D2FE4">
        <w:rPr>
          <w:rFonts w:ascii="Times New Roman" w:hAnsi="Times New Roman" w:cs="Times New Roman"/>
          <w:i/>
          <w:sz w:val="24"/>
          <w:szCs w:val="24"/>
        </w:rPr>
        <w:t>94,3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дебиторскую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6D2FE4">
        <w:rPr>
          <w:rFonts w:ascii="Times New Roman" w:hAnsi="Times New Roman" w:cs="Times New Roman"/>
          <w:sz w:val="24"/>
          <w:szCs w:val="24"/>
        </w:rPr>
        <w:t xml:space="preserve"> по расчётам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D2FE4" w:rsidRPr="006D2FE4">
        <w:rPr>
          <w:rFonts w:ascii="Times New Roman" w:hAnsi="Times New Roman" w:cs="Times New Roman"/>
          <w:i/>
          <w:sz w:val="24"/>
          <w:szCs w:val="24"/>
        </w:rPr>
        <w:t>3,6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кредиторская задолженность по отношению  к уровню 202</w:t>
      </w:r>
      <w:r w:rsidR="00500DD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</w:t>
      </w:r>
      <w:r w:rsidR="006D2FE4">
        <w:rPr>
          <w:rFonts w:ascii="Times New Roman" w:hAnsi="Times New Roman" w:cs="Times New Roman"/>
          <w:bCs/>
          <w:sz w:val="24"/>
          <w:szCs w:val="20"/>
        </w:rPr>
        <w:t xml:space="preserve">увеличилась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6D2FE4" w:rsidRPr="006D2FE4">
        <w:rPr>
          <w:rFonts w:ascii="Times New Roman" w:hAnsi="Times New Roman" w:cs="Times New Roman"/>
          <w:bCs/>
          <w:i/>
          <w:sz w:val="24"/>
          <w:szCs w:val="20"/>
        </w:rPr>
        <w:t>23,4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6D2FE4">
        <w:rPr>
          <w:rFonts w:ascii="Times New Roman" w:hAnsi="Times New Roman" w:cs="Times New Roman"/>
          <w:bCs/>
          <w:sz w:val="24"/>
          <w:szCs w:val="20"/>
        </w:rPr>
        <w:t>33,0</w:t>
      </w:r>
      <w:r>
        <w:rPr>
          <w:rFonts w:ascii="Times New Roman" w:hAnsi="Times New Roman" w:cs="Times New Roman"/>
          <w:bCs/>
          <w:sz w:val="24"/>
          <w:szCs w:val="20"/>
        </w:rPr>
        <w:t xml:space="preserve"> %. 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</w:t>
      </w:r>
      <w:r w:rsidR="00CF3A0D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191.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500DD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Приказа Минфина от 28.12.201</w:t>
      </w:r>
      <w:r w:rsidR="00F82787">
        <w:rPr>
          <w:rFonts w:ascii="Times New Roman" w:hAnsi="Times New Roman" w:cs="Times New Roman"/>
          <w:bCs/>
          <w:sz w:val="24"/>
          <w:szCs w:val="20"/>
        </w:rPr>
        <w:t>0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191.</w:t>
      </w:r>
    </w:p>
    <w:p w:rsidR="007D372A" w:rsidRDefault="007D372A" w:rsidP="007D372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202</w:t>
      </w:r>
      <w:r w:rsidR="00500D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без нарушения сроков, установленных  Положением о бюджетном процессе.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Отчёт об исполнении бюджета за 202</w:t>
      </w:r>
      <w:r w:rsidR="00500D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«Село Заречный» за 202</w:t>
      </w:r>
      <w:r w:rsidR="00500D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 по доходам, расходам и источникам финансирования дефицита бюджета  в соответствии с бюджетной классификацией РФ.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0DDC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 w:rsidR="00500DDC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500D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исполнен:</w:t>
      </w:r>
    </w:p>
    <w:p w:rsidR="00CF3A0D" w:rsidRPr="001E62D0" w:rsidRDefault="00CF3A0D" w:rsidP="00CF3A0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 доходам в сумме </w:t>
      </w:r>
      <w:r w:rsidRPr="00E4221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23921,6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172,9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148,4 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  годовому плану;</w:t>
      </w:r>
    </w:p>
    <w:p w:rsidR="00CF3A0D" w:rsidRPr="001E62D0" w:rsidRDefault="00CF3A0D" w:rsidP="00CF3A0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 расходам в сумме </w:t>
      </w:r>
      <w:r w:rsidRPr="00E4221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15590,4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112,3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79,2 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  годовому  плану.</w:t>
      </w:r>
    </w:p>
    <w:p w:rsidR="00CF3A0D" w:rsidRPr="001E62D0" w:rsidRDefault="00CF3A0D" w:rsidP="00CF3A0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При  прогнозируемом дефиците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3553,3 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E4221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8331,2</w:t>
      </w:r>
      <w:r w:rsidRPr="001E62D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E62D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D372A" w:rsidRDefault="00CF3A0D" w:rsidP="00CF3A0D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7D372A">
        <w:rPr>
          <w:rFonts w:ascii="Times New Roman" w:hAnsi="Times New Roman"/>
          <w:sz w:val="24"/>
          <w:szCs w:val="24"/>
        </w:rPr>
        <w:t xml:space="preserve">рофицит бюджета обусловлен наличием остатков средств на лицевом счете, поступивших в виде </w:t>
      </w:r>
      <w:r>
        <w:rPr>
          <w:rFonts w:ascii="Times New Roman" w:hAnsi="Times New Roman"/>
          <w:sz w:val="24"/>
          <w:szCs w:val="24"/>
        </w:rPr>
        <w:t xml:space="preserve">налоговых и неналоговых платежей, </w:t>
      </w:r>
      <w:r w:rsidR="007D372A">
        <w:rPr>
          <w:rFonts w:ascii="Times New Roman" w:hAnsi="Times New Roman"/>
          <w:sz w:val="24"/>
          <w:szCs w:val="24"/>
        </w:rPr>
        <w:t>дотации на выравнивание бюджетной обеспеченности и межбюджетных трансфертов.</w:t>
      </w:r>
    </w:p>
    <w:p w:rsidR="00CF3A0D" w:rsidRDefault="00CF3A0D" w:rsidP="00CF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2022 году  по сравнению с 2021 годом  в структуре доходной  части бюджета  на     20,6 % увеличилась доля налоговых и неналоговых доходов, при этом доля безвозмездных поступлений  сократилась  с 82,1  %  до 61,5 % ,то есть на 20,6 %.</w:t>
      </w:r>
    </w:p>
    <w:p w:rsidR="00CF3A0D" w:rsidRDefault="00CF3A0D" w:rsidP="00CF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бюджета, по-прежнему, являются безвозмездные поступления от других бюджетов бюджетной системы РФ, которые составили 61,5%, что свидетельствует о сохраняющейся зависимости бюджета от бюджетов других уровней.</w:t>
      </w:r>
    </w:p>
    <w:p w:rsidR="00CF3A0D" w:rsidRDefault="00CF3A0D" w:rsidP="00CF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По сравнению с 2021 годом  безвозмездные поступления в 2022 году увеличились  на   </w:t>
      </w:r>
      <w:r>
        <w:rPr>
          <w:rFonts w:ascii="Times New Roman" w:hAnsi="Times New Roman" w:cs="Times New Roman"/>
          <w:i/>
          <w:sz w:val="24"/>
          <w:szCs w:val="24"/>
        </w:rPr>
        <w:t xml:space="preserve">  1060,3 тыс. рублей</w:t>
      </w:r>
      <w:r>
        <w:rPr>
          <w:rFonts w:ascii="Times New Roman" w:hAnsi="Times New Roman" w:cs="Times New Roman"/>
          <w:sz w:val="24"/>
          <w:szCs w:val="24"/>
        </w:rPr>
        <w:t>, или 7,8 %.</w:t>
      </w:r>
    </w:p>
    <w:p w:rsidR="00CF3A0D" w:rsidRDefault="00CF3A0D" w:rsidP="00CF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2021 годом увеличились на </w:t>
      </w:r>
      <w:r w:rsidRPr="00D301B5">
        <w:rPr>
          <w:rFonts w:ascii="Times New Roman" w:hAnsi="Times New Roman" w:cs="Times New Roman"/>
          <w:i/>
          <w:sz w:val="24"/>
          <w:szCs w:val="24"/>
        </w:rPr>
        <w:t>7289,0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43,8 % , в том числе:</w:t>
      </w:r>
    </w:p>
    <w:p w:rsidR="00CF3A0D" w:rsidRDefault="00CF3A0D" w:rsidP="00CF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налоговые и неналоговые доходы  увеличились на </w:t>
      </w:r>
      <w:r w:rsidRPr="00D3746F">
        <w:rPr>
          <w:rFonts w:ascii="Times New Roman" w:hAnsi="Times New Roman" w:cs="Times New Roman"/>
          <w:i/>
          <w:sz w:val="24"/>
          <w:szCs w:val="24"/>
        </w:rPr>
        <w:t>6228,7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в3,1  раза;      </w:t>
      </w:r>
    </w:p>
    <w:p w:rsidR="00CF3A0D" w:rsidRDefault="00CF3A0D" w:rsidP="00CF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безвозмездные поступления  увеличились  на </w:t>
      </w:r>
      <w:r w:rsidRPr="00D3746F">
        <w:rPr>
          <w:rFonts w:ascii="Times New Roman" w:hAnsi="Times New Roman" w:cs="Times New Roman"/>
          <w:i/>
          <w:sz w:val="24"/>
          <w:szCs w:val="24"/>
        </w:rPr>
        <w:t>1060,3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7,8  %.</w:t>
      </w:r>
    </w:p>
    <w:p w:rsidR="00CF3A0D" w:rsidRDefault="00CF3A0D" w:rsidP="00CF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доходы в 2022 году составили в сумме </w:t>
      </w:r>
      <w:r w:rsidRPr="00BE5BC3">
        <w:rPr>
          <w:rFonts w:ascii="Times New Roman" w:hAnsi="Times New Roman" w:cs="Times New Roman"/>
          <w:i/>
          <w:sz w:val="24"/>
          <w:szCs w:val="24"/>
        </w:rPr>
        <w:t>9102,7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уровня прошлого года на </w:t>
      </w:r>
      <w:r w:rsidRPr="00BE5BC3">
        <w:rPr>
          <w:rFonts w:ascii="Times New Roman" w:hAnsi="Times New Roman" w:cs="Times New Roman"/>
          <w:i/>
          <w:sz w:val="24"/>
          <w:szCs w:val="24"/>
        </w:rPr>
        <w:t>6228,2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3,2  раза.</w:t>
      </w:r>
    </w:p>
    <w:p w:rsidR="00CF3A0D" w:rsidRDefault="00CF3A0D" w:rsidP="00CF3A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- 93,3% занимают поступления налога на совокупный доход.</w:t>
      </w:r>
    </w:p>
    <w:p w:rsidR="00CF3A0D" w:rsidRDefault="00CF3A0D" w:rsidP="00CF3A0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 составили в сумме </w:t>
      </w:r>
      <w:r w:rsidRPr="00AE5B86">
        <w:rPr>
          <w:rFonts w:ascii="Times New Roman" w:hAnsi="Times New Roman" w:cs="Times New Roman"/>
          <w:i/>
          <w:sz w:val="24"/>
          <w:szCs w:val="24"/>
        </w:rPr>
        <w:t>8495,6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что в 28,0 раз   выше  уточнённого показателя бюджета по данному виду дохода.</w:t>
      </w:r>
    </w:p>
    <w:p w:rsidR="00CF3A0D" w:rsidRPr="00E6543E" w:rsidRDefault="00CF3A0D" w:rsidP="00CF3A0D">
      <w:pPr>
        <w:spacing w:after="0" w:line="240" w:lineRule="auto"/>
        <w:jc w:val="both"/>
        <w:rPr>
          <w:rStyle w:val="a4"/>
          <w:rFonts w:ascii="Times New Roman" w:hAnsi="Times New Roman" w:cs="Times New Roman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Pr="00C32CE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32CE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590,4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543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79,2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%  от уточнённых бюджетных ассигнований и на </w:t>
      </w:r>
      <w:r w:rsidRPr="00C32CE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32CE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213,5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543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тыс. рублей, 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или 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8,4 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>% выше  расходов, произведенных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E654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CF3A0D" w:rsidRDefault="00CF3A0D" w:rsidP="00CF3A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CF3A0D" w:rsidRDefault="00CF3A0D" w:rsidP="00CF3A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 - 36,0 % ; </w:t>
      </w:r>
    </w:p>
    <w:p w:rsidR="00CF3A0D" w:rsidRDefault="00CF3A0D" w:rsidP="00CF3A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- 26,3 %;</w:t>
      </w:r>
    </w:p>
    <w:p w:rsidR="00CF3A0D" w:rsidRDefault="00CF3A0D" w:rsidP="00CF3A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- 19,4 %. 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Средства</w:t>
      </w:r>
      <w:r>
        <w:rPr>
          <w:rFonts w:ascii="Times New Roman" w:hAnsi="Times New Roman" w:cs="Times New Roman"/>
          <w:bCs/>
          <w:sz w:val="24"/>
          <w:szCs w:val="20"/>
        </w:rPr>
        <w:t xml:space="preserve">  из резервного фонда в отчётном периоде не использовались.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</w:t>
      </w:r>
      <w:r w:rsidR="00A4281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7D372A" w:rsidRDefault="007D372A" w:rsidP="007D372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Пояснительная записка сформирована в полном объёме и соответствует требованиям Инструкции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 191н.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сельского поселения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72A" w:rsidRDefault="007D372A" w:rsidP="007D372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«Село Заречный» за 202</w:t>
      </w:r>
      <w:r w:rsidR="00A4281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представлен в установленной форме и соответствует требованиям действующего законодательства РФ.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202</w:t>
      </w:r>
      <w:r w:rsidR="00A4281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отчёта об исполнении бюджета сельского поселения  «Село Заречный»  за 202</w:t>
      </w:r>
      <w:r w:rsidR="00A4281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8.2.статьи 8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7D372A" w:rsidRDefault="007D372A" w:rsidP="007D372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A42816" w:rsidP="007D3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7D372A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ь</w:t>
      </w:r>
      <w:r w:rsidR="007D372A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</w:t>
      </w:r>
      <w:r w:rsidR="007D372A"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 w:rsidR="00CF3A0D">
        <w:rPr>
          <w:rFonts w:ascii="Times New Roman" w:hAnsi="Times New Roman" w:cs="Times New Roman"/>
          <w:b/>
          <w:bCs/>
          <w:sz w:val="24"/>
          <w:szCs w:val="20"/>
        </w:rPr>
        <w:t xml:space="preserve">  </w:t>
      </w:r>
      <w:r w:rsidR="007D372A"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372A" w:rsidRDefault="007D372A" w:rsidP="007D372A">
      <w:pPr>
        <w:spacing w:after="0"/>
      </w:pPr>
    </w:p>
    <w:p w:rsidR="007D372A" w:rsidRDefault="007D372A" w:rsidP="007D372A">
      <w:pPr>
        <w:spacing w:after="0"/>
      </w:pPr>
    </w:p>
    <w:p w:rsidR="007D372A" w:rsidRDefault="007D372A" w:rsidP="007D372A">
      <w:pPr>
        <w:spacing w:after="0"/>
      </w:pPr>
    </w:p>
    <w:p w:rsidR="007D372A" w:rsidRDefault="007D372A" w:rsidP="007D372A"/>
    <w:p w:rsidR="007D372A" w:rsidRDefault="007D372A" w:rsidP="007D372A"/>
    <w:p w:rsidR="007D372A" w:rsidRDefault="007D372A" w:rsidP="007D372A"/>
    <w:p w:rsidR="007D372A" w:rsidRDefault="007D372A" w:rsidP="007D372A"/>
    <w:p w:rsidR="005E674B" w:rsidRDefault="005E674B"/>
    <w:sectPr w:rsidR="005E674B" w:rsidSect="00934E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91" w:rsidRDefault="00132E91" w:rsidP="00934E33">
      <w:pPr>
        <w:spacing w:after="0" w:line="240" w:lineRule="auto"/>
      </w:pPr>
      <w:r>
        <w:separator/>
      </w:r>
    </w:p>
  </w:endnote>
  <w:endnote w:type="continuationSeparator" w:id="1">
    <w:p w:rsidR="00132E91" w:rsidRDefault="00132E91" w:rsidP="0093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91" w:rsidRDefault="00132E91" w:rsidP="00934E33">
      <w:pPr>
        <w:spacing w:after="0" w:line="240" w:lineRule="auto"/>
      </w:pPr>
      <w:r>
        <w:separator/>
      </w:r>
    </w:p>
  </w:footnote>
  <w:footnote w:type="continuationSeparator" w:id="1">
    <w:p w:rsidR="00132E91" w:rsidRDefault="00132E91" w:rsidP="0093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735"/>
      <w:docPartObj>
        <w:docPartGallery w:val="Page Numbers (Top of Page)"/>
        <w:docPartUnique/>
      </w:docPartObj>
    </w:sdtPr>
    <w:sdtContent>
      <w:p w:rsidR="0075480E" w:rsidRDefault="00CB42F8">
        <w:pPr>
          <w:pStyle w:val="a5"/>
          <w:jc w:val="center"/>
        </w:pPr>
        <w:fldSimple w:instr=" PAGE   \* MERGEFORMAT ">
          <w:r w:rsidR="00F82787">
            <w:rPr>
              <w:noProof/>
            </w:rPr>
            <w:t>10</w:t>
          </w:r>
        </w:fldSimple>
      </w:p>
    </w:sdtContent>
  </w:sdt>
  <w:p w:rsidR="0075480E" w:rsidRDefault="007548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72A"/>
    <w:rsid w:val="00035E0A"/>
    <w:rsid w:val="00093265"/>
    <w:rsid w:val="000B51FA"/>
    <w:rsid w:val="000D405A"/>
    <w:rsid w:val="0012096D"/>
    <w:rsid w:val="0012323A"/>
    <w:rsid w:val="0013246C"/>
    <w:rsid w:val="00132E91"/>
    <w:rsid w:val="00135223"/>
    <w:rsid w:val="00135D08"/>
    <w:rsid w:val="00141BFB"/>
    <w:rsid w:val="0017570A"/>
    <w:rsid w:val="001D66B1"/>
    <w:rsid w:val="001E62D0"/>
    <w:rsid w:val="002003C0"/>
    <w:rsid w:val="00212F66"/>
    <w:rsid w:val="0023744D"/>
    <w:rsid w:val="002463C8"/>
    <w:rsid w:val="00273289"/>
    <w:rsid w:val="002A2E6B"/>
    <w:rsid w:val="002B1447"/>
    <w:rsid w:val="00305F68"/>
    <w:rsid w:val="00312B8F"/>
    <w:rsid w:val="00370DCA"/>
    <w:rsid w:val="00387668"/>
    <w:rsid w:val="003A16C7"/>
    <w:rsid w:val="003B41B4"/>
    <w:rsid w:val="003B6897"/>
    <w:rsid w:val="003E76BA"/>
    <w:rsid w:val="00450757"/>
    <w:rsid w:val="0046751C"/>
    <w:rsid w:val="0047689E"/>
    <w:rsid w:val="00485900"/>
    <w:rsid w:val="004C3AF0"/>
    <w:rsid w:val="004F20EA"/>
    <w:rsid w:val="004F716B"/>
    <w:rsid w:val="00500DDC"/>
    <w:rsid w:val="005E674B"/>
    <w:rsid w:val="00627DB2"/>
    <w:rsid w:val="006C3341"/>
    <w:rsid w:val="006C6C57"/>
    <w:rsid w:val="006D2FE4"/>
    <w:rsid w:val="006E1651"/>
    <w:rsid w:val="00724968"/>
    <w:rsid w:val="0075480E"/>
    <w:rsid w:val="007D372A"/>
    <w:rsid w:val="0083162E"/>
    <w:rsid w:val="00892F01"/>
    <w:rsid w:val="008F2BCF"/>
    <w:rsid w:val="00906133"/>
    <w:rsid w:val="00910793"/>
    <w:rsid w:val="00915DA4"/>
    <w:rsid w:val="00934E33"/>
    <w:rsid w:val="0096257E"/>
    <w:rsid w:val="00986252"/>
    <w:rsid w:val="009B6A61"/>
    <w:rsid w:val="009C669C"/>
    <w:rsid w:val="00A102F6"/>
    <w:rsid w:val="00A41024"/>
    <w:rsid w:val="00A4132E"/>
    <w:rsid w:val="00A42816"/>
    <w:rsid w:val="00A507E3"/>
    <w:rsid w:val="00A756C5"/>
    <w:rsid w:val="00A93E52"/>
    <w:rsid w:val="00AA54E8"/>
    <w:rsid w:val="00AA551E"/>
    <w:rsid w:val="00AB1B92"/>
    <w:rsid w:val="00AE5B86"/>
    <w:rsid w:val="00B044EA"/>
    <w:rsid w:val="00B15535"/>
    <w:rsid w:val="00B51D06"/>
    <w:rsid w:val="00B826A6"/>
    <w:rsid w:val="00B9136F"/>
    <w:rsid w:val="00BE489E"/>
    <w:rsid w:val="00BE5BC3"/>
    <w:rsid w:val="00C10544"/>
    <w:rsid w:val="00C27EFC"/>
    <w:rsid w:val="00C30226"/>
    <w:rsid w:val="00C32CED"/>
    <w:rsid w:val="00C40E72"/>
    <w:rsid w:val="00C471E4"/>
    <w:rsid w:val="00C5611F"/>
    <w:rsid w:val="00CB42F8"/>
    <w:rsid w:val="00CE6394"/>
    <w:rsid w:val="00CF3A0D"/>
    <w:rsid w:val="00D301B5"/>
    <w:rsid w:val="00D3746F"/>
    <w:rsid w:val="00D811AC"/>
    <w:rsid w:val="00DE6598"/>
    <w:rsid w:val="00DF1CE5"/>
    <w:rsid w:val="00E42210"/>
    <w:rsid w:val="00E6543E"/>
    <w:rsid w:val="00E90BCC"/>
    <w:rsid w:val="00EB158E"/>
    <w:rsid w:val="00EB23D1"/>
    <w:rsid w:val="00F06F10"/>
    <w:rsid w:val="00F577FD"/>
    <w:rsid w:val="00F82787"/>
    <w:rsid w:val="00FD03E9"/>
    <w:rsid w:val="00FE340F"/>
    <w:rsid w:val="00FE34AE"/>
    <w:rsid w:val="00FE429B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D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372A"/>
    <w:rPr>
      <w:b/>
      <w:bCs/>
    </w:rPr>
  </w:style>
  <w:style w:type="paragraph" w:styleId="a5">
    <w:name w:val="header"/>
    <w:basedOn w:val="a"/>
    <w:link w:val="a6"/>
    <w:uiPriority w:val="99"/>
    <w:unhideWhenUsed/>
    <w:rsid w:val="0093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E33"/>
  </w:style>
  <w:style w:type="paragraph" w:styleId="a7">
    <w:name w:val="footer"/>
    <w:basedOn w:val="a"/>
    <w:link w:val="a8"/>
    <w:uiPriority w:val="99"/>
    <w:semiHidden/>
    <w:unhideWhenUsed/>
    <w:rsid w:val="0093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3714-56F3-462C-A891-7D4FD081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2023-02-06T05:42:00Z</cp:lastPrinted>
  <dcterms:created xsi:type="dcterms:W3CDTF">2023-01-17T08:05:00Z</dcterms:created>
  <dcterms:modified xsi:type="dcterms:W3CDTF">2023-02-17T09:40:00Z</dcterms:modified>
</cp:coreProperties>
</file>