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14" w:rsidRDefault="00936A14" w:rsidP="00936A14">
      <w:pPr>
        <w:pStyle w:val="20"/>
        <w:shd w:val="clear" w:color="auto" w:fill="auto"/>
        <w:spacing w:line="240" w:lineRule="exact"/>
        <w:ind w:left="283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936A14" w:rsidRDefault="00936A14" w:rsidP="00936A14">
      <w:pPr>
        <w:pStyle w:val="20"/>
        <w:shd w:val="clear" w:color="auto" w:fill="auto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на отчет об исполнении бюджета муниципального района «Город Людиново и Людиновский район» за I квартал 202</w:t>
      </w:r>
      <w:r w:rsidR="00134B6E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936A14" w:rsidRDefault="00936A14" w:rsidP="00936A14">
      <w:pPr>
        <w:pStyle w:val="20"/>
        <w:shd w:val="clear" w:color="auto" w:fill="auto"/>
        <w:tabs>
          <w:tab w:val="left" w:pos="7045"/>
        </w:tabs>
        <w:spacing w:line="518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г. Людиново                                                                                         </w:t>
      </w:r>
      <w:r w:rsidR="00134B6E">
        <w:rPr>
          <w:sz w:val="24"/>
          <w:szCs w:val="24"/>
        </w:rPr>
        <w:t>22</w:t>
      </w:r>
      <w:r>
        <w:rPr>
          <w:sz w:val="24"/>
          <w:szCs w:val="24"/>
        </w:rPr>
        <w:t xml:space="preserve"> апреля  202</w:t>
      </w:r>
      <w:r w:rsidR="00134B6E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936A14" w:rsidRDefault="00936A14" w:rsidP="00936A14">
      <w:pPr>
        <w:pStyle w:val="20"/>
        <w:shd w:val="clear" w:color="auto" w:fill="auto"/>
        <w:spacing w:line="518" w:lineRule="exact"/>
        <w:ind w:firstLine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Общие положения</w:t>
      </w:r>
    </w:p>
    <w:p w:rsidR="00936A14" w:rsidRDefault="00936A14" w:rsidP="00936A14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Заключение на отчет об исполнении бюджета муниципального района «Город Людиново и Людиновский район» за I квартал 202</w:t>
      </w:r>
      <w:r w:rsidR="00134B6E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подготовлено во исполнение статьи 157, пункта 5 статьи 264.2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8 Положения о контрольно-счетной палате муниципального района «Город Людиново и Людиновский район», утвержденного решением Людиновского Районного Собрания от 25.04.2012 № 181 и пункта 3.1 Плана работы на 202</w:t>
      </w:r>
      <w:r w:rsidR="00134B6E">
        <w:rPr>
          <w:sz w:val="24"/>
          <w:szCs w:val="24"/>
        </w:rPr>
        <w:t>4</w:t>
      </w:r>
      <w:r>
        <w:rPr>
          <w:sz w:val="24"/>
          <w:szCs w:val="24"/>
        </w:rPr>
        <w:t xml:space="preserve"> год.</w:t>
      </w:r>
    </w:p>
    <w:p w:rsidR="00936A14" w:rsidRDefault="00936A14" w:rsidP="00936A14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Анализ отчета об исполнении бюджета муниципального района контрольно-счетной палатой проведен в целях оценки исполнения бюджета, сопоставления утвержденных показателей бюджета муниципального района за I квартал 202</w:t>
      </w:r>
      <w:r w:rsidR="00134B6E">
        <w:rPr>
          <w:sz w:val="24"/>
          <w:szCs w:val="24"/>
        </w:rPr>
        <w:t>4</w:t>
      </w:r>
      <w:r>
        <w:rPr>
          <w:sz w:val="24"/>
          <w:szCs w:val="24"/>
        </w:rPr>
        <w:t xml:space="preserve"> года с годовыми бюджетными назначениями, а также с показателями за аналогичный период прошлого года.</w:t>
      </w:r>
    </w:p>
    <w:p w:rsidR="00936A14" w:rsidRDefault="00936A14" w:rsidP="00936A14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Согласно требованиям пункта 5 статьи 264.2 БК РФ отчет об исполнении бюджета муниципального района за I квартал 2023 года утвержден постановлением администрации муниципального района от </w:t>
      </w:r>
      <w:r w:rsidR="00F62144">
        <w:rPr>
          <w:sz w:val="24"/>
          <w:szCs w:val="24"/>
        </w:rPr>
        <w:t>17</w:t>
      </w:r>
      <w:r>
        <w:rPr>
          <w:sz w:val="24"/>
          <w:szCs w:val="24"/>
        </w:rPr>
        <w:t>.04.202</w:t>
      </w:r>
      <w:r w:rsidR="00134B6E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F62144">
        <w:rPr>
          <w:sz w:val="24"/>
          <w:szCs w:val="24"/>
        </w:rPr>
        <w:t xml:space="preserve">426 </w:t>
      </w:r>
      <w:r>
        <w:rPr>
          <w:sz w:val="24"/>
          <w:szCs w:val="24"/>
        </w:rPr>
        <w:t>и представлен в контрольно-счетную палату для осуществления полномочий по внешнему финансовому контролю.</w:t>
      </w:r>
    </w:p>
    <w:p w:rsidR="00936A14" w:rsidRDefault="00936A14" w:rsidP="00936A14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При подготовке заключения использованы документы и материалы, представленные отделом финансов администрации муниципального района и администрацией муниципального района.</w:t>
      </w:r>
    </w:p>
    <w:p w:rsidR="00936A14" w:rsidRDefault="00936A14" w:rsidP="00936A14">
      <w:pPr>
        <w:pStyle w:val="20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Общая характеристика исполнения бюджета муниципального района</w:t>
      </w:r>
    </w:p>
    <w:p w:rsidR="00936A14" w:rsidRDefault="00936A14" w:rsidP="00936A14">
      <w:pPr>
        <w:pStyle w:val="1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Бюджет муниципального района на 202</w:t>
      </w:r>
      <w:r w:rsidR="00134B6E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на плановый период 202</w:t>
      </w:r>
      <w:r w:rsidR="00134B6E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134B6E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 утвержден решением ЛРС от 2</w:t>
      </w:r>
      <w:r w:rsidR="00134B6E">
        <w:rPr>
          <w:sz w:val="24"/>
          <w:szCs w:val="24"/>
        </w:rPr>
        <w:t>5</w:t>
      </w:r>
      <w:r>
        <w:rPr>
          <w:sz w:val="24"/>
          <w:szCs w:val="24"/>
        </w:rPr>
        <w:t>.12.202</w:t>
      </w:r>
      <w:r w:rsidR="00134B6E">
        <w:rPr>
          <w:sz w:val="24"/>
          <w:szCs w:val="24"/>
        </w:rPr>
        <w:t>3</w:t>
      </w:r>
      <w:r>
        <w:rPr>
          <w:sz w:val="24"/>
          <w:szCs w:val="24"/>
        </w:rPr>
        <w:t xml:space="preserve"> №  </w:t>
      </w:r>
      <w:r w:rsidR="00134B6E">
        <w:rPr>
          <w:sz w:val="24"/>
          <w:szCs w:val="24"/>
        </w:rPr>
        <w:t>215</w:t>
      </w:r>
      <w:r>
        <w:rPr>
          <w:sz w:val="24"/>
          <w:szCs w:val="24"/>
        </w:rPr>
        <w:t>:</w:t>
      </w:r>
    </w:p>
    <w:p w:rsidR="00936A14" w:rsidRDefault="00936A14" w:rsidP="00936A14">
      <w:pPr>
        <w:pStyle w:val="1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по доходам в сумме </w:t>
      </w:r>
      <w:r>
        <w:rPr>
          <w:i/>
          <w:sz w:val="24"/>
          <w:szCs w:val="24"/>
        </w:rPr>
        <w:t>1</w:t>
      </w:r>
      <w:r w:rsidR="00FE22EC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4</w:t>
      </w:r>
      <w:r w:rsidR="00134B6E">
        <w:rPr>
          <w:i/>
          <w:sz w:val="24"/>
          <w:szCs w:val="24"/>
        </w:rPr>
        <w:t>36</w:t>
      </w:r>
      <w:r w:rsidR="00FE22EC">
        <w:rPr>
          <w:i/>
          <w:sz w:val="24"/>
          <w:szCs w:val="24"/>
        </w:rPr>
        <w:t xml:space="preserve"> </w:t>
      </w:r>
      <w:r w:rsidR="00134B6E">
        <w:rPr>
          <w:i/>
          <w:sz w:val="24"/>
          <w:szCs w:val="24"/>
        </w:rPr>
        <w:t>809,</w:t>
      </w:r>
      <w:r w:rsidR="00F62144">
        <w:rPr>
          <w:i/>
          <w:sz w:val="24"/>
          <w:szCs w:val="24"/>
        </w:rPr>
        <w:t>0</w:t>
      </w:r>
      <w:r>
        <w:rPr>
          <w:rStyle w:val="a4"/>
        </w:rPr>
        <w:t xml:space="preserve"> тыс. рублей,</w:t>
      </w:r>
      <w:r>
        <w:rPr>
          <w:sz w:val="24"/>
          <w:szCs w:val="24"/>
        </w:rPr>
        <w:t xml:space="preserve"> в том числе безвозмездные поступления в сумме </w:t>
      </w:r>
      <w:r w:rsidR="00134B6E" w:rsidRPr="00FE22EC">
        <w:rPr>
          <w:i/>
          <w:sz w:val="24"/>
          <w:szCs w:val="24"/>
        </w:rPr>
        <w:t>858</w:t>
      </w:r>
      <w:r w:rsidR="00FE22EC">
        <w:rPr>
          <w:i/>
          <w:sz w:val="24"/>
          <w:szCs w:val="24"/>
        </w:rPr>
        <w:t xml:space="preserve"> </w:t>
      </w:r>
      <w:r w:rsidR="00134B6E" w:rsidRPr="00FE22EC">
        <w:rPr>
          <w:i/>
          <w:sz w:val="24"/>
          <w:szCs w:val="24"/>
        </w:rPr>
        <w:t>418,</w:t>
      </w:r>
      <w:r w:rsidR="00F62144">
        <w:rPr>
          <w:i/>
          <w:sz w:val="24"/>
          <w:szCs w:val="24"/>
        </w:rPr>
        <w:t>0</w:t>
      </w:r>
      <w:r>
        <w:rPr>
          <w:rStyle w:val="a4"/>
        </w:rPr>
        <w:t xml:space="preserve"> тыс.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рублей</w:t>
      </w:r>
      <w:r>
        <w:rPr>
          <w:sz w:val="24"/>
          <w:szCs w:val="24"/>
        </w:rPr>
        <w:t xml:space="preserve">, что составляет </w:t>
      </w:r>
      <w:r w:rsidR="00F62144">
        <w:rPr>
          <w:sz w:val="24"/>
          <w:szCs w:val="24"/>
        </w:rPr>
        <w:t>59,7</w:t>
      </w:r>
      <w:r>
        <w:rPr>
          <w:sz w:val="24"/>
          <w:szCs w:val="24"/>
        </w:rPr>
        <w:t xml:space="preserve"> % в общем объеме доходной части бюджета;</w:t>
      </w:r>
    </w:p>
    <w:p w:rsidR="00936A14" w:rsidRDefault="00936A14" w:rsidP="00936A14">
      <w:pPr>
        <w:pStyle w:val="1"/>
        <w:shd w:val="clear" w:color="auto" w:fill="auto"/>
        <w:spacing w:line="276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по расходам в сумме  </w:t>
      </w:r>
      <w:r w:rsidR="00134B6E" w:rsidRPr="00FE22EC">
        <w:rPr>
          <w:i/>
          <w:sz w:val="24"/>
          <w:szCs w:val="24"/>
        </w:rPr>
        <w:t>1</w:t>
      </w:r>
      <w:r w:rsidR="00FE22EC">
        <w:rPr>
          <w:i/>
          <w:sz w:val="24"/>
          <w:szCs w:val="24"/>
        </w:rPr>
        <w:t xml:space="preserve"> </w:t>
      </w:r>
      <w:r w:rsidR="00134B6E" w:rsidRPr="00FE22EC">
        <w:rPr>
          <w:i/>
          <w:sz w:val="24"/>
          <w:szCs w:val="24"/>
        </w:rPr>
        <w:t>463</w:t>
      </w:r>
      <w:r w:rsidR="00FE22EC">
        <w:rPr>
          <w:i/>
          <w:sz w:val="24"/>
          <w:szCs w:val="24"/>
        </w:rPr>
        <w:t xml:space="preserve"> </w:t>
      </w:r>
      <w:r w:rsidR="00134B6E" w:rsidRPr="00FE22EC">
        <w:rPr>
          <w:i/>
          <w:sz w:val="24"/>
          <w:szCs w:val="24"/>
        </w:rPr>
        <w:t>845,</w:t>
      </w:r>
      <w:r w:rsidR="00F62144">
        <w:rPr>
          <w:i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>;</w:t>
      </w:r>
    </w:p>
    <w:p w:rsidR="00936A14" w:rsidRDefault="00936A14" w:rsidP="00936A14">
      <w:pPr>
        <w:pStyle w:val="1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объемом бюджетных ассигнований Дорожного фонда в сумме  </w:t>
      </w:r>
      <w:r>
        <w:rPr>
          <w:i/>
          <w:sz w:val="24"/>
          <w:szCs w:val="24"/>
        </w:rPr>
        <w:t>1</w:t>
      </w:r>
      <w:r w:rsidR="00134B6E">
        <w:rPr>
          <w:i/>
          <w:sz w:val="24"/>
          <w:szCs w:val="24"/>
        </w:rPr>
        <w:t>6</w:t>
      </w:r>
      <w:r w:rsidR="00FE22EC">
        <w:rPr>
          <w:i/>
          <w:sz w:val="24"/>
          <w:szCs w:val="24"/>
        </w:rPr>
        <w:t xml:space="preserve"> </w:t>
      </w:r>
      <w:r w:rsidR="00134B6E">
        <w:rPr>
          <w:i/>
          <w:sz w:val="24"/>
          <w:szCs w:val="24"/>
        </w:rPr>
        <w:t>767,</w:t>
      </w:r>
      <w:r w:rsidR="00F62144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936A14" w:rsidRDefault="00936A14" w:rsidP="00936A14">
      <w:pPr>
        <w:pStyle w:val="30"/>
        <w:shd w:val="clear" w:color="auto" w:fill="auto"/>
        <w:ind w:firstLine="360"/>
        <w:jc w:val="both"/>
        <w:rPr>
          <w:rStyle w:val="31"/>
        </w:rPr>
      </w:pPr>
      <w:r>
        <w:rPr>
          <w:rStyle w:val="31"/>
        </w:rPr>
        <w:t xml:space="preserve">    нормативной величиной резервного фонда в сумме  </w:t>
      </w:r>
      <w:r>
        <w:rPr>
          <w:rStyle w:val="31"/>
          <w:i/>
        </w:rPr>
        <w:t>500,0  тыс. рублей</w:t>
      </w:r>
      <w:r>
        <w:rPr>
          <w:rStyle w:val="31"/>
        </w:rPr>
        <w:t>;</w:t>
      </w:r>
    </w:p>
    <w:p w:rsidR="00936A14" w:rsidRDefault="00936A14" w:rsidP="00936A14">
      <w:pPr>
        <w:pStyle w:val="1"/>
        <w:shd w:val="clear" w:color="auto" w:fill="auto"/>
        <w:spacing w:line="276" w:lineRule="exact"/>
        <w:ind w:firstLine="360"/>
      </w:pPr>
      <w:r>
        <w:rPr>
          <w:sz w:val="24"/>
          <w:szCs w:val="24"/>
        </w:rPr>
        <w:t xml:space="preserve">    верхним пределом муниципального внутреннего долга на 01.01.202</w:t>
      </w:r>
      <w:r w:rsidR="00134B6E">
        <w:rPr>
          <w:sz w:val="24"/>
          <w:szCs w:val="24"/>
        </w:rPr>
        <w:t>5</w:t>
      </w:r>
      <w:r>
        <w:rPr>
          <w:sz w:val="24"/>
          <w:szCs w:val="24"/>
        </w:rPr>
        <w:t xml:space="preserve"> в сумме  </w:t>
      </w:r>
      <w:r>
        <w:rPr>
          <w:i/>
          <w:sz w:val="24"/>
          <w:szCs w:val="24"/>
        </w:rPr>
        <w:t>0,0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рублей;</w:t>
      </w:r>
    </w:p>
    <w:p w:rsidR="00936A14" w:rsidRDefault="00936A14" w:rsidP="00936A14">
      <w:pPr>
        <w:pStyle w:val="30"/>
        <w:shd w:val="clear" w:color="auto" w:fill="auto"/>
        <w:ind w:firstLine="360"/>
        <w:jc w:val="both"/>
        <w:rPr>
          <w:rStyle w:val="31"/>
          <w:i/>
        </w:rPr>
      </w:pPr>
      <w:r>
        <w:rPr>
          <w:rStyle w:val="31"/>
        </w:rPr>
        <w:t xml:space="preserve">   дефицитом в сумме </w:t>
      </w:r>
      <w:r>
        <w:rPr>
          <w:rStyle w:val="31"/>
          <w:i/>
        </w:rPr>
        <w:t>2</w:t>
      </w:r>
      <w:r w:rsidR="00134B6E">
        <w:rPr>
          <w:rStyle w:val="31"/>
          <w:i/>
        </w:rPr>
        <w:t>703</w:t>
      </w:r>
      <w:r w:rsidR="00F62144">
        <w:rPr>
          <w:rStyle w:val="31"/>
          <w:i/>
        </w:rPr>
        <w:t>6,0</w:t>
      </w:r>
      <w:r>
        <w:rPr>
          <w:rStyle w:val="31"/>
          <w:i/>
        </w:rPr>
        <w:t xml:space="preserve">  тыс. рублей</w:t>
      </w:r>
      <w:r>
        <w:rPr>
          <w:rStyle w:val="31"/>
        </w:rPr>
        <w:t>.</w:t>
      </w:r>
    </w:p>
    <w:p w:rsidR="00936A14" w:rsidRDefault="00936A14" w:rsidP="00936A14">
      <w:pPr>
        <w:pStyle w:val="30"/>
        <w:shd w:val="clear" w:color="auto" w:fill="auto"/>
        <w:ind w:firstLine="360"/>
        <w:jc w:val="both"/>
        <w:rPr>
          <w:i w:val="0"/>
        </w:rPr>
      </w:pPr>
      <w:r>
        <w:rPr>
          <w:i w:val="0"/>
          <w:sz w:val="24"/>
          <w:szCs w:val="24"/>
        </w:rPr>
        <w:t xml:space="preserve">   Бюджетный план на 202</w:t>
      </w:r>
      <w:r w:rsidR="00F62144">
        <w:rPr>
          <w:i w:val="0"/>
          <w:sz w:val="24"/>
          <w:szCs w:val="24"/>
        </w:rPr>
        <w:t>4</w:t>
      </w:r>
      <w:r>
        <w:rPr>
          <w:i w:val="0"/>
          <w:sz w:val="24"/>
          <w:szCs w:val="24"/>
        </w:rPr>
        <w:t xml:space="preserve"> год уточнен с учетом изменений безвозмездных и целевых средств. </w:t>
      </w:r>
    </w:p>
    <w:p w:rsidR="00936A14" w:rsidRDefault="00936A14" w:rsidP="00936A14">
      <w:pPr>
        <w:pStyle w:val="30"/>
        <w:shd w:val="clear" w:color="auto" w:fill="auto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Изменения в бюджет муниципального района внесены на основании бюджетной росписи в соответствии со статьей 219.1 БК РФ.</w:t>
      </w:r>
    </w:p>
    <w:p w:rsidR="00936A14" w:rsidRDefault="00936A14" w:rsidP="00936A14">
      <w:pPr>
        <w:pStyle w:val="30"/>
        <w:shd w:val="clear" w:color="auto" w:fill="auto"/>
        <w:ind w:firstLine="360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 xml:space="preserve">   Доходная честь бюджета против первоначально утвержденного бюджета </w:t>
      </w:r>
      <w:r w:rsidR="00F62144">
        <w:rPr>
          <w:i w:val="0"/>
          <w:sz w:val="24"/>
          <w:szCs w:val="24"/>
        </w:rPr>
        <w:t>сократилась</w:t>
      </w:r>
      <w:r>
        <w:rPr>
          <w:i w:val="0"/>
          <w:sz w:val="24"/>
          <w:szCs w:val="24"/>
        </w:rPr>
        <w:t xml:space="preserve"> на </w:t>
      </w:r>
      <w:r w:rsidR="00F62144" w:rsidRPr="00F62144">
        <w:rPr>
          <w:sz w:val="24"/>
          <w:szCs w:val="24"/>
        </w:rPr>
        <w:t>3045</w:t>
      </w:r>
      <w:r>
        <w:rPr>
          <w:sz w:val="24"/>
          <w:szCs w:val="24"/>
        </w:rPr>
        <w:t xml:space="preserve">,0 тыс. рублей </w:t>
      </w:r>
      <w:r>
        <w:rPr>
          <w:i w:val="0"/>
          <w:sz w:val="24"/>
          <w:szCs w:val="24"/>
        </w:rPr>
        <w:t>и составила в сумме</w:t>
      </w:r>
      <w:r>
        <w:rPr>
          <w:sz w:val="24"/>
          <w:szCs w:val="24"/>
        </w:rPr>
        <w:t xml:space="preserve"> 1</w:t>
      </w:r>
      <w:r w:rsidR="00F62144">
        <w:rPr>
          <w:sz w:val="24"/>
          <w:szCs w:val="24"/>
        </w:rPr>
        <w:t> </w:t>
      </w:r>
      <w:r>
        <w:rPr>
          <w:sz w:val="24"/>
          <w:szCs w:val="24"/>
        </w:rPr>
        <w:t>4</w:t>
      </w:r>
      <w:r w:rsidR="00F62144">
        <w:rPr>
          <w:sz w:val="24"/>
          <w:szCs w:val="24"/>
        </w:rPr>
        <w:t>33 764,0</w:t>
      </w:r>
      <w:r>
        <w:rPr>
          <w:sz w:val="24"/>
          <w:szCs w:val="24"/>
        </w:rPr>
        <w:t xml:space="preserve"> тыс.рублей.</w:t>
      </w:r>
    </w:p>
    <w:p w:rsidR="00936A14" w:rsidRDefault="00936A14" w:rsidP="00936A14">
      <w:pPr>
        <w:pStyle w:val="30"/>
        <w:shd w:val="clear" w:color="auto" w:fill="auto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Изменения доходной части бюджета</w:t>
      </w:r>
      <w:r>
        <w:rPr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обусловлено </w:t>
      </w:r>
      <w:r w:rsidR="00F62144">
        <w:rPr>
          <w:i w:val="0"/>
          <w:sz w:val="24"/>
          <w:szCs w:val="24"/>
        </w:rPr>
        <w:t>сокращением</w:t>
      </w:r>
      <w:r>
        <w:rPr>
          <w:i w:val="0"/>
          <w:sz w:val="24"/>
          <w:szCs w:val="24"/>
        </w:rPr>
        <w:t xml:space="preserve"> безвозмездных поступлений от других бюджетов бюджетной системы.</w:t>
      </w:r>
    </w:p>
    <w:p w:rsidR="00936A14" w:rsidRDefault="00936A14" w:rsidP="00936A14">
      <w:pPr>
        <w:pStyle w:val="30"/>
        <w:shd w:val="clear" w:color="auto" w:fill="auto"/>
        <w:ind w:firstLine="360"/>
        <w:jc w:val="both"/>
        <w:rPr>
          <w:sz w:val="24"/>
          <w:szCs w:val="24"/>
          <w:u w:val="single"/>
        </w:rPr>
      </w:pPr>
      <w:r>
        <w:rPr>
          <w:i w:val="0"/>
          <w:sz w:val="24"/>
          <w:szCs w:val="24"/>
        </w:rPr>
        <w:t xml:space="preserve">   Расходная часть бюджета против первоначально утвержденного бюджета </w:t>
      </w:r>
      <w:r w:rsidR="00F62144">
        <w:rPr>
          <w:i w:val="0"/>
          <w:sz w:val="24"/>
          <w:szCs w:val="24"/>
        </w:rPr>
        <w:t>сократилась</w:t>
      </w:r>
      <w:r>
        <w:rPr>
          <w:i w:val="0"/>
          <w:sz w:val="24"/>
          <w:szCs w:val="24"/>
        </w:rPr>
        <w:t xml:space="preserve">  на </w:t>
      </w:r>
      <w:r w:rsidR="00F62144" w:rsidRPr="00F62144">
        <w:rPr>
          <w:sz w:val="24"/>
          <w:szCs w:val="24"/>
        </w:rPr>
        <w:t>3045,0</w:t>
      </w:r>
      <w:r w:rsidR="00F62144">
        <w:rPr>
          <w:i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рублей, </w:t>
      </w:r>
      <w:r>
        <w:rPr>
          <w:i w:val="0"/>
          <w:sz w:val="24"/>
          <w:szCs w:val="24"/>
        </w:rPr>
        <w:t>или  0,</w:t>
      </w:r>
      <w:r w:rsidR="00F62144">
        <w:rPr>
          <w:i w:val="0"/>
          <w:sz w:val="24"/>
          <w:szCs w:val="24"/>
        </w:rPr>
        <w:t>2</w:t>
      </w:r>
      <w:r>
        <w:rPr>
          <w:i w:val="0"/>
          <w:sz w:val="24"/>
          <w:szCs w:val="24"/>
        </w:rPr>
        <w:t xml:space="preserve"> % и составила в объёме </w:t>
      </w:r>
      <w:r>
        <w:rPr>
          <w:sz w:val="24"/>
          <w:szCs w:val="24"/>
        </w:rPr>
        <w:t>1</w:t>
      </w:r>
      <w:r w:rsidR="00F62144">
        <w:rPr>
          <w:sz w:val="24"/>
          <w:szCs w:val="24"/>
        </w:rPr>
        <w:t> 460 800,0</w:t>
      </w:r>
      <w:r>
        <w:rPr>
          <w:sz w:val="24"/>
          <w:szCs w:val="24"/>
        </w:rPr>
        <w:t xml:space="preserve"> тыс.рублей.</w:t>
      </w:r>
      <w:r>
        <w:rPr>
          <w:sz w:val="24"/>
          <w:szCs w:val="24"/>
          <w:u w:val="single"/>
        </w:rPr>
        <w:t xml:space="preserve"> </w:t>
      </w:r>
    </w:p>
    <w:p w:rsidR="00936A14" w:rsidRDefault="00936A14" w:rsidP="00936A14">
      <w:pPr>
        <w:pStyle w:val="30"/>
        <w:shd w:val="clear" w:color="auto" w:fill="auto"/>
        <w:ind w:firstLine="360"/>
        <w:jc w:val="both"/>
        <w:rPr>
          <w:b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С учётом  внесенных изменений в бюджетные назначения 202</w:t>
      </w:r>
      <w:r w:rsidR="00F62144">
        <w:rPr>
          <w:i w:val="0"/>
          <w:sz w:val="24"/>
          <w:szCs w:val="24"/>
        </w:rPr>
        <w:t>4</w:t>
      </w:r>
      <w:r>
        <w:rPr>
          <w:i w:val="0"/>
          <w:sz w:val="24"/>
          <w:szCs w:val="24"/>
        </w:rPr>
        <w:t xml:space="preserve"> года дефицит бюджета муниципального района не изменился.</w:t>
      </w:r>
      <w:r>
        <w:rPr>
          <w:b/>
          <w:i w:val="0"/>
          <w:sz w:val="24"/>
          <w:szCs w:val="24"/>
        </w:rPr>
        <w:t xml:space="preserve"> </w:t>
      </w:r>
    </w:p>
    <w:p w:rsidR="00936A14" w:rsidRDefault="00936A14" w:rsidP="00936A14">
      <w:pPr>
        <w:pStyle w:val="30"/>
        <w:shd w:val="clear" w:color="auto" w:fill="auto"/>
        <w:ind w:firstLine="36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lastRenderedPageBreak/>
        <w:t xml:space="preserve">Исполнение основных параметров бюджета муниципального района за I квартал </w:t>
      </w:r>
    </w:p>
    <w:p w:rsidR="00936A14" w:rsidRDefault="00936A14" w:rsidP="00936A14">
      <w:pPr>
        <w:pStyle w:val="30"/>
        <w:shd w:val="clear" w:color="auto" w:fill="auto"/>
        <w:ind w:firstLine="36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202</w:t>
      </w:r>
      <w:r w:rsidR="00AB4F47">
        <w:rPr>
          <w:b/>
          <w:i w:val="0"/>
          <w:sz w:val="24"/>
          <w:szCs w:val="24"/>
        </w:rPr>
        <w:t>4</w:t>
      </w:r>
      <w:r>
        <w:rPr>
          <w:b/>
          <w:i w:val="0"/>
          <w:sz w:val="24"/>
          <w:szCs w:val="24"/>
        </w:rPr>
        <w:t xml:space="preserve"> года в сравнении с аналогичным периодом прошлого года </w:t>
      </w:r>
    </w:p>
    <w:p w:rsidR="00936A14" w:rsidRDefault="00936A14" w:rsidP="00936A14">
      <w:pPr>
        <w:pStyle w:val="30"/>
        <w:shd w:val="clear" w:color="auto" w:fill="auto"/>
        <w:tabs>
          <w:tab w:val="left" w:pos="7650"/>
        </w:tabs>
        <w:ind w:firstLine="360"/>
        <w:rPr>
          <w:b/>
          <w:i w:val="0"/>
          <w:sz w:val="20"/>
          <w:szCs w:val="20"/>
        </w:rPr>
      </w:pPr>
      <w:r>
        <w:rPr>
          <w:b/>
          <w:i w:val="0"/>
          <w:sz w:val="24"/>
          <w:szCs w:val="24"/>
        </w:rPr>
        <w:tab/>
      </w:r>
      <w:r>
        <w:rPr>
          <w:b/>
          <w:i w:val="0"/>
          <w:sz w:val="20"/>
          <w:szCs w:val="20"/>
        </w:rPr>
        <w:t xml:space="preserve">      (тыс. рублей)</w:t>
      </w:r>
    </w:p>
    <w:p w:rsidR="00936A14" w:rsidRDefault="00936A14" w:rsidP="00936A14">
      <w:pPr>
        <w:pStyle w:val="1"/>
        <w:shd w:val="clear" w:color="auto" w:fill="auto"/>
        <w:ind w:firstLine="360"/>
        <w:rPr>
          <w:sz w:val="24"/>
          <w:szCs w:val="24"/>
        </w:rPr>
      </w:pPr>
    </w:p>
    <w:tbl>
      <w:tblPr>
        <w:tblOverlap w:val="never"/>
        <w:tblW w:w="92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4"/>
        <w:gridCol w:w="2025"/>
        <w:gridCol w:w="1418"/>
        <w:gridCol w:w="1134"/>
        <w:gridCol w:w="1276"/>
        <w:gridCol w:w="1275"/>
        <w:gridCol w:w="851"/>
        <w:gridCol w:w="992"/>
      </w:tblGrid>
      <w:tr w:rsidR="00936A14" w:rsidTr="00936A14">
        <w:trPr>
          <w:trHeight w:val="773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6A14" w:rsidRDefault="00936A1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6A14" w:rsidRDefault="00936A14">
            <w:pPr>
              <w:pStyle w:val="1"/>
              <w:shd w:val="clear" w:color="auto" w:fill="auto"/>
              <w:spacing w:line="24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rStyle w:val="8"/>
                <w:b w:val="0"/>
                <w:sz w:val="16"/>
                <w:szCs w:val="16"/>
              </w:rPr>
              <w:t>Параметры</w:t>
            </w:r>
          </w:p>
          <w:p w:rsidR="00936A14" w:rsidRDefault="00936A14">
            <w:pPr>
              <w:pStyle w:val="1"/>
              <w:shd w:val="clear" w:color="auto" w:fill="auto"/>
              <w:spacing w:line="24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rStyle w:val="8"/>
                <w:b w:val="0"/>
                <w:sz w:val="16"/>
                <w:szCs w:val="16"/>
              </w:rPr>
              <w:t>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36A14" w:rsidRDefault="00936A14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8"/>
                <w:b w:val="0"/>
                <w:sz w:val="16"/>
                <w:szCs w:val="16"/>
              </w:rPr>
              <w:t>Исполнено</w:t>
            </w:r>
          </w:p>
          <w:p w:rsidR="00936A14" w:rsidRDefault="00936A14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8"/>
                <w:b w:val="0"/>
                <w:sz w:val="16"/>
                <w:szCs w:val="16"/>
              </w:rPr>
              <w:t>за 1</w:t>
            </w:r>
          </w:p>
          <w:p w:rsidR="00936A14" w:rsidRDefault="00936A14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квартал</w:t>
            </w:r>
          </w:p>
          <w:p w:rsidR="00936A14" w:rsidRDefault="00936A14" w:rsidP="00AB4F47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16"/>
                <w:szCs w:val="16"/>
              </w:rPr>
            </w:pPr>
            <w:r>
              <w:rPr>
                <w:rStyle w:val="8"/>
                <w:b w:val="0"/>
                <w:sz w:val="16"/>
                <w:szCs w:val="16"/>
              </w:rPr>
              <w:t>202</w:t>
            </w:r>
            <w:r w:rsidR="00AB4F47">
              <w:rPr>
                <w:rStyle w:val="8"/>
                <w:b w:val="0"/>
                <w:sz w:val="16"/>
                <w:szCs w:val="16"/>
              </w:rPr>
              <w:t>3</w:t>
            </w:r>
            <w:r>
              <w:rPr>
                <w:rStyle w:val="8"/>
                <w:b w:val="0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6A14" w:rsidRDefault="00936A14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решением ЛРС от 2</w:t>
            </w:r>
            <w:r w:rsidR="00AB4F4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.12.202</w:t>
            </w:r>
            <w:r w:rsidR="00AB4F47">
              <w:rPr>
                <w:sz w:val="16"/>
                <w:szCs w:val="16"/>
              </w:rPr>
              <w:t>3</w:t>
            </w:r>
          </w:p>
          <w:p w:rsidR="00936A14" w:rsidRDefault="00936A14" w:rsidP="00AB4F47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="00AB4F47">
              <w:rPr>
                <w:sz w:val="16"/>
                <w:szCs w:val="16"/>
              </w:rPr>
              <w:t xml:space="preserve"> 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6A14" w:rsidRDefault="00936A14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Уточненные бюджетные назначения </w:t>
            </w:r>
          </w:p>
          <w:p w:rsidR="00936A14" w:rsidRDefault="00936A14" w:rsidP="00AB4F47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202</w:t>
            </w:r>
            <w:r w:rsidR="00AB4F4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6A14" w:rsidRDefault="00936A14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  <w:p w:rsidR="00936A14" w:rsidRDefault="00936A14" w:rsidP="00AB4F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квартал 202</w:t>
            </w:r>
            <w:r w:rsidR="00AB4F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6A14" w:rsidRDefault="00936A14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b w:val="0"/>
                <w:sz w:val="16"/>
                <w:szCs w:val="16"/>
              </w:rPr>
              <w:t>%</w:t>
            </w:r>
          </w:p>
          <w:p w:rsidR="00936A14" w:rsidRDefault="00936A14" w:rsidP="00AB4F47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b w:val="0"/>
                <w:sz w:val="16"/>
                <w:szCs w:val="16"/>
              </w:rPr>
              <w:t>202</w:t>
            </w:r>
            <w:r w:rsidR="00AB4F47">
              <w:rPr>
                <w:rStyle w:val="8"/>
                <w:b w:val="0"/>
                <w:sz w:val="16"/>
                <w:szCs w:val="16"/>
              </w:rPr>
              <w:t>4</w:t>
            </w:r>
            <w:r>
              <w:rPr>
                <w:rStyle w:val="8"/>
                <w:b w:val="0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36A14" w:rsidRDefault="00936A14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b w:val="0"/>
                <w:sz w:val="16"/>
                <w:szCs w:val="16"/>
              </w:rPr>
              <w:t>%</w:t>
            </w:r>
          </w:p>
          <w:p w:rsidR="00936A14" w:rsidRDefault="00936A14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b w:val="0"/>
                <w:sz w:val="16"/>
                <w:szCs w:val="16"/>
              </w:rPr>
              <w:t>202</w:t>
            </w:r>
            <w:r w:rsidR="00AB4F47">
              <w:rPr>
                <w:rStyle w:val="8"/>
                <w:b w:val="0"/>
                <w:sz w:val="16"/>
                <w:szCs w:val="16"/>
              </w:rPr>
              <w:t>4</w:t>
            </w:r>
          </w:p>
          <w:p w:rsidR="00936A14" w:rsidRDefault="00936A14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b w:val="0"/>
                <w:sz w:val="16"/>
                <w:szCs w:val="16"/>
              </w:rPr>
              <w:t>к</w:t>
            </w:r>
          </w:p>
          <w:p w:rsidR="00936A14" w:rsidRDefault="00936A14" w:rsidP="00AB4F47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b w:val="0"/>
                <w:sz w:val="16"/>
                <w:szCs w:val="16"/>
              </w:rPr>
              <w:t>202</w:t>
            </w:r>
            <w:r w:rsidR="00AB4F47">
              <w:rPr>
                <w:rStyle w:val="8"/>
                <w:b w:val="0"/>
                <w:sz w:val="16"/>
                <w:szCs w:val="16"/>
              </w:rPr>
              <w:t>3</w:t>
            </w:r>
          </w:p>
        </w:tc>
      </w:tr>
      <w:tr w:rsidR="00AB4F47" w:rsidTr="00936A14">
        <w:trPr>
          <w:trHeight w:val="904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240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240" w:lineRule="exact"/>
              <w:ind w:firstLine="0"/>
              <w:jc w:val="left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Доходы всего, в том числе:</w:t>
            </w:r>
          </w:p>
          <w:p w:rsidR="00AB4F47" w:rsidRDefault="00AB4F47">
            <w:pPr>
              <w:pStyle w:val="1"/>
              <w:shd w:val="clear" w:color="auto" w:fill="auto"/>
              <w:spacing w:line="240" w:lineRule="exact"/>
              <w:ind w:firstLine="0"/>
              <w:jc w:val="left"/>
              <w:rPr>
                <w:b/>
              </w:rPr>
            </w:pPr>
            <w:r>
              <w:rPr>
                <w:rStyle w:val="8"/>
                <w:b w:val="0"/>
                <w:sz w:val="18"/>
                <w:szCs w:val="18"/>
              </w:rPr>
              <w:t>безвозмездные</w:t>
            </w:r>
          </w:p>
          <w:p w:rsidR="00AB4F47" w:rsidRDefault="00AB4F47">
            <w:pPr>
              <w:pStyle w:val="1"/>
              <w:shd w:val="clear" w:color="auto" w:fill="auto"/>
              <w:spacing w:line="240" w:lineRule="exact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F47" w:rsidRDefault="00AB4F47" w:rsidP="006557F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  <w:r w:rsidR="00054C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745,0</w:t>
            </w:r>
          </w:p>
          <w:p w:rsidR="00AB4F47" w:rsidRDefault="00AB4F47" w:rsidP="006557F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F47" w:rsidRDefault="00AB4F47" w:rsidP="006557F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  <w:r w:rsidR="00054C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F47" w:rsidRDefault="00822706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1</w:t>
            </w:r>
            <w:r w:rsidR="00054C70">
              <w:rPr>
                <w:rStyle w:val="8"/>
                <w:b w:val="0"/>
                <w:sz w:val="18"/>
                <w:szCs w:val="18"/>
              </w:rPr>
              <w:t xml:space="preserve"> </w:t>
            </w:r>
            <w:r>
              <w:rPr>
                <w:rStyle w:val="8"/>
                <w:b w:val="0"/>
                <w:sz w:val="18"/>
                <w:szCs w:val="18"/>
              </w:rPr>
              <w:t>436</w:t>
            </w:r>
            <w:r w:rsidR="00054C70">
              <w:rPr>
                <w:rStyle w:val="8"/>
                <w:b w:val="0"/>
                <w:sz w:val="18"/>
                <w:szCs w:val="18"/>
              </w:rPr>
              <w:t xml:space="preserve"> </w:t>
            </w:r>
            <w:r>
              <w:rPr>
                <w:rStyle w:val="8"/>
                <w:b w:val="0"/>
                <w:sz w:val="18"/>
                <w:szCs w:val="18"/>
              </w:rPr>
              <w:t>809,0</w:t>
            </w:r>
          </w:p>
          <w:p w:rsidR="00822706" w:rsidRDefault="00822706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</w:p>
          <w:p w:rsidR="00822706" w:rsidRDefault="00822706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858</w:t>
            </w:r>
            <w:r w:rsidR="00054C70">
              <w:rPr>
                <w:rStyle w:val="8"/>
                <w:b w:val="0"/>
                <w:sz w:val="18"/>
                <w:szCs w:val="18"/>
              </w:rPr>
              <w:t xml:space="preserve"> </w:t>
            </w:r>
            <w:r>
              <w:rPr>
                <w:rStyle w:val="8"/>
                <w:b w:val="0"/>
                <w:sz w:val="18"/>
                <w:szCs w:val="18"/>
              </w:rPr>
              <w:t>418,0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F47" w:rsidRDefault="00822706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54C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433</w:t>
            </w:r>
            <w:r w:rsidR="00054C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764,0</w:t>
            </w:r>
          </w:p>
          <w:p w:rsidR="00822706" w:rsidRDefault="00822706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  <w:p w:rsidR="00822706" w:rsidRDefault="00822706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  <w:r w:rsidR="00054C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F47" w:rsidRDefault="008227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  <w:r w:rsidR="00054C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039,0</w:t>
            </w:r>
          </w:p>
          <w:p w:rsidR="00054C70" w:rsidRDefault="00054C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C70" w:rsidRDefault="00054C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201 432,0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4F47" w:rsidRDefault="00054C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  <w:p w:rsidR="00054C70" w:rsidRDefault="00054C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C70" w:rsidRDefault="00054C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4F47" w:rsidRDefault="00054C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  <w:p w:rsidR="00054C70" w:rsidRDefault="00054C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C70" w:rsidRDefault="00054C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82,1</w:t>
            </w:r>
          </w:p>
        </w:tc>
      </w:tr>
      <w:tr w:rsidR="00AB4F47" w:rsidTr="00936A14">
        <w:trPr>
          <w:trHeight w:val="82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240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2.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240" w:lineRule="exact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 xml:space="preserve"> 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F47" w:rsidRDefault="00AB4F47" w:rsidP="006557F2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339 222,0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822706" w:rsidP="00054C70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1</w:t>
            </w:r>
            <w:r w:rsidR="00054C70">
              <w:rPr>
                <w:rStyle w:val="8"/>
                <w:b w:val="0"/>
                <w:sz w:val="18"/>
                <w:szCs w:val="18"/>
              </w:rPr>
              <w:t xml:space="preserve"> </w:t>
            </w:r>
            <w:r>
              <w:rPr>
                <w:rStyle w:val="8"/>
                <w:b w:val="0"/>
                <w:sz w:val="18"/>
                <w:szCs w:val="18"/>
              </w:rPr>
              <w:t>463</w:t>
            </w:r>
            <w:r w:rsidR="00054C70">
              <w:rPr>
                <w:rStyle w:val="8"/>
                <w:b w:val="0"/>
                <w:sz w:val="18"/>
                <w:szCs w:val="18"/>
              </w:rPr>
              <w:t xml:space="preserve"> </w:t>
            </w:r>
            <w:r>
              <w:rPr>
                <w:rStyle w:val="8"/>
                <w:b w:val="0"/>
                <w:sz w:val="18"/>
                <w:szCs w:val="18"/>
              </w:rPr>
              <w:t>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822706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54C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460</w:t>
            </w:r>
            <w:r w:rsidR="00054C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054C70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290 221,0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054C70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F47" w:rsidRDefault="00054C70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85,6</w:t>
            </w:r>
          </w:p>
        </w:tc>
      </w:tr>
      <w:tr w:rsidR="00AB4F47" w:rsidTr="00936A14">
        <w:trPr>
          <w:trHeight w:val="397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240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3.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240" w:lineRule="exact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 xml:space="preserve"> Дефицит (-),  профицит (+) 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AB4F47" w:rsidP="006557F2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822706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-27</w:t>
            </w:r>
            <w:r w:rsidR="000D4FAC">
              <w:rPr>
                <w:rStyle w:val="8"/>
                <w:b w:val="0"/>
                <w:sz w:val="18"/>
                <w:szCs w:val="18"/>
              </w:rPr>
              <w:t xml:space="preserve"> </w:t>
            </w:r>
            <w:r>
              <w:rPr>
                <w:rStyle w:val="8"/>
                <w:b w:val="0"/>
                <w:sz w:val="18"/>
                <w:szCs w:val="18"/>
              </w:rPr>
              <w:t>036,0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822706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  <w:r w:rsidR="000D4FA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036</w:t>
            </w:r>
            <w:r w:rsidR="000D4FAC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054C70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+40 818,0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4F47" w:rsidRDefault="00AB4F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F47" w:rsidRDefault="00AB4F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6A14" w:rsidRDefault="00936A14" w:rsidP="00936A14">
      <w:pPr>
        <w:pStyle w:val="1"/>
        <w:shd w:val="clear" w:color="auto" w:fill="auto"/>
        <w:ind w:firstLine="360"/>
        <w:rPr>
          <w:sz w:val="24"/>
          <w:szCs w:val="24"/>
        </w:rPr>
      </w:pPr>
    </w:p>
    <w:p w:rsidR="00936A14" w:rsidRDefault="00936A14" w:rsidP="00936A14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Бюджетные назначения за отчетный период исполнены по:</w:t>
      </w:r>
    </w:p>
    <w:p w:rsidR="00936A14" w:rsidRDefault="00936A14" w:rsidP="00936A14">
      <w:pPr>
        <w:pStyle w:val="1"/>
        <w:shd w:val="clear" w:color="auto" w:fill="auto"/>
        <w:tabs>
          <w:tab w:val="left" w:pos="78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- доходам в сумме </w:t>
      </w:r>
      <w:r w:rsidR="002710A5" w:rsidRPr="002710A5">
        <w:rPr>
          <w:i/>
          <w:sz w:val="24"/>
          <w:szCs w:val="24"/>
        </w:rPr>
        <w:t>331 039,0</w:t>
      </w:r>
      <w:r>
        <w:rPr>
          <w:sz w:val="24"/>
          <w:szCs w:val="24"/>
        </w:rPr>
        <w:t xml:space="preserve">  </w:t>
      </w:r>
      <w:r>
        <w:rPr>
          <w:rStyle w:val="a4"/>
        </w:rPr>
        <w:t>тыс. рублей,</w:t>
      </w:r>
      <w:r>
        <w:rPr>
          <w:sz w:val="24"/>
          <w:szCs w:val="24"/>
        </w:rPr>
        <w:t xml:space="preserve"> или </w:t>
      </w:r>
      <w:r w:rsidR="002710A5">
        <w:rPr>
          <w:sz w:val="24"/>
          <w:szCs w:val="24"/>
        </w:rPr>
        <w:t>23,1</w:t>
      </w:r>
      <w:r>
        <w:rPr>
          <w:sz w:val="24"/>
          <w:szCs w:val="24"/>
        </w:rPr>
        <w:t xml:space="preserve"> % годовых уточненных плановых назначений  в сумме </w:t>
      </w:r>
      <w:r w:rsidR="002710A5" w:rsidRPr="002710A5">
        <w:rPr>
          <w:i/>
          <w:sz w:val="24"/>
          <w:szCs w:val="24"/>
        </w:rPr>
        <w:t>1</w:t>
      </w:r>
      <w:r w:rsidR="00F44A5F">
        <w:rPr>
          <w:i/>
          <w:sz w:val="24"/>
          <w:szCs w:val="24"/>
        </w:rPr>
        <w:t xml:space="preserve"> </w:t>
      </w:r>
      <w:r w:rsidR="002710A5" w:rsidRPr="002710A5">
        <w:rPr>
          <w:i/>
          <w:sz w:val="24"/>
          <w:szCs w:val="24"/>
        </w:rPr>
        <w:t>433</w:t>
      </w:r>
      <w:r w:rsidR="00F44A5F">
        <w:rPr>
          <w:i/>
          <w:sz w:val="24"/>
          <w:szCs w:val="24"/>
        </w:rPr>
        <w:t xml:space="preserve"> </w:t>
      </w:r>
      <w:r w:rsidR="002710A5" w:rsidRPr="002710A5">
        <w:rPr>
          <w:i/>
          <w:sz w:val="24"/>
          <w:szCs w:val="24"/>
        </w:rPr>
        <w:t>764,0</w:t>
      </w:r>
      <w:r>
        <w:rPr>
          <w:rStyle w:val="a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Style w:val="a4"/>
        </w:rPr>
        <w:t>тыс. рублей.</w:t>
      </w:r>
    </w:p>
    <w:p w:rsidR="00936A14" w:rsidRDefault="00936A14" w:rsidP="00936A14">
      <w:pPr>
        <w:pStyle w:val="1"/>
        <w:shd w:val="clear" w:color="auto" w:fill="auto"/>
        <w:tabs>
          <w:tab w:val="left" w:pos="78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- расходам в сумме </w:t>
      </w:r>
      <w:r w:rsidR="002710A5" w:rsidRPr="002710A5">
        <w:rPr>
          <w:i/>
          <w:sz w:val="24"/>
          <w:szCs w:val="24"/>
        </w:rPr>
        <w:t>290221,0</w:t>
      </w:r>
      <w:r>
        <w:rPr>
          <w:sz w:val="24"/>
          <w:szCs w:val="24"/>
        </w:rPr>
        <w:t xml:space="preserve"> </w:t>
      </w:r>
      <w:r>
        <w:rPr>
          <w:rStyle w:val="a4"/>
        </w:rPr>
        <w:t>тыс. рублей,</w:t>
      </w:r>
      <w:r>
        <w:rPr>
          <w:sz w:val="24"/>
          <w:szCs w:val="24"/>
        </w:rPr>
        <w:t xml:space="preserve"> или </w:t>
      </w:r>
      <w:r w:rsidR="002710A5">
        <w:rPr>
          <w:sz w:val="24"/>
          <w:szCs w:val="24"/>
        </w:rPr>
        <w:t>19,9</w:t>
      </w:r>
      <w:r>
        <w:rPr>
          <w:sz w:val="24"/>
          <w:szCs w:val="24"/>
        </w:rPr>
        <w:t xml:space="preserve">% уточненных плановых назначений в сумме </w:t>
      </w:r>
      <w:r w:rsidR="002710A5" w:rsidRPr="000C6507">
        <w:rPr>
          <w:i/>
          <w:sz w:val="24"/>
          <w:szCs w:val="24"/>
        </w:rPr>
        <w:t>1</w:t>
      </w:r>
      <w:r w:rsidR="00F44A5F">
        <w:rPr>
          <w:i/>
          <w:sz w:val="24"/>
          <w:szCs w:val="24"/>
        </w:rPr>
        <w:t xml:space="preserve"> </w:t>
      </w:r>
      <w:r w:rsidR="002710A5" w:rsidRPr="000C6507">
        <w:rPr>
          <w:i/>
          <w:sz w:val="24"/>
          <w:szCs w:val="24"/>
        </w:rPr>
        <w:t>460</w:t>
      </w:r>
      <w:r w:rsidR="00F44A5F">
        <w:rPr>
          <w:i/>
          <w:sz w:val="24"/>
          <w:szCs w:val="24"/>
        </w:rPr>
        <w:t xml:space="preserve"> </w:t>
      </w:r>
      <w:r w:rsidR="002710A5" w:rsidRPr="000C6507">
        <w:rPr>
          <w:i/>
          <w:sz w:val="24"/>
          <w:szCs w:val="24"/>
        </w:rPr>
        <w:t>800,0</w:t>
      </w:r>
      <w:r>
        <w:rPr>
          <w:sz w:val="24"/>
          <w:szCs w:val="24"/>
        </w:rPr>
        <w:t xml:space="preserve"> </w:t>
      </w:r>
      <w:r>
        <w:rPr>
          <w:rStyle w:val="a4"/>
        </w:rPr>
        <w:t xml:space="preserve"> тыс. рублей.</w:t>
      </w:r>
    </w:p>
    <w:p w:rsidR="00936A14" w:rsidRDefault="00936A14" w:rsidP="00936A14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Доходная часть бюджета в отчетном периоде по отношению к 202</w:t>
      </w:r>
      <w:r w:rsidR="00AB4F47">
        <w:rPr>
          <w:sz w:val="24"/>
          <w:szCs w:val="24"/>
        </w:rPr>
        <w:t>3</w:t>
      </w:r>
      <w:r>
        <w:rPr>
          <w:sz w:val="24"/>
          <w:szCs w:val="24"/>
        </w:rPr>
        <w:t xml:space="preserve"> г.  сократилась на       </w:t>
      </w:r>
      <w:r>
        <w:rPr>
          <w:i/>
          <w:sz w:val="24"/>
          <w:szCs w:val="24"/>
        </w:rPr>
        <w:t xml:space="preserve">   </w:t>
      </w:r>
      <w:r w:rsidR="002710A5">
        <w:rPr>
          <w:i/>
          <w:sz w:val="24"/>
          <w:szCs w:val="24"/>
        </w:rPr>
        <w:t xml:space="preserve">1706,0 </w:t>
      </w:r>
      <w:r>
        <w:rPr>
          <w:i/>
          <w:sz w:val="24"/>
          <w:szCs w:val="24"/>
        </w:rPr>
        <w:t xml:space="preserve">тыс. рублей, </w:t>
      </w:r>
      <w:r>
        <w:rPr>
          <w:sz w:val="24"/>
          <w:szCs w:val="24"/>
        </w:rPr>
        <w:t xml:space="preserve">или </w:t>
      </w:r>
      <w:r w:rsidR="002710A5">
        <w:rPr>
          <w:sz w:val="24"/>
          <w:szCs w:val="24"/>
        </w:rPr>
        <w:t xml:space="preserve">0,5 </w:t>
      </w:r>
      <w:r>
        <w:rPr>
          <w:sz w:val="24"/>
          <w:szCs w:val="24"/>
        </w:rPr>
        <w:t>%.</w:t>
      </w:r>
    </w:p>
    <w:p w:rsidR="00936A14" w:rsidRDefault="00936A14" w:rsidP="00936A14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Расходная часть бюджета по отношению к 202</w:t>
      </w:r>
      <w:r w:rsidR="00AB4F47">
        <w:rPr>
          <w:sz w:val="24"/>
          <w:szCs w:val="24"/>
        </w:rPr>
        <w:t>3</w:t>
      </w:r>
      <w:r>
        <w:rPr>
          <w:sz w:val="24"/>
          <w:szCs w:val="24"/>
        </w:rPr>
        <w:t xml:space="preserve"> г. </w:t>
      </w:r>
      <w:r w:rsidR="002710A5">
        <w:rPr>
          <w:sz w:val="24"/>
          <w:szCs w:val="24"/>
        </w:rPr>
        <w:t>сократилась</w:t>
      </w:r>
      <w:r>
        <w:rPr>
          <w:sz w:val="24"/>
          <w:szCs w:val="24"/>
        </w:rPr>
        <w:t xml:space="preserve"> на </w:t>
      </w:r>
      <w:r w:rsidR="002710A5" w:rsidRPr="000C6507">
        <w:rPr>
          <w:i/>
          <w:sz w:val="24"/>
          <w:szCs w:val="24"/>
        </w:rPr>
        <w:t>49</w:t>
      </w:r>
      <w:r w:rsidR="00F44A5F">
        <w:rPr>
          <w:i/>
          <w:sz w:val="24"/>
          <w:szCs w:val="24"/>
        </w:rPr>
        <w:t xml:space="preserve"> </w:t>
      </w:r>
      <w:r w:rsidR="002710A5" w:rsidRPr="000C6507">
        <w:rPr>
          <w:i/>
          <w:sz w:val="24"/>
          <w:szCs w:val="24"/>
        </w:rPr>
        <w:t>001,0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рублей, </w:t>
      </w:r>
      <w:r>
        <w:rPr>
          <w:sz w:val="24"/>
          <w:szCs w:val="24"/>
        </w:rPr>
        <w:t xml:space="preserve">или  </w:t>
      </w:r>
      <w:r w:rsidR="002710A5">
        <w:rPr>
          <w:sz w:val="24"/>
          <w:szCs w:val="24"/>
        </w:rPr>
        <w:t xml:space="preserve">16,9 </w:t>
      </w:r>
      <w:r>
        <w:rPr>
          <w:sz w:val="24"/>
          <w:szCs w:val="24"/>
        </w:rPr>
        <w:t>%.</w:t>
      </w:r>
    </w:p>
    <w:p w:rsidR="00936A14" w:rsidRDefault="00936A14" w:rsidP="00936A14">
      <w:pPr>
        <w:pStyle w:val="20"/>
        <w:shd w:val="clear" w:color="auto" w:fill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Бюджет исполнен с </w:t>
      </w:r>
      <w:r w:rsidR="000C6507">
        <w:rPr>
          <w:b w:val="0"/>
          <w:sz w:val="24"/>
          <w:szCs w:val="24"/>
        </w:rPr>
        <w:t>проф</w:t>
      </w:r>
      <w:r>
        <w:rPr>
          <w:b w:val="0"/>
          <w:sz w:val="24"/>
          <w:szCs w:val="24"/>
        </w:rPr>
        <w:t xml:space="preserve">ицитом в размере </w:t>
      </w:r>
      <w:r w:rsidR="000C6507" w:rsidRPr="000C6507">
        <w:rPr>
          <w:b w:val="0"/>
          <w:i/>
          <w:sz w:val="24"/>
          <w:szCs w:val="24"/>
        </w:rPr>
        <w:t>40</w:t>
      </w:r>
      <w:r w:rsidR="00F44A5F">
        <w:rPr>
          <w:b w:val="0"/>
          <w:i/>
          <w:sz w:val="24"/>
          <w:szCs w:val="24"/>
        </w:rPr>
        <w:t xml:space="preserve"> </w:t>
      </w:r>
      <w:r w:rsidR="000C6507" w:rsidRPr="000C6507">
        <w:rPr>
          <w:b w:val="0"/>
          <w:i/>
          <w:sz w:val="24"/>
          <w:szCs w:val="24"/>
        </w:rPr>
        <w:t>818,0</w:t>
      </w:r>
      <w:r>
        <w:rPr>
          <w:b w:val="0"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тыс. рублей</w:t>
      </w:r>
      <w:r>
        <w:rPr>
          <w:b w:val="0"/>
          <w:sz w:val="24"/>
          <w:szCs w:val="24"/>
        </w:rPr>
        <w:t xml:space="preserve">, при планируемом дефиците в размере  </w:t>
      </w:r>
      <w:r w:rsidR="000C6507" w:rsidRPr="000C6507">
        <w:rPr>
          <w:b w:val="0"/>
          <w:i/>
          <w:sz w:val="24"/>
          <w:szCs w:val="24"/>
        </w:rPr>
        <w:t>27</w:t>
      </w:r>
      <w:r w:rsidR="00F44A5F">
        <w:rPr>
          <w:b w:val="0"/>
          <w:i/>
          <w:sz w:val="24"/>
          <w:szCs w:val="24"/>
        </w:rPr>
        <w:t xml:space="preserve"> </w:t>
      </w:r>
      <w:r w:rsidR="000C6507" w:rsidRPr="000C6507">
        <w:rPr>
          <w:b w:val="0"/>
          <w:i/>
          <w:sz w:val="24"/>
          <w:szCs w:val="24"/>
        </w:rPr>
        <w:t>036,0</w:t>
      </w:r>
      <w:r>
        <w:rPr>
          <w:b w:val="0"/>
          <w:sz w:val="24"/>
          <w:szCs w:val="24"/>
        </w:rPr>
        <w:t xml:space="preserve">  </w:t>
      </w:r>
      <w:r>
        <w:rPr>
          <w:b w:val="0"/>
          <w:i/>
          <w:sz w:val="24"/>
          <w:szCs w:val="24"/>
        </w:rPr>
        <w:t>тыс. рублей</w:t>
      </w:r>
      <w:r>
        <w:rPr>
          <w:b w:val="0"/>
          <w:sz w:val="24"/>
          <w:szCs w:val="24"/>
        </w:rPr>
        <w:t>.</w:t>
      </w:r>
    </w:p>
    <w:p w:rsidR="00936A14" w:rsidRDefault="00936A14" w:rsidP="00936A14">
      <w:pPr>
        <w:tabs>
          <w:tab w:val="left" w:pos="486"/>
          <w:tab w:val="left" w:pos="18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Структура доходной части бюджета муниципального района за I квартал  202</w:t>
      </w:r>
      <w:r w:rsidR="00AB4F4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аналогичный период прошлого года</w:t>
      </w:r>
    </w:p>
    <w:p w:rsidR="00936A14" w:rsidRDefault="00936A14" w:rsidP="00936A14">
      <w:pPr>
        <w:tabs>
          <w:tab w:val="left" w:pos="486"/>
          <w:tab w:val="left" w:pos="1808"/>
        </w:tabs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(тыс. рублей)</w:t>
      </w:r>
    </w:p>
    <w:p w:rsidR="00AF65EE" w:rsidRDefault="00AF65EE" w:rsidP="00936A14">
      <w:pPr>
        <w:tabs>
          <w:tab w:val="left" w:pos="486"/>
          <w:tab w:val="left" w:pos="1808"/>
        </w:tabs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92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30"/>
        <w:gridCol w:w="1134"/>
        <w:gridCol w:w="1417"/>
        <w:gridCol w:w="1276"/>
        <w:gridCol w:w="1276"/>
        <w:gridCol w:w="992"/>
      </w:tblGrid>
      <w:tr w:rsidR="00936A14" w:rsidTr="00936A14">
        <w:trPr>
          <w:trHeight w:val="8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6A14" w:rsidRDefault="00936A14">
            <w:pPr>
              <w:pStyle w:val="1"/>
              <w:shd w:val="clear" w:color="auto" w:fill="auto"/>
              <w:spacing w:line="180" w:lineRule="exact"/>
              <w:rPr>
                <w:rStyle w:val="9pt"/>
              </w:rPr>
            </w:pPr>
            <w:r>
              <w:rPr>
                <w:sz w:val="17"/>
                <w:szCs w:val="17"/>
              </w:rPr>
              <w:t>Н</w:t>
            </w:r>
            <w:r>
              <w:rPr>
                <w:rStyle w:val="9pt"/>
              </w:rPr>
              <w:t xml:space="preserve">аименование  </w:t>
            </w:r>
          </w:p>
          <w:p w:rsidR="00936A14" w:rsidRDefault="00936A14">
            <w:pPr>
              <w:pStyle w:val="1"/>
              <w:shd w:val="clear" w:color="auto" w:fill="auto"/>
              <w:spacing w:line="180" w:lineRule="exact"/>
              <w:rPr>
                <w:sz w:val="17"/>
                <w:szCs w:val="17"/>
              </w:rPr>
            </w:pPr>
            <w:r>
              <w:rPr>
                <w:rStyle w:val="9pt"/>
              </w:rPr>
              <w:t xml:space="preserve">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6A14" w:rsidRDefault="00936A14">
            <w:pPr>
              <w:pStyle w:val="1"/>
              <w:shd w:val="clear" w:color="auto" w:fill="auto"/>
              <w:spacing w:line="20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  <w:p w:rsidR="00936A14" w:rsidRDefault="00936A14" w:rsidP="00AB4F47">
            <w:pPr>
              <w:pStyle w:val="1"/>
              <w:shd w:val="clear" w:color="auto" w:fill="auto"/>
              <w:spacing w:line="204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</w:t>
            </w:r>
            <w:r>
              <w:rPr>
                <w:sz w:val="17"/>
                <w:szCs w:val="17"/>
                <w:lang w:val="en-US"/>
              </w:rPr>
              <w:t xml:space="preserve"> I</w:t>
            </w:r>
            <w:r>
              <w:rPr>
                <w:sz w:val="17"/>
                <w:szCs w:val="17"/>
              </w:rPr>
              <w:t xml:space="preserve"> квартал  202</w:t>
            </w:r>
            <w:r w:rsidR="00AB4F47">
              <w:rPr>
                <w:sz w:val="17"/>
                <w:szCs w:val="17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36A14" w:rsidRDefault="00936A14">
            <w:pPr>
              <w:pStyle w:val="1"/>
              <w:shd w:val="clear" w:color="auto" w:fill="auto"/>
              <w:spacing w:line="206" w:lineRule="exact"/>
              <w:ind w:firstLine="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Уточненные бюджетные назначения</w:t>
            </w:r>
          </w:p>
          <w:p w:rsidR="00936A14" w:rsidRDefault="00936A14" w:rsidP="00AB4F47">
            <w:pPr>
              <w:pStyle w:val="1"/>
              <w:shd w:val="clear" w:color="auto" w:fill="auto"/>
              <w:spacing w:line="180" w:lineRule="exact"/>
              <w:ind w:hanging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 202</w:t>
            </w:r>
            <w:r w:rsidR="00AB4F47">
              <w:rPr>
                <w:sz w:val="17"/>
                <w:szCs w:val="17"/>
              </w:rPr>
              <w:t>4</w:t>
            </w:r>
            <w:r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6A14" w:rsidRDefault="00936A14">
            <w:pPr>
              <w:pStyle w:val="1"/>
              <w:shd w:val="clear" w:color="auto" w:fill="auto"/>
              <w:spacing w:line="20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  <w:p w:rsidR="00936A14" w:rsidRDefault="00936A14" w:rsidP="00AB4F47">
            <w:pPr>
              <w:pStyle w:val="1"/>
              <w:shd w:val="clear" w:color="auto" w:fill="auto"/>
              <w:spacing w:line="206" w:lineRule="exact"/>
              <w:ind w:firstLine="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</w:t>
            </w:r>
            <w:r>
              <w:rPr>
                <w:sz w:val="17"/>
                <w:szCs w:val="17"/>
                <w:lang w:val="en-US"/>
              </w:rPr>
              <w:t xml:space="preserve"> I </w:t>
            </w:r>
            <w:r>
              <w:rPr>
                <w:sz w:val="17"/>
                <w:szCs w:val="17"/>
              </w:rPr>
              <w:t>квартал 202</w:t>
            </w:r>
            <w:r w:rsidR="00AB4F47">
              <w:rPr>
                <w:sz w:val="17"/>
                <w:szCs w:val="17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36A14" w:rsidRDefault="00936A14" w:rsidP="00AB4F47">
            <w:pPr>
              <w:pStyle w:val="1"/>
              <w:shd w:val="clear" w:color="auto" w:fill="auto"/>
              <w:spacing w:line="204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% исполнение 202</w:t>
            </w:r>
            <w:r w:rsidR="00AB4F47">
              <w:rPr>
                <w:sz w:val="17"/>
                <w:szCs w:val="17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36A14" w:rsidRDefault="00936A14">
            <w:pPr>
              <w:pStyle w:val="1"/>
              <w:shd w:val="clear" w:color="auto" w:fill="auto"/>
              <w:spacing w:line="204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% 202</w:t>
            </w:r>
            <w:r w:rsidR="00AB4F47">
              <w:rPr>
                <w:sz w:val="17"/>
                <w:szCs w:val="17"/>
              </w:rPr>
              <w:t>4</w:t>
            </w:r>
          </w:p>
          <w:p w:rsidR="00936A14" w:rsidRDefault="00936A14" w:rsidP="00AB4F47">
            <w:pPr>
              <w:pStyle w:val="1"/>
              <w:shd w:val="clear" w:color="auto" w:fill="auto"/>
              <w:spacing w:line="204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  202</w:t>
            </w:r>
            <w:r w:rsidR="00AB4F47">
              <w:rPr>
                <w:sz w:val="17"/>
                <w:szCs w:val="17"/>
              </w:rPr>
              <w:t>3</w:t>
            </w:r>
          </w:p>
        </w:tc>
      </w:tr>
      <w:tr w:rsidR="00AB4F47" w:rsidTr="00936A14">
        <w:trPr>
          <w:trHeight w:val="46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209" w:lineRule="exact"/>
              <w:ind w:firstLine="0"/>
              <w:jc w:val="left"/>
              <w:rPr>
                <w:b/>
                <w:sz w:val="17"/>
                <w:szCs w:val="17"/>
              </w:rPr>
            </w:pPr>
            <w:r>
              <w:rPr>
                <w:rStyle w:val="9pt"/>
              </w:rPr>
              <w:t>Налоговые  поступления всего</w:t>
            </w:r>
          </w:p>
          <w:p w:rsidR="00AB4F47" w:rsidRDefault="00AB4F47">
            <w:pPr>
              <w:pStyle w:val="1"/>
              <w:shd w:val="clear" w:color="auto" w:fill="auto"/>
              <w:spacing w:line="209" w:lineRule="exact"/>
              <w:ind w:firstLine="0"/>
              <w:jc w:val="left"/>
              <w:rPr>
                <w:b/>
                <w:sz w:val="17"/>
                <w:szCs w:val="17"/>
              </w:rPr>
            </w:pPr>
            <w:r>
              <w:rPr>
                <w:rStyle w:val="9pt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AB4F47" w:rsidP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79</w:t>
            </w:r>
            <w:r w:rsidR="00D85214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471,0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F47" w:rsidRDefault="0053102A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531</w:t>
            </w:r>
            <w:r w:rsidR="00D85214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529,0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53102A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120</w:t>
            </w:r>
            <w:r w:rsidR="00D85214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F47" w:rsidRDefault="0053102A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F47" w:rsidRDefault="00D772E8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в</w:t>
            </w:r>
            <w:r w:rsidR="004B3439">
              <w:rPr>
                <w:b/>
                <w:sz w:val="17"/>
                <w:szCs w:val="17"/>
              </w:rPr>
              <w:t xml:space="preserve"> 1,5 раза</w:t>
            </w:r>
          </w:p>
        </w:tc>
      </w:tr>
      <w:tr w:rsidR="00AB4F47" w:rsidTr="00936A14">
        <w:trPr>
          <w:trHeight w:val="26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209" w:lineRule="exact"/>
              <w:ind w:firstLine="0"/>
              <w:jc w:val="left"/>
              <w:rPr>
                <w:sz w:val="17"/>
                <w:szCs w:val="17"/>
              </w:rPr>
            </w:pPr>
            <w:r>
              <w:rPr>
                <w:rStyle w:val="9pt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 w:rsidP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  <w:r w:rsidR="00D8521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976,0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53102A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</w:t>
            </w:r>
            <w:r w:rsidR="00D8521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921,0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53102A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</w:t>
            </w:r>
            <w:r w:rsidR="00D8521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373,0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53102A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4B3439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1,5 раза</w:t>
            </w:r>
          </w:p>
        </w:tc>
      </w:tr>
      <w:tr w:rsidR="00AB4F47" w:rsidTr="00936A14">
        <w:trPr>
          <w:trHeight w:val="28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211" w:lineRule="exact"/>
              <w:ind w:firstLine="0"/>
              <w:jc w:val="left"/>
              <w:rPr>
                <w:rStyle w:val="9pt"/>
              </w:rPr>
            </w:pPr>
            <w:r>
              <w:rPr>
                <w:rStyle w:val="9pt"/>
              </w:rPr>
              <w:t>Налог на прибыль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AB4F47" w:rsidP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F47" w:rsidRDefault="0053102A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53102A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F47" w:rsidRDefault="0053102A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F47" w:rsidRDefault="004B3439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96,0</w:t>
            </w:r>
          </w:p>
        </w:tc>
      </w:tr>
      <w:tr w:rsidR="00AB4F47" w:rsidTr="00936A14">
        <w:trPr>
          <w:trHeight w:val="28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211" w:lineRule="exact"/>
              <w:ind w:firstLine="0"/>
              <w:jc w:val="left"/>
              <w:rPr>
                <w:sz w:val="17"/>
                <w:szCs w:val="17"/>
              </w:rPr>
            </w:pPr>
            <w:r>
              <w:rPr>
                <w:rStyle w:val="9pt"/>
              </w:rPr>
              <w:t>Налог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AB4F47" w:rsidP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F47" w:rsidRDefault="0053102A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81058,0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53102A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  <w:r w:rsidR="00D85214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745,0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F47" w:rsidRDefault="0053102A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F47" w:rsidRDefault="004B3439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1,8 раза</w:t>
            </w:r>
          </w:p>
        </w:tc>
      </w:tr>
      <w:tr w:rsidR="00AB4F47" w:rsidTr="00936A14">
        <w:trPr>
          <w:trHeight w:val="22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180" w:lineRule="exact"/>
              <w:ind w:firstLine="0"/>
              <w:jc w:val="left"/>
              <w:rPr>
                <w:sz w:val="17"/>
                <w:szCs w:val="17"/>
              </w:rPr>
            </w:pPr>
            <w:r>
              <w:rPr>
                <w:rStyle w:val="9pt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AB4F47" w:rsidP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F47" w:rsidRDefault="0053102A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53102A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F47" w:rsidRDefault="0053102A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F47" w:rsidRDefault="004B3439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81,7</w:t>
            </w:r>
          </w:p>
        </w:tc>
      </w:tr>
      <w:tr w:rsidR="00AB4F47" w:rsidTr="00936A14">
        <w:trPr>
          <w:trHeight w:val="22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180" w:lineRule="exact"/>
              <w:ind w:firstLine="0"/>
              <w:jc w:val="left"/>
              <w:rPr>
                <w:rStyle w:val="9pt"/>
              </w:rPr>
            </w:pPr>
            <w:r>
              <w:rPr>
                <w:rStyle w:val="9pt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AB4F47" w:rsidP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F47" w:rsidRDefault="0053102A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53102A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F47" w:rsidRDefault="0053102A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F47" w:rsidRDefault="004B3439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111,5</w:t>
            </w:r>
          </w:p>
        </w:tc>
      </w:tr>
      <w:tr w:rsidR="00AB4F47" w:rsidTr="00936A14">
        <w:trPr>
          <w:trHeight w:val="22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211" w:lineRule="exact"/>
              <w:ind w:firstLine="0"/>
              <w:jc w:val="left"/>
              <w:rPr>
                <w:rStyle w:val="9pt"/>
              </w:rPr>
            </w:pPr>
            <w:r>
              <w:rPr>
                <w:rStyle w:val="9pt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AB4F47" w:rsidP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F47" w:rsidRDefault="0053102A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53102A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F47" w:rsidRDefault="0053102A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F47" w:rsidRDefault="00D772E8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</w:tr>
      <w:tr w:rsidR="00AB4F47" w:rsidTr="00936A14">
        <w:trPr>
          <w:trHeight w:val="42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211" w:lineRule="exact"/>
              <w:ind w:firstLine="0"/>
              <w:jc w:val="left"/>
              <w:rPr>
                <w:b/>
                <w:sz w:val="17"/>
                <w:szCs w:val="17"/>
              </w:rPr>
            </w:pPr>
            <w:r>
              <w:rPr>
                <w:rStyle w:val="9pt"/>
              </w:rPr>
              <w:t>Неналоговые доходы , всего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AB4F47" w:rsidP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</w:t>
            </w:r>
            <w:r w:rsidR="00D85214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838,0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F47" w:rsidRDefault="00436B81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46</w:t>
            </w:r>
            <w:r w:rsidR="00D85214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862,0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B4F47" w:rsidRDefault="00436B81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</w:t>
            </w:r>
            <w:r w:rsidR="00D85214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567,0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F47" w:rsidRDefault="00D85214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4F47" w:rsidRDefault="00D772E8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122,1</w:t>
            </w:r>
          </w:p>
        </w:tc>
      </w:tr>
      <w:tr w:rsidR="00AB4F47" w:rsidTr="00936A14">
        <w:trPr>
          <w:trHeight w:val="31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209" w:lineRule="exact"/>
              <w:ind w:firstLine="0"/>
              <w:jc w:val="left"/>
              <w:rPr>
                <w:sz w:val="17"/>
                <w:szCs w:val="17"/>
              </w:rPr>
            </w:pPr>
            <w:r>
              <w:rPr>
                <w:rStyle w:val="9pt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 w:rsidP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D772E8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119,5</w:t>
            </w:r>
          </w:p>
        </w:tc>
      </w:tr>
      <w:tr w:rsidR="00AB4F47" w:rsidTr="00936A14">
        <w:trPr>
          <w:trHeight w:val="44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206" w:lineRule="exact"/>
              <w:ind w:firstLine="0"/>
              <w:jc w:val="left"/>
              <w:rPr>
                <w:sz w:val="17"/>
                <w:szCs w:val="17"/>
              </w:rPr>
            </w:pPr>
            <w:r>
              <w:rPr>
                <w:rStyle w:val="9pt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 w:rsidP="006557F2">
            <w:pPr>
              <w:pStyle w:val="1"/>
              <w:shd w:val="clear" w:color="auto" w:fill="auto"/>
              <w:spacing w:line="211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6557F2">
            <w:pPr>
              <w:pStyle w:val="1"/>
              <w:shd w:val="clear" w:color="auto" w:fill="auto"/>
              <w:spacing w:line="211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D772E8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107,3</w:t>
            </w:r>
          </w:p>
        </w:tc>
      </w:tr>
      <w:tr w:rsidR="00AB4F47" w:rsidTr="00936A14">
        <w:trPr>
          <w:trHeight w:val="28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206" w:lineRule="exact"/>
              <w:ind w:firstLine="0"/>
              <w:jc w:val="left"/>
              <w:rPr>
                <w:rStyle w:val="9pt"/>
              </w:rPr>
            </w:pPr>
            <w:r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 w:rsidP="006557F2">
            <w:pPr>
              <w:pStyle w:val="1"/>
              <w:shd w:val="clear" w:color="auto" w:fill="auto"/>
              <w:spacing w:line="209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6557F2">
            <w:pPr>
              <w:pStyle w:val="1"/>
              <w:shd w:val="clear" w:color="auto" w:fill="auto"/>
              <w:spacing w:line="209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6557F2">
            <w:pPr>
              <w:pStyle w:val="1"/>
              <w:shd w:val="clear" w:color="auto" w:fill="auto"/>
              <w:spacing w:line="20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D772E8">
            <w:pPr>
              <w:pStyle w:val="1"/>
              <w:shd w:val="clear" w:color="auto" w:fill="auto"/>
              <w:spacing w:line="20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1,9 раза</w:t>
            </w:r>
          </w:p>
        </w:tc>
      </w:tr>
      <w:tr w:rsidR="00AB4F47" w:rsidTr="00936A14">
        <w:trPr>
          <w:trHeight w:val="28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206" w:lineRule="exact"/>
              <w:ind w:firstLine="0"/>
              <w:jc w:val="left"/>
              <w:rPr>
                <w:sz w:val="17"/>
                <w:szCs w:val="17"/>
              </w:rPr>
            </w:pPr>
            <w:r>
              <w:rPr>
                <w:rStyle w:val="9pt"/>
              </w:rPr>
              <w:t>Доходы от сдачи в аренду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 w:rsidP="006557F2">
            <w:pPr>
              <w:pStyle w:val="1"/>
              <w:shd w:val="clear" w:color="auto" w:fill="auto"/>
              <w:spacing w:line="209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6557F2">
            <w:pPr>
              <w:pStyle w:val="1"/>
              <w:shd w:val="clear" w:color="auto" w:fill="auto"/>
              <w:spacing w:line="209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6557F2">
            <w:pPr>
              <w:pStyle w:val="1"/>
              <w:shd w:val="clear" w:color="auto" w:fill="auto"/>
              <w:spacing w:line="20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D772E8">
            <w:pPr>
              <w:pStyle w:val="1"/>
              <w:shd w:val="clear" w:color="auto" w:fill="auto"/>
              <w:spacing w:line="20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140,3</w:t>
            </w:r>
          </w:p>
        </w:tc>
      </w:tr>
      <w:tr w:rsidR="00AB4F47" w:rsidTr="00936A14">
        <w:trPr>
          <w:trHeight w:val="32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206" w:lineRule="exact"/>
              <w:ind w:firstLine="0"/>
              <w:jc w:val="left"/>
              <w:rPr>
                <w:rStyle w:val="9pt"/>
              </w:rPr>
            </w:pPr>
            <w:r>
              <w:rPr>
                <w:rStyle w:val="9pt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 w:rsidP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D772E8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75,9</w:t>
            </w:r>
          </w:p>
        </w:tc>
      </w:tr>
      <w:tr w:rsidR="00AB4F47" w:rsidTr="00936A14">
        <w:trPr>
          <w:trHeight w:val="32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206" w:lineRule="exact"/>
              <w:ind w:firstLine="0"/>
              <w:jc w:val="left"/>
              <w:rPr>
                <w:rStyle w:val="9pt"/>
              </w:rPr>
            </w:pPr>
            <w:r>
              <w:rPr>
                <w:rStyle w:val="9pt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 w:rsidP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436B81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436B81" w:rsidP="00436B81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436B81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436B81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0,0</w:t>
            </w:r>
          </w:p>
        </w:tc>
      </w:tr>
      <w:tr w:rsidR="00AB4F47" w:rsidTr="00936A14">
        <w:trPr>
          <w:trHeight w:val="32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206" w:lineRule="exact"/>
              <w:ind w:firstLine="0"/>
              <w:jc w:val="left"/>
              <w:rPr>
                <w:rStyle w:val="9pt"/>
                <w:b/>
              </w:rPr>
            </w:pPr>
            <w:r>
              <w:rPr>
                <w:rStyle w:val="9pt"/>
              </w:rPr>
              <w:t>Налоговые и неналоговые доходы,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 w:rsidP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87309,0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436B81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578</w:t>
            </w:r>
            <w:r w:rsidR="00D85214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436B81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129</w:t>
            </w:r>
            <w:r w:rsidR="00D85214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436B81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D772E8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в 1,5 раза</w:t>
            </w:r>
          </w:p>
        </w:tc>
      </w:tr>
      <w:tr w:rsidR="00AB4F47" w:rsidTr="00936A14">
        <w:trPr>
          <w:trHeight w:val="32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206" w:lineRule="exact"/>
              <w:ind w:firstLine="0"/>
              <w:jc w:val="left"/>
              <w:rPr>
                <w:sz w:val="17"/>
                <w:szCs w:val="17"/>
              </w:rPr>
            </w:pPr>
            <w:r>
              <w:rPr>
                <w:rStyle w:val="9pt"/>
              </w:rPr>
              <w:lastRenderedPageBreak/>
              <w:t>Безвозмездные поступления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 w:rsidP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245 436,0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855373,0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D772E8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82,1</w:t>
            </w:r>
          </w:p>
        </w:tc>
      </w:tr>
      <w:tr w:rsidR="00AB4F47" w:rsidTr="00936A14">
        <w:trPr>
          <w:trHeight w:val="37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180" w:lineRule="exact"/>
              <w:ind w:firstLine="0"/>
              <w:jc w:val="left"/>
              <w:rPr>
                <w:rStyle w:val="9pt"/>
              </w:rPr>
            </w:pPr>
            <w:r>
              <w:rPr>
                <w:rStyle w:val="9pt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 w:rsidP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245 304,0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855373,0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</w:t>
            </w:r>
            <w:r w:rsidR="00436B8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154,0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D772E8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86,5</w:t>
            </w:r>
          </w:p>
        </w:tc>
      </w:tr>
      <w:tr w:rsidR="00436B81" w:rsidTr="00936A14">
        <w:trPr>
          <w:trHeight w:val="37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6B81" w:rsidRDefault="00436B81">
            <w:pPr>
              <w:pStyle w:val="1"/>
              <w:shd w:val="clear" w:color="auto" w:fill="auto"/>
              <w:spacing w:line="180" w:lineRule="exact"/>
              <w:ind w:firstLine="0"/>
              <w:jc w:val="left"/>
              <w:rPr>
                <w:rStyle w:val="9pt"/>
              </w:rPr>
            </w:pPr>
            <w:r>
              <w:rPr>
                <w:rStyle w:val="9pt"/>
              </w:rPr>
              <w:t xml:space="preserve">Прочие 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6B81" w:rsidRDefault="00436B81" w:rsidP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B81" w:rsidRDefault="00436B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6B81" w:rsidRDefault="00436B81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B81" w:rsidRDefault="00436B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B81" w:rsidRDefault="00436B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F47" w:rsidTr="00936A14">
        <w:trPr>
          <w:trHeight w:val="37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180" w:lineRule="exact"/>
              <w:ind w:firstLine="0"/>
              <w:jc w:val="left"/>
              <w:rPr>
                <w:rStyle w:val="9pt"/>
              </w:rPr>
            </w:pPr>
            <w:r>
              <w:rPr>
                <w:rStyle w:val="9pt"/>
              </w:rPr>
              <w:t>Возврат остатков, субсидий, субвенций, иных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 w:rsidP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AB4F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436B81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-11513,0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AB4F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AB4F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F47" w:rsidTr="00936A14">
        <w:trPr>
          <w:trHeight w:val="37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>
            <w:pPr>
              <w:pStyle w:val="1"/>
              <w:shd w:val="clear" w:color="auto" w:fill="auto"/>
              <w:spacing w:line="180" w:lineRule="exact"/>
              <w:ind w:firstLine="0"/>
              <w:jc w:val="left"/>
              <w:rPr>
                <w:b/>
                <w:sz w:val="17"/>
                <w:szCs w:val="17"/>
              </w:rPr>
            </w:pPr>
            <w:r>
              <w:rPr>
                <w:rStyle w:val="9pt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AB4F47" w:rsidP="006557F2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332 745,0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436B81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1433764,0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4F47" w:rsidRDefault="00436B81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331039,0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A55A59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F47" w:rsidRDefault="00D772E8">
            <w:pPr>
              <w:pStyle w:val="1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99,5</w:t>
            </w:r>
          </w:p>
        </w:tc>
      </w:tr>
    </w:tbl>
    <w:p w:rsidR="00936A14" w:rsidRDefault="00936A14" w:rsidP="00936A14">
      <w:pPr>
        <w:pStyle w:val="20"/>
        <w:shd w:val="clear" w:color="auto" w:fill="auto"/>
        <w:spacing w:line="276" w:lineRule="exact"/>
        <w:ind w:firstLine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36A14" w:rsidRDefault="00936A14" w:rsidP="00936A14">
      <w:pPr>
        <w:pStyle w:val="20"/>
        <w:shd w:val="clear" w:color="auto" w:fill="auto"/>
        <w:spacing w:line="276" w:lineRule="exact"/>
        <w:ind w:firstLine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Налоговые и неналоговые доходы   </w:t>
      </w:r>
    </w:p>
    <w:p w:rsidR="001C0385" w:rsidRDefault="00936A14" w:rsidP="00936A14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Налоговые доходы за I квартал 202</w:t>
      </w:r>
      <w:r w:rsidR="00AB4F47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исполнены в сумме</w:t>
      </w:r>
      <w:r w:rsidR="001C0385">
        <w:rPr>
          <w:sz w:val="24"/>
          <w:szCs w:val="24"/>
        </w:rPr>
        <w:t xml:space="preserve"> </w:t>
      </w:r>
      <w:r w:rsidR="001C0385" w:rsidRPr="001C0385">
        <w:rPr>
          <w:i/>
          <w:sz w:val="24"/>
          <w:szCs w:val="24"/>
        </w:rPr>
        <w:t>120</w:t>
      </w:r>
      <w:r w:rsidR="001C0385">
        <w:rPr>
          <w:i/>
          <w:sz w:val="24"/>
          <w:szCs w:val="24"/>
        </w:rPr>
        <w:t xml:space="preserve"> </w:t>
      </w:r>
      <w:r w:rsidR="001C0385" w:rsidRPr="001C0385">
        <w:rPr>
          <w:i/>
          <w:sz w:val="24"/>
          <w:szCs w:val="24"/>
        </w:rPr>
        <w:t>040,0</w:t>
      </w:r>
      <w:r>
        <w:rPr>
          <w:sz w:val="24"/>
          <w:szCs w:val="24"/>
        </w:rPr>
        <w:t xml:space="preserve">  </w:t>
      </w:r>
      <w:r>
        <w:rPr>
          <w:rStyle w:val="a4"/>
        </w:rPr>
        <w:t>тыс. рублей,</w:t>
      </w:r>
      <w:r>
        <w:rPr>
          <w:sz w:val="24"/>
          <w:szCs w:val="24"/>
        </w:rPr>
        <w:t xml:space="preserve"> или </w:t>
      </w:r>
      <w:r w:rsidR="001C0385">
        <w:rPr>
          <w:sz w:val="24"/>
          <w:szCs w:val="24"/>
        </w:rPr>
        <w:t>22,6</w:t>
      </w:r>
      <w:r>
        <w:rPr>
          <w:sz w:val="24"/>
          <w:szCs w:val="24"/>
        </w:rPr>
        <w:t xml:space="preserve"> % к уточненным годовым назначениям.</w:t>
      </w:r>
    </w:p>
    <w:p w:rsidR="00936A14" w:rsidRDefault="001C0385" w:rsidP="00936A14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36A14">
        <w:rPr>
          <w:sz w:val="24"/>
          <w:szCs w:val="24"/>
        </w:rPr>
        <w:t xml:space="preserve"> В доходной части бюджета налоговые поступления занимают </w:t>
      </w:r>
      <w:r>
        <w:rPr>
          <w:sz w:val="24"/>
          <w:szCs w:val="24"/>
        </w:rPr>
        <w:t>36,3</w:t>
      </w:r>
      <w:r w:rsidR="00936A14">
        <w:rPr>
          <w:sz w:val="24"/>
          <w:szCs w:val="24"/>
        </w:rPr>
        <w:t xml:space="preserve"> %.</w:t>
      </w:r>
    </w:p>
    <w:p w:rsidR="00936A14" w:rsidRDefault="00936A14" w:rsidP="00936A14">
      <w:pPr>
        <w:pStyle w:val="Default"/>
        <w:rPr>
          <w:color w:val="auto"/>
        </w:rPr>
      </w:pPr>
      <w:r>
        <w:rPr>
          <w:color w:val="auto"/>
        </w:rPr>
        <w:t xml:space="preserve">          За I </w:t>
      </w:r>
      <w:r>
        <w:t>квартал 202</w:t>
      </w:r>
      <w:r w:rsidR="00A711A0">
        <w:t>4</w:t>
      </w:r>
      <w:r>
        <w:t xml:space="preserve"> года </w:t>
      </w:r>
      <w:r>
        <w:rPr>
          <w:color w:val="auto"/>
        </w:rPr>
        <w:t>в структуре налоговых  доходов  наибольшую долю имеют поступления:</w:t>
      </w:r>
    </w:p>
    <w:p w:rsidR="00936A14" w:rsidRDefault="00936A14" w:rsidP="00936A14">
      <w:pPr>
        <w:pStyle w:val="Default"/>
        <w:rPr>
          <w:color w:val="auto"/>
        </w:rPr>
      </w:pPr>
      <w:r>
        <w:rPr>
          <w:color w:val="auto"/>
        </w:rPr>
        <w:t xml:space="preserve">        - налога на доходы физических лиц </w:t>
      </w:r>
      <w:r w:rsidR="001C0385">
        <w:rPr>
          <w:color w:val="auto"/>
        </w:rPr>
        <w:t>-</w:t>
      </w:r>
      <w:r>
        <w:rPr>
          <w:color w:val="auto"/>
        </w:rPr>
        <w:t xml:space="preserve"> </w:t>
      </w:r>
      <w:r w:rsidR="001C0385" w:rsidRPr="001C0385">
        <w:rPr>
          <w:i/>
          <w:color w:val="auto"/>
        </w:rPr>
        <w:t>97373,0</w:t>
      </w:r>
      <w:r>
        <w:rPr>
          <w:color w:val="auto"/>
        </w:rPr>
        <w:t xml:space="preserve"> </w:t>
      </w:r>
      <w:r>
        <w:rPr>
          <w:i/>
          <w:color w:val="auto"/>
        </w:rPr>
        <w:t>тыс. рублей</w:t>
      </w:r>
      <w:r>
        <w:rPr>
          <w:color w:val="auto"/>
        </w:rPr>
        <w:t xml:space="preserve"> (</w:t>
      </w:r>
      <w:r w:rsidR="001C0385">
        <w:rPr>
          <w:color w:val="auto"/>
        </w:rPr>
        <w:t>81,1</w:t>
      </w:r>
      <w:r w:rsidR="00A711A0">
        <w:rPr>
          <w:color w:val="auto"/>
        </w:rPr>
        <w:t xml:space="preserve"> </w:t>
      </w:r>
      <w:r>
        <w:rPr>
          <w:color w:val="auto"/>
        </w:rPr>
        <w:t>%);</w:t>
      </w:r>
    </w:p>
    <w:p w:rsidR="00936A14" w:rsidRDefault="00936A14" w:rsidP="00936A14">
      <w:pPr>
        <w:pStyle w:val="Default"/>
        <w:rPr>
          <w:color w:val="auto"/>
        </w:rPr>
      </w:pPr>
      <w:r>
        <w:t xml:space="preserve">         - налога на совокупный доход -</w:t>
      </w:r>
      <w:r w:rsidR="001C0385" w:rsidRPr="001C0385">
        <w:rPr>
          <w:i/>
        </w:rPr>
        <w:t>14</w:t>
      </w:r>
      <w:r w:rsidR="001C0385">
        <w:rPr>
          <w:i/>
        </w:rPr>
        <w:t xml:space="preserve"> </w:t>
      </w:r>
      <w:r w:rsidR="001C0385" w:rsidRPr="001C0385">
        <w:rPr>
          <w:i/>
        </w:rPr>
        <w:t>745,0</w:t>
      </w:r>
      <w:r>
        <w:t xml:space="preserve"> </w:t>
      </w:r>
      <w:r>
        <w:rPr>
          <w:i/>
          <w:color w:val="auto"/>
        </w:rPr>
        <w:t xml:space="preserve">тыс. рублей </w:t>
      </w:r>
      <w:r>
        <w:rPr>
          <w:color w:val="auto"/>
        </w:rPr>
        <w:t>(</w:t>
      </w:r>
      <w:r w:rsidR="001C0385">
        <w:rPr>
          <w:color w:val="auto"/>
        </w:rPr>
        <w:t>12,3</w:t>
      </w:r>
      <w:r>
        <w:rPr>
          <w:color w:val="auto"/>
        </w:rPr>
        <w:t>%) ;</w:t>
      </w:r>
    </w:p>
    <w:p w:rsidR="00936A14" w:rsidRDefault="00936A14" w:rsidP="00936A14">
      <w:pPr>
        <w:pStyle w:val="Default"/>
        <w:rPr>
          <w:i/>
          <w:color w:val="auto"/>
        </w:rPr>
      </w:pPr>
      <w:r>
        <w:rPr>
          <w:color w:val="auto"/>
        </w:rPr>
        <w:t xml:space="preserve">        - акцизов по подакцизным товарам- </w:t>
      </w:r>
      <w:r w:rsidR="001C0385" w:rsidRPr="001C0385">
        <w:rPr>
          <w:i/>
          <w:color w:val="auto"/>
        </w:rPr>
        <w:t>4</w:t>
      </w:r>
      <w:r w:rsidR="001C0385">
        <w:rPr>
          <w:i/>
          <w:color w:val="auto"/>
        </w:rPr>
        <w:t xml:space="preserve"> </w:t>
      </w:r>
      <w:r w:rsidR="001C0385" w:rsidRPr="001C0385">
        <w:rPr>
          <w:i/>
          <w:color w:val="auto"/>
        </w:rPr>
        <w:t>264,0</w:t>
      </w:r>
      <w:r>
        <w:rPr>
          <w:i/>
          <w:color w:val="auto"/>
        </w:rPr>
        <w:t xml:space="preserve"> тыс.рублей</w:t>
      </w:r>
      <w:r>
        <w:rPr>
          <w:color w:val="auto"/>
        </w:rPr>
        <w:t xml:space="preserve"> (</w:t>
      </w:r>
      <w:r w:rsidR="001C0385">
        <w:rPr>
          <w:color w:val="auto"/>
        </w:rPr>
        <w:t>3,6</w:t>
      </w:r>
      <w:r>
        <w:rPr>
          <w:color w:val="auto"/>
        </w:rPr>
        <w:t xml:space="preserve"> %).</w:t>
      </w:r>
    </w:p>
    <w:p w:rsidR="00936A14" w:rsidRDefault="00936A14" w:rsidP="00936A14">
      <w:pPr>
        <w:pStyle w:val="Default"/>
        <w:jc w:val="both"/>
      </w:pPr>
      <w:r>
        <w:rPr>
          <w:color w:val="auto"/>
          <w:sz w:val="26"/>
          <w:szCs w:val="26"/>
        </w:rPr>
        <w:t xml:space="preserve">       </w:t>
      </w:r>
      <w:r w:rsidR="00581A14">
        <w:rPr>
          <w:color w:val="auto"/>
          <w:sz w:val="26"/>
          <w:szCs w:val="26"/>
        </w:rPr>
        <w:t xml:space="preserve">  </w:t>
      </w:r>
      <w:r>
        <w:rPr>
          <w:color w:val="auto"/>
        </w:rPr>
        <w:t xml:space="preserve">Поступления от указанных налогов формируют </w:t>
      </w:r>
      <w:r w:rsidR="001C0385">
        <w:rPr>
          <w:color w:val="auto"/>
        </w:rPr>
        <w:t>97,0</w:t>
      </w:r>
      <w:r>
        <w:rPr>
          <w:color w:val="auto"/>
        </w:rPr>
        <w:t xml:space="preserve"> % общего объёма налоговых поступлений  в бюджет </w:t>
      </w:r>
      <w:r>
        <w:t xml:space="preserve"> муниципального района.</w:t>
      </w:r>
    </w:p>
    <w:p w:rsidR="00936A14" w:rsidRDefault="00936A14" w:rsidP="00936A14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81A14">
        <w:rPr>
          <w:sz w:val="24"/>
          <w:szCs w:val="24"/>
        </w:rPr>
        <w:t xml:space="preserve">  </w:t>
      </w:r>
      <w:r>
        <w:rPr>
          <w:sz w:val="24"/>
          <w:szCs w:val="24"/>
        </w:rPr>
        <w:t>Налоговые доходы по отношению к 202</w:t>
      </w:r>
      <w:r w:rsidR="00A711A0">
        <w:rPr>
          <w:sz w:val="24"/>
          <w:szCs w:val="24"/>
        </w:rPr>
        <w:t>3</w:t>
      </w:r>
      <w:r>
        <w:rPr>
          <w:sz w:val="24"/>
          <w:szCs w:val="24"/>
        </w:rPr>
        <w:t xml:space="preserve"> г. </w:t>
      </w:r>
      <w:r w:rsidR="001C0385">
        <w:rPr>
          <w:sz w:val="24"/>
          <w:szCs w:val="24"/>
        </w:rPr>
        <w:t xml:space="preserve">увеличились </w:t>
      </w:r>
      <w:r>
        <w:rPr>
          <w:sz w:val="24"/>
          <w:szCs w:val="24"/>
        </w:rPr>
        <w:t xml:space="preserve">  на</w:t>
      </w:r>
      <w:r w:rsidR="001C0385">
        <w:rPr>
          <w:sz w:val="24"/>
          <w:szCs w:val="24"/>
        </w:rPr>
        <w:t xml:space="preserve"> </w:t>
      </w:r>
      <w:r w:rsidR="001C0385" w:rsidRPr="001C0385">
        <w:rPr>
          <w:i/>
          <w:sz w:val="24"/>
          <w:szCs w:val="24"/>
        </w:rPr>
        <w:t>40</w:t>
      </w:r>
      <w:r w:rsidR="00581A14">
        <w:rPr>
          <w:i/>
          <w:sz w:val="24"/>
          <w:szCs w:val="24"/>
        </w:rPr>
        <w:t xml:space="preserve"> </w:t>
      </w:r>
      <w:r w:rsidR="001C0385" w:rsidRPr="001C0385">
        <w:rPr>
          <w:i/>
          <w:sz w:val="24"/>
          <w:szCs w:val="24"/>
        </w:rPr>
        <w:t>569,0</w:t>
      </w:r>
      <w:r>
        <w:rPr>
          <w:sz w:val="24"/>
          <w:szCs w:val="24"/>
        </w:rPr>
        <w:t xml:space="preserve"> </w:t>
      </w:r>
      <w:r>
        <w:rPr>
          <w:rStyle w:val="a4"/>
        </w:rPr>
        <w:t>тыс. рублей,</w:t>
      </w:r>
      <w:r>
        <w:rPr>
          <w:sz w:val="24"/>
          <w:szCs w:val="24"/>
        </w:rPr>
        <w:t xml:space="preserve"> или  </w:t>
      </w:r>
      <w:r w:rsidR="001C0385">
        <w:rPr>
          <w:sz w:val="24"/>
          <w:szCs w:val="24"/>
        </w:rPr>
        <w:t>в 1,5 раза</w:t>
      </w:r>
      <w:r>
        <w:rPr>
          <w:sz w:val="24"/>
          <w:szCs w:val="24"/>
        </w:rPr>
        <w:t>.</w:t>
      </w:r>
    </w:p>
    <w:p w:rsidR="00936A14" w:rsidRDefault="00936A14" w:rsidP="00936A14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1A1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За I квартал 202</w:t>
      </w:r>
      <w:r w:rsidR="00A711A0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в сравнении с показателями налоговых поступлений за I квартал 202</w:t>
      </w:r>
      <w:r w:rsidR="00A711A0">
        <w:rPr>
          <w:sz w:val="24"/>
          <w:szCs w:val="24"/>
        </w:rPr>
        <w:t>3</w:t>
      </w:r>
      <w:r>
        <w:rPr>
          <w:sz w:val="24"/>
          <w:szCs w:val="24"/>
        </w:rPr>
        <w:t xml:space="preserve"> года  :</w:t>
      </w:r>
    </w:p>
    <w:p w:rsidR="00936A14" w:rsidRDefault="00936A14" w:rsidP="00936A14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i/>
          <w:sz w:val="24"/>
          <w:szCs w:val="24"/>
        </w:rPr>
        <w:t>увеличился объем поступлений</w:t>
      </w:r>
      <w:r>
        <w:rPr>
          <w:sz w:val="24"/>
          <w:szCs w:val="24"/>
        </w:rPr>
        <w:t>:</w:t>
      </w:r>
    </w:p>
    <w:p w:rsidR="001C0385" w:rsidRDefault="00936A14" w:rsidP="001C0385">
      <w:pPr>
        <w:pStyle w:val="Default"/>
        <w:rPr>
          <w:color w:val="auto"/>
        </w:rPr>
      </w:pPr>
      <w:r>
        <w:t xml:space="preserve">          </w:t>
      </w:r>
      <w:r w:rsidR="001C0385">
        <w:t xml:space="preserve"> - </w:t>
      </w:r>
      <w:r w:rsidR="001C0385">
        <w:rPr>
          <w:color w:val="auto"/>
        </w:rPr>
        <w:t xml:space="preserve">налога на доходы физических лиц - на  </w:t>
      </w:r>
      <w:r w:rsidR="001C0385" w:rsidRPr="00581A14">
        <w:rPr>
          <w:i/>
          <w:color w:val="auto"/>
        </w:rPr>
        <w:t>34</w:t>
      </w:r>
      <w:r w:rsidR="00581A14">
        <w:rPr>
          <w:i/>
          <w:color w:val="auto"/>
        </w:rPr>
        <w:t xml:space="preserve"> </w:t>
      </w:r>
      <w:r w:rsidR="001C0385" w:rsidRPr="00581A14">
        <w:rPr>
          <w:i/>
          <w:color w:val="auto"/>
        </w:rPr>
        <w:t>397,0</w:t>
      </w:r>
      <w:r w:rsidR="001C0385">
        <w:rPr>
          <w:i/>
          <w:color w:val="auto"/>
        </w:rPr>
        <w:t xml:space="preserve"> тыс. руб</w:t>
      </w:r>
      <w:r w:rsidR="001C0385">
        <w:rPr>
          <w:color w:val="auto"/>
        </w:rPr>
        <w:t xml:space="preserve">., или в 1,5 раза; </w:t>
      </w:r>
    </w:p>
    <w:p w:rsidR="001C0385" w:rsidRDefault="001C0385" w:rsidP="00936A14">
      <w:pPr>
        <w:pStyle w:val="Default"/>
      </w:pPr>
      <w:r>
        <w:t xml:space="preserve">           - налога на совокупный доход - на </w:t>
      </w:r>
      <w:r w:rsidRPr="00581A14">
        <w:rPr>
          <w:i/>
        </w:rPr>
        <w:t>6</w:t>
      </w:r>
      <w:r w:rsidR="00581A14">
        <w:rPr>
          <w:i/>
        </w:rPr>
        <w:t xml:space="preserve"> </w:t>
      </w:r>
      <w:r w:rsidRPr="00581A14">
        <w:rPr>
          <w:i/>
        </w:rPr>
        <w:t>518,0</w:t>
      </w:r>
      <w:r>
        <w:rPr>
          <w:i/>
        </w:rPr>
        <w:t xml:space="preserve"> тыс. рублей</w:t>
      </w:r>
      <w:r>
        <w:t xml:space="preserve">, или в 1,8 раза </w:t>
      </w:r>
    </w:p>
    <w:p w:rsidR="00936A14" w:rsidRDefault="001C0385" w:rsidP="00936A14">
      <w:pPr>
        <w:pStyle w:val="Default"/>
      </w:pPr>
      <w:r>
        <w:t xml:space="preserve">          </w:t>
      </w:r>
      <w:r w:rsidR="00581A14">
        <w:t xml:space="preserve"> </w:t>
      </w:r>
      <w:r w:rsidR="00936A14">
        <w:t xml:space="preserve">-  госпошлины -  на </w:t>
      </w:r>
      <w:r w:rsidRPr="00581A14">
        <w:rPr>
          <w:i/>
        </w:rPr>
        <w:t>171,0</w:t>
      </w:r>
      <w:r w:rsidR="00936A14">
        <w:t xml:space="preserve"> </w:t>
      </w:r>
      <w:r w:rsidR="00936A14">
        <w:rPr>
          <w:i/>
        </w:rPr>
        <w:t>тыс. рублей</w:t>
      </w:r>
      <w:r w:rsidR="00936A14">
        <w:t xml:space="preserve">, или  </w:t>
      </w:r>
      <w:r>
        <w:t>11,5</w:t>
      </w:r>
      <w:r w:rsidR="00936A14">
        <w:t>%</w:t>
      </w:r>
    </w:p>
    <w:p w:rsidR="00936A14" w:rsidRDefault="00936A14" w:rsidP="00936A14">
      <w:pPr>
        <w:pStyle w:val="Default"/>
        <w:rPr>
          <w:i/>
          <w:color w:val="auto"/>
        </w:rPr>
      </w:pPr>
      <w:r>
        <w:rPr>
          <w:color w:val="auto"/>
        </w:rPr>
        <w:t xml:space="preserve">           </w:t>
      </w:r>
      <w:r>
        <w:rPr>
          <w:i/>
          <w:color w:val="auto"/>
        </w:rPr>
        <w:t xml:space="preserve"> снижение поступлений:</w:t>
      </w:r>
    </w:p>
    <w:p w:rsidR="00581A14" w:rsidRDefault="00936A14" w:rsidP="00581A14">
      <w:pPr>
        <w:pStyle w:val="1"/>
        <w:shd w:val="clear" w:color="auto" w:fill="auto"/>
        <w:ind w:firstLine="360"/>
      </w:pPr>
      <w:r>
        <w:t xml:space="preserve">      -</w:t>
      </w:r>
      <w:r w:rsidR="00581A14">
        <w:rPr>
          <w:sz w:val="24"/>
          <w:szCs w:val="24"/>
        </w:rPr>
        <w:t xml:space="preserve">  </w:t>
      </w:r>
      <w:r w:rsidR="00581A14">
        <w:t xml:space="preserve">налога на   имущество - на  </w:t>
      </w:r>
      <w:r w:rsidR="00581A14" w:rsidRPr="00581A14">
        <w:rPr>
          <w:i/>
        </w:rPr>
        <w:t>507,0</w:t>
      </w:r>
      <w:r w:rsidR="00581A14">
        <w:t xml:space="preserve"> </w:t>
      </w:r>
      <w:r w:rsidR="00581A14">
        <w:rPr>
          <w:i/>
        </w:rPr>
        <w:t xml:space="preserve">тыс. рублей, </w:t>
      </w:r>
      <w:r w:rsidR="00581A14">
        <w:t>или 29,5 %.</w:t>
      </w:r>
    </w:p>
    <w:p w:rsidR="00936A14" w:rsidRPr="00D95415" w:rsidRDefault="00936A14" w:rsidP="00581A14">
      <w:pPr>
        <w:pStyle w:val="1"/>
        <w:shd w:val="clear" w:color="auto" w:fill="auto"/>
        <w:ind w:firstLine="360"/>
        <w:rPr>
          <w:sz w:val="24"/>
          <w:szCs w:val="24"/>
        </w:rPr>
      </w:pPr>
      <w:r w:rsidRPr="00D95415">
        <w:rPr>
          <w:sz w:val="24"/>
          <w:szCs w:val="24"/>
        </w:rPr>
        <w:t xml:space="preserve">     За  </w:t>
      </w:r>
      <w:r w:rsidRPr="00D95415">
        <w:rPr>
          <w:bCs/>
          <w:sz w:val="24"/>
          <w:szCs w:val="24"/>
        </w:rPr>
        <w:t>I</w:t>
      </w:r>
      <w:r w:rsidRPr="00D95415">
        <w:rPr>
          <w:b/>
          <w:bCs/>
          <w:sz w:val="24"/>
          <w:szCs w:val="24"/>
        </w:rPr>
        <w:t xml:space="preserve"> </w:t>
      </w:r>
      <w:r w:rsidRPr="00D95415">
        <w:rPr>
          <w:bCs/>
          <w:sz w:val="24"/>
          <w:szCs w:val="24"/>
        </w:rPr>
        <w:t xml:space="preserve">квартал </w:t>
      </w:r>
      <w:r w:rsidRPr="00D95415">
        <w:rPr>
          <w:sz w:val="24"/>
          <w:szCs w:val="24"/>
        </w:rPr>
        <w:t>202</w:t>
      </w:r>
      <w:r w:rsidR="00A711A0" w:rsidRPr="00D95415">
        <w:rPr>
          <w:sz w:val="24"/>
          <w:szCs w:val="24"/>
        </w:rPr>
        <w:t>4</w:t>
      </w:r>
      <w:r w:rsidRPr="00D95415">
        <w:rPr>
          <w:sz w:val="24"/>
          <w:szCs w:val="24"/>
        </w:rPr>
        <w:t xml:space="preserve"> года объём </w:t>
      </w:r>
      <w:r w:rsidRPr="00D95415">
        <w:rPr>
          <w:bCs/>
          <w:sz w:val="24"/>
          <w:szCs w:val="24"/>
        </w:rPr>
        <w:t xml:space="preserve">неналоговых </w:t>
      </w:r>
      <w:r w:rsidRPr="00D95415">
        <w:rPr>
          <w:sz w:val="24"/>
          <w:szCs w:val="24"/>
        </w:rPr>
        <w:t xml:space="preserve">доходов составил  </w:t>
      </w:r>
      <w:r w:rsidR="007813F5" w:rsidRPr="00D95415">
        <w:rPr>
          <w:i/>
          <w:sz w:val="24"/>
          <w:szCs w:val="24"/>
        </w:rPr>
        <w:t>9567,0</w:t>
      </w:r>
      <w:r w:rsidRPr="00D95415">
        <w:rPr>
          <w:i/>
          <w:sz w:val="24"/>
          <w:szCs w:val="24"/>
        </w:rPr>
        <w:t xml:space="preserve"> тыс. руб</w:t>
      </w:r>
      <w:r w:rsidRPr="00D95415">
        <w:rPr>
          <w:sz w:val="24"/>
          <w:szCs w:val="24"/>
        </w:rPr>
        <w:t xml:space="preserve">., что </w:t>
      </w:r>
      <w:r w:rsidR="007813F5" w:rsidRPr="00D95415">
        <w:rPr>
          <w:sz w:val="24"/>
          <w:szCs w:val="24"/>
        </w:rPr>
        <w:t>больше</w:t>
      </w:r>
      <w:r w:rsidRPr="00D95415">
        <w:rPr>
          <w:sz w:val="24"/>
          <w:szCs w:val="24"/>
        </w:rPr>
        <w:t xml:space="preserve"> на </w:t>
      </w:r>
      <w:r w:rsidR="005D39D7" w:rsidRPr="00D95415">
        <w:rPr>
          <w:i/>
          <w:sz w:val="24"/>
          <w:szCs w:val="24"/>
        </w:rPr>
        <w:t>1729,0</w:t>
      </w:r>
      <w:r w:rsidRPr="00D95415">
        <w:rPr>
          <w:i/>
          <w:sz w:val="24"/>
          <w:szCs w:val="24"/>
        </w:rPr>
        <w:t xml:space="preserve"> тыс.руб</w:t>
      </w:r>
      <w:r w:rsidRPr="00D95415">
        <w:rPr>
          <w:sz w:val="24"/>
          <w:szCs w:val="24"/>
        </w:rPr>
        <w:t xml:space="preserve">., или на </w:t>
      </w:r>
      <w:r w:rsidR="005D39D7" w:rsidRPr="00D95415">
        <w:rPr>
          <w:sz w:val="24"/>
          <w:szCs w:val="24"/>
        </w:rPr>
        <w:t>22,1</w:t>
      </w:r>
      <w:r w:rsidRPr="00D95415">
        <w:rPr>
          <w:sz w:val="24"/>
          <w:szCs w:val="24"/>
        </w:rPr>
        <w:t xml:space="preserve"> % поступлений  неналоговых доходов за I квартал  202</w:t>
      </w:r>
      <w:r w:rsidR="00A711A0" w:rsidRPr="00D95415">
        <w:rPr>
          <w:sz w:val="24"/>
          <w:szCs w:val="24"/>
        </w:rPr>
        <w:t>3</w:t>
      </w:r>
      <w:r w:rsidRPr="00D95415">
        <w:rPr>
          <w:sz w:val="24"/>
          <w:szCs w:val="24"/>
        </w:rPr>
        <w:t xml:space="preserve"> года в сумме  </w:t>
      </w:r>
      <w:r w:rsidR="005D39D7" w:rsidRPr="00D95415">
        <w:rPr>
          <w:i/>
          <w:sz w:val="24"/>
          <w:szCs w:val="24"/>
        </w:rPr>
        <w:t>7838,0</w:t>
      </w:r>
      <w:r w:rsidRPr="00D95415">
        <w:rPr>
          <w:sz w:val="24"/>
          <w:szCs w:val="24"/>
        </w:rPr>
        <w:t xml:space="preserve"> </w:t>
      </w:r>
      <w:r w:rsidRPr="00D95415">
        <w:rPr>
          <w:i/>
          <w:sz w:val="24"/>
          <w:szCs w:val="24"/>
        </w:rPr>
        <w:t>тыс. руб</w:t>
      </w:r>
      <w:r w:rsidRPr="00D95415">
        <w:rPr>
          <w:sz w:val="24"/>
          <w:szCs w:val="24"/>
        </w:rPr>
        <w:t xml:space="preserve">. </w:t>
      </w:r>
    </w:p>
    <w:p w:rsidR="00936A14" w:rsidRDefault="00936A14" w:rsidP="00936A14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Неналоговые доходы в доходной части бюджета занимают всего лишь  </w:t>
      </w:r>
      <w:r w:rsidR="0000564E">
        <w:rPr>
          <w:sz w:val="24"/>
          <w:szCs w:val="24"/>
        </w:rPr>
        <w:t>2,9</w:t>
      </w:r>
      <w:r>
        <w:rPr>
          <w:sz w:val="24"/>
          <w:szCs w:val="24"/>
        </w:rPr>
        <w:t xml:space="preserve"> %.</w:t>
      </w:r>
    </w:p>
    <w:p w:rsidR="00936A14" w:rsidRDefault="00936A14" w:rsidP="00936A14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Неналоговые доходы состоят из доходов:</w:t>
      </w:r>
    </w:p>
    <w:p w:rsidR="00936A14" w:rsidRDefault="00936A14" w:rsidP="00936A14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от оказания платных услуг и компенсации затрат в сумме </w:t>
      </w:r>
      <w:r w:rsidR="0000564E" w:rsidRPr="00B22CD5">
        <w:rPr>
          <w:i/>
          <w:sz w:val="24"/>
          <w:szCs w:val="24"/>
        </w:rPr>
        <w:t>6947,0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 xml:space="preserve">, что составляет  </w:t>
      </w:r>
      <w:r w:rsidR="0000564E">
        <w:rPr>
          <w:sz w:val="24"/>
          <w:szCs w:val="24"/>
        </w:rPr>
        <w:t>72,6</w:t>
      </w:r>
      <w:r>
        <w:rPr>
          <w:sz w:val="24"/>
          <w:szCs w:val="24"/>
        </w:rPr>
        <w:t xml:space="preserve">  % в общем объеме неналоговых доходов;</w:t>
      </w:r>
    </w:p>
    <w:p w:rsidR="00936A14" w:rsidRDefault="00936A14" w:rsidP="00936A14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от использования имущества, находящегося в муниципальной собственности в сумме </w:t>
      </w:r>
      <w:r w:rsidR="0000564E" w:rsidRPr="00B22CD5">
        <w:rPr>
          <w:i/>
          <w:sz w:val="24"/>
          <w:szCs w:val="24"/>
        </w:rPr>
        <w:t>1524,0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>, что составляет</w:t>
      </w:r>
      <w:r w:rsidR="0000564E">
        <w:rPr>
          <w:sz w:val="24"/>
          <w:szCs w:val="24"/>
        </w:rPr>
        <w:t xml:space="preserve"> 15,9</w:t>
      </w:r>
      <w:r>
        <w:rPr>
          <w:sz w:val="24"/>
          <w:szCs w:val="24"/>
        </w:rPr>
        <w:t xml:space="preserve"> %.</w:t>
      </w:r>
    </w:p>
    <w:p w:rsidR="00936A14" w:rsidRDefault="00936A14" w:rsidP="00936A14">
      <w:pPr>
        <w:pStyle w:val="1"/>
        <w:shd w:val="clear" w:color="auto" w:fill="auto"/>
        <w:ind w:firstLine="360"/>
      </w:pPr>
      <w:r>
        <w:rPr>
          <w:sz w:val="24"/>
          <w:szCs w:val="24"/>
        </w:rPr>
        <w:t xml:space="preserve">  Доля налоговых и неналоговых доходов в общей объеме доходной части бюджета составляет </w:t>
      </w:r>
      <w:r w:rsidR="0000564E">
        <w:rPr>
          <w:sz w:val="24"/>
          <w:szCs w:val="24"/>
        </w:rPr>
        <w:t>39,2</w:t>
      </w:r>
      <w:r>
        <w:rPr>
          <w:sz w:val="24"/>
          <w:szCs w:val="24"/>
        </w:rPr>
        <w:t xml:space="preserve"> </w:t>
      </w:r>
      <w:r>
        <w:rPr>
          <w:rStyle w:val="a4"/>
          <w:i w:val="0"/>
        </w:rPr>
        <w:t>%</w:t>
      </w:r>
      <w:r>
        <w:rPr>
          <w:rStyle w:val="a4"/>
        </w:rPr>
        <w:t>.</w:t>
      </w:r>
    </w:p>
    <w:p w:rsidR="0000564E" w:rsidRDefault="00936A14" w:rsidP="00936A14">
      <w:pPr>
        <w:pStyle w:val="20"/>
        <w:shd w:val="clear" w:color="auto" w:fill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36A14" w:rsidRDefault="00936A14" w:rsidP="00936A14">
      <w:pPr>
        <w:pStyle w:val="20"/>
        <w:shd w:val="clear" w:color="auto" w:fill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Безвозмездные поступления</w:t>
      </w:r>
    </w:p>
    <w:p w:rsidR="00936A14" w:rsidRDefault="00936A14" w:rsidP="00936A14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В доходной части бюджета безвозмездные поступления составляют </w:t>
      </w:r>
      <w:r w:rsidR="0000564E">
        <w:rPr>
          <w:sz w:val="24"/>
          <w:szCs w:val="24"/>
        </w:rPr>
        <w:t>60,8</w:t>
      </w:r>
      <w:r>
        <w:rPr>
          <w:sz w:val="24"/>
          <w:szCs w:val="24"/>
        </w:rPr>
        <w:t xml:space="preserve"> %.</w:t>
      </w:r>
    </w:p>
    <w:p w:rsidR="00936A14" w:rsidRDefault="00936A14" w:rsidP="00936A14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В составе безвозмездных поступлений наибольший удельный вес занимает субвенция, которая составляет </w:t>
      </w:r>
      <w:r w:rsidR="0000564E">
        <w:rPr>
          <w:sz w:val="24"/>
          <w:szCs w:val="24"/>
        </w:rPr>
        <w:t>90,6</w:t>
      </w:r>
      <w:r>
        <w:rPr>
          <w:sz w:val="24"/>
          <w:szCs w:val="24"/>
        </w:rPr>
        <w:t xml:space="preserve"> %.</w:t>
      </w:r>
    </w:p>
    <w:p w:rsidR="00936A14" w:rsidRDefault="00936A14" w:rsidP="00936A14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По отношению к 202</w:t>
      </w:r>
      <w:r w:rsidR="00A711A0">
        <w:rPr>
          <w:sz w:val="24"/>
          <w:szCs w:val="24"/>
        </w:rPr>
        <w:t>3</w:t>
      </w:r>
      <w:r>
        <w:rPr>
          <w:sz w:val="24"/>
          <w:szCs w:val="24"/>
        </w:rPr>
        <w:t xml:space="preserve">г. безвозмездные поступления в отчетном периоде </w:t>
      </w:r>
      <w:r w:rsidR="0000564E">
        <w:rPr>
          <w:sz w:val="24"/>
          <w:szCs w:val="24"/>
        </w:rPr>
        <w:t>сократились</w:t>
      </w:r>
      <w:r>
        <w:rPr>
          <w:sz w:val="24"/>
          <w:szCs w:val="24"/>
        </w:rPr>
        <w:t xml:space="preserve"> на  </w:t>
      </w:r>
      <w:r w:rsidR="0000564E" w:rsidRPr="0000564E">
        <w:rPr>
          <w:i/>
          <w:sz w:val="24"/>
          <w:szCs w:val="24"/>
        </w:rPr>
        <w:t>44</w:t>
      </w:r>
      <w:r w:rsidR="00362EF4">
        <w:rPr>
          <w:i/>
          <w:sz w:val="24"/>
          <w:szCs w:val="24"/>
        </w:rPr>
        <w:t xml:space="preserve"> </w:t>
      </w:r>
      <w:r w:rsidR="0000564E" w:rsidRPr="0000564E">
        <w:rPr>
          <w:i/>
          <w:sz w:val="24"/>
          <w:szCs w:val="24"/>
        </w:rPr>
        <w:t>004,0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тыс. рублей, </w:t>
      </w:r>
      <w:r>
        <w:rPr>
          <w:sz w:val="24"/>
          <w:szCs w:val="24"/>
        </w:rPr>
        <w:t>или</w:t>
      </w:r>
      <w:r w:rsidR="0000564E">
        <w:rPr>
          <w:sz w:val="24"/>
          <w:szCs w:val="24"/>
        </w:rPr>
        <w:t xml:space="preserve"> 21,8</w:t>
      </w:r>
      <w:r>
        <w:rPr>
          <w:sz w:val="24"/>
          <w:szCs w:val="24"/>
        </w:rPr>
        <w:t xml:space="preserve"> %.</w:t>
      </w:r>
    </w:p>
    <w:p w:rsidR="00A711A0" w:rsidRDefault="00A711A0" w:rsidP="00936A14">
      <w:pPr>
        <w:pStyle w:val="1"/>
        <w:shd w:val="clear" w:color="auto" w:fill="auto"/>
        <w:ind w:firstLine="360"/>
        <w:rPr>
          <w:sz w:val="24"/>
          <w:szCs w:val="24"/>
        </w:rPr>
      </w:pPr>
    </w:p>
    <w:p w:rsidR="004D7E94" w:rsidRDefault="004D7E94" w:rsidP="00936A14">
      <w:pPr>
        <w:pStyle w:val="20"/>
        <w:shd w:val="clear" w:color="auto" w:fill="auto"/>
        <w:ind w:firstLine="360"/>
        <w:jc w:val="both"/>
        <w:rPr>
          <w:sz w:val="24"/>
          <w:szCs w:val="24"/>
        </w:rPr>
      </w:pPr>
    </w:p>
    <w:p w:rsidR="004D7E94" w:rsidRDefault="004D7E94" w:rsidP="00936A14">
      <w:pPr>
        <w:pStyle w:val="20"/>
        <w:shd w:val="clear" w:color="auto" w:fill="auto"/>
        <w:ind w:firstLine="360"/>
        <w:jc w:val="both"/>
        <w:rPr>
          <w:sz w:val="24"/>
          <w:szCs w:val="24"/>
        </w:rPr>
      </w:pPr>
    </w:p>
    <w:p w:rsidR="004D7E94" w:rsidRDefault="004D7E94" w:rsidP="00936A14">
      <w:pPr>
        <w:pStyle w:val="20"/>
        <w:shd w:val="clear" w:color="auto" w:fill="auto"/>
        <w:ind w:firstLine="360"/>
        <w:jc w:val="both"/>
        <w:rPr>
          <w:sz w:val="24"/>
          <w:szCs w:val="24"/>
        </w:rPr>
      </w:pPr>
    </w:p>
    <w:p w:rsidR="004D7E94" w:rsidRDefault="004D7E94" w:rsidP="00936A14">
      <w:pPr>
        <w:pStyle w:val="20"/>
        <w:shd w:val="clear" w:color="auto" w:fill="auto"/>
        <w:ind w:firstLine="360"/>
        <w:jc w:val="both"/>
        <w:rPr>
          <w:sz w:val="24"/>
          <w:szCs w:val="24"/>
        </w:rPr>
      </w:pPr>
    </w:p>
    <w:p w:rsidR="00936A14" w:rsidRDefault="00936A14" w:rsidP="00936A14">
      <w:pPr>
        <w:pStyle w:val="20"/>
        <w:shd w:val="clear" w:color="auto" w:fill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Расходы бюджета муниципального района</w:t>
      </w:r>
    </w:p>
    <w:p w:rsidR="00A711A0" w:rsidRDefault="00936A14" w:rsidP="00936A14">
      <w:pPr>
        <w:pStyle w:val="Default"/>
        <w:jc w:val="both"/>
      </w:pPr>
      <w:r>
        <w:t xml:space="preserve">        </w:t>
      </w:r>
    </w:p>
    <w:p w:rsidR="00936A14" w:rsidRDefault="00A711A0" w:rsidP="00936A14">
      <w:pPr>
        <w:pStyle w:val="Default"/>
        <w:jc w:val="both"/>
        <w:rPr>
          <w:color w:val="auto"/>
        </w:rPr>
      </w:pPr>
      <w:r>
        <w:t xml:space="preserve">      </w:t>
      </w:r>
      <w:r w:rsidR="00936A14">
        <w:t>За I квартал 202</w:t>
      </w:r>
      <w:r>
        <w:t>4</w:t>
      </w:r>
      <w:r w:rsidR="00936A14">
        <w:t xml:space="preserve"> года расходы бюджета исполнены в сумме  </w:t>
      </w:r>
      <w:r w:rsidR="00CE4B54" w:rsidRPr="00CE4B54">
        <w:rPr>
          <w:i/>
        </w:rPr>
        <w:t>290</w:t>
      </w:r>
      <w:r w:rsidR="00362EF4">
        <w:rPr>
          <w:i/>
        </w:rPr>
        <w:t xml:space="preserve"> </w:t>
      </w:r>
      <w:r w:rsidR="00CE4B54" w:rsidRPr="00CE4B54">
        <w:rPr>
          <w:i/>
        </w:rPr>
        <w:t>221,0</w:t>
      </w:r>
      <w:r w:rsidR="00936A14">
        <w:t xml:space="preserve"> </w:t>
      </w:r>
      <w:r w:rsidR="00936A14">
        <w:rPr>
          <w:rStyle w:val="a4"/>
          <w:rFonts w:eastAsiaTheme="minorEastAsia"/>
        </w:rPr>
        <w:t xml:space="preserve"> тыс. рублей, </w:t>
      </w:r>
      <w:r w:rsidR="00936A14">
        <w:t xml:space="preserve">или </w:t>
      </w:r>
      <w:r w:rsidR="00CE4B54">
        <w:t>19,9</w:t>
      </w:r>
      <w:r w:rsidR="00936A14">
        <w:t xml:space="preserve">  % к уточненным годовым бюджетным назначениям, </w:t>
      </w:r>
      <w:r w:rsidR="00936A14">
        <w:rPr>
          <w:color w:val="auto"/>
        </w:rPr>
        <w:t xml:space="preserve">что на </w:t>
      </w:r>
      <w:r w:rsidR="00CE4B54" w:rsidRPr="00CE4B54">
        <w:rPr>
          <w:i/>
          <w:color w:val="auto"/>
        </w:rPr>
        <w:t>49</w:t>
      </w:r>
      <w:r w:rsidR="00362EF4">
        <w:rPr>
          <w:i/>
          <w:color w:val="auto"/>
        </w:rPr>
        <w:t xml:space="preserve"> </w:t>
      </w:r>
      <w:r w:rsidR="00CE4B54" w:rsidRPr="00CE4B54">
        <w:rPr>
          <w:i/>
          <w:color w:val="auto"/>
        </w:rPr>
        <w:t>001,0</w:t>
      </w:r>
      <w:r w:rsidR="00936A14">
        <w:rPr>
          <w:i/>
          <w:color w:val="auto"/>
        </w:rPr>
        <w:t xml:space="preserve"> тыс. руб</w:t>
      </w:r>
      <w:r w:rsidR="00936A14">
        <w:rPr>
          <w:color w:val="auto"/>
        </w:rPr>
        <w:t xml:space="preserve">., или </w:t>
      </w:r>
      <w:r w:rsidR="00CE4B54">
        <w:rPr>
          <w:color w:val="auto"/>
        </w:rPr>
        <w:t>16,9</w:t>
      </w:r>
      <w:r w:rsidR="00936A14">
        <w:rPr>
          <w:color w:val="auto"/>
        </w:rPr>
        <w:t xml:space="preserve"> %  </w:t>
      </w:r>
      <w:r w:rsidR="00CE4B54">
        <w:rPr>
          <w:color w:val="auto"/>
        </w:rPr>
        <w:t>ниже</w:t>
      </w:r>
      <w:r w:rsidR="00936A14">
        <w:rPr>
          <w:color w:val="auto"/>
        </w:rPr>
        <w:t xml:space="preserve">  расходов за аналогичный период прошлого года.  </w:t>
      </w:r>
    </w:p>
    <w:p w:rsidR="00936A14" w:rsidRDefault="00936A14" w:rsidP="00936A14">
      <w:pPr>
        <w:pStyle w:val="20"/>
        <w:shd w:val="clear" w:color="auto" w:fill="auto"/>
        <w:spacing w:line="314" w:lineRule="exact"/>
        <w:ind w:firstLine="360"/>
        <w:rPr>
          <w:sz w:val="20"/>
          <w:szCs w:val="20"/>
        </w:rPr>
      </w:pPr>
      <w:r>
        <w:rPr>
          <w:sz w:val="24"/>
          <w:szCs w:val="24"/>
        </w:rPr>
        <w:t>Исполнение расходной части бюджета муниципального района за 1 квартал  202</w:t>
      </w:r>
      <w:r w:rsidR="00A711A0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и за аналогичный период прошлого года в разрезе отраслей характеризуется следующими данными</w:t>
      </w:r>
    </w:p>
    <w:p w:rsidR="00936A14" w:rsidRDefault="00936A14" w:rsidP="00936A14">
      <w:pPr>
        <w:pStyle w:val="20"/>
        <w:shd w:val="clear" w:color="auto" w:fill="auto"/>
        <w:spacing w:line="314" w:lineRule="exact"/>
        <w:ind w:firstLine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(тыс.рублей)                                                                              </w:t>
      </w:r>
    </w:p>
    <w:tbl>
      <w:tblPr>
        <w:tblOverlap w:val="never"/>
        <w:tblW w:w="92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88"/>
        <w:gridCol w:w="1134"/>
        <w:gridCol w:w="1275"/>
        <w:gridCol w:w="1137"/>
        <w:gridCol w:w="848"/>
        <w:gridCol w:w="992"/>
        <w:gridCol w:w="851"/>
      </w:tblGrid>
      <w:tr w:rsidR="00936A14" w:rsidTr="00936A14">
        <w:trPr>
          <w:trHeight w:val="123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6A14" w:rsidRDefault="00936A14">
            <w:pPr>
              <w:pStyle w:val="1"/>
              <w:shd w:val="clear" w:color="auto" w:fill="auto"/>
              <w:spacing w:line="240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6A14" w:rsidRDefault="00936A14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Исполнено</w:t>
            </w:r>
          </w:p>
          <w:p w:rsidR="00936A14" w:rsidRDefault="00936A14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 xml:space="preserve">за </w:t>
            </w:r>
            <w:r>
              <w:rPr>
                <w:rStyle w:val="8"/>
                <w:sz w:val="20"/>
                <w:szCs w:val="20"/>
                <w:lang w:val="en-US"/>
              </w:rPr>
              <w:t>I</w:t>
            </w:r>
          </w:p>
          <w:p w:rsidR="00936A14" w:rsidRDefault="00936A14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квартал</w:t>
            </w:r>
          </w:p>
          <w:p w:rsidR="00936A14" w:rsidRDefault="00936A14" w:rsidP="00A711A0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202</w:t>
            </w:r>
            <w:r w:rsidR="00A711A0">
              <w:rPr>
                <w:rStyle w:val="8"/>
                <w:sz w:val="20"/>
                <w:szCs w:val="20"/>
              </w:rPr>
              <w:t>3</w:t>
            </w:r>
            <w:r>
              <w:rPr>
                <w:rStyle w:val="8"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36A14" w:rsidRDefault="00936A14" w:rsidP="00A711A0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Уточненные бюджетные назначения на 202</w:t>
            </w:r>
            <w:r w:rsidR="00A711A0">
              <w:rPr>
                <w:rStyle w:val="8"/>
                <w:sz w:val="20"/>
                <w:szCs w:val="20"/>
              </w:rPr>
              <w:t>4</w:t>
            </w:r>
            <w:r>
              <w:rPr>
                <w:rStyle w:val="8"/>
                <w:sz w:val="20"/>
                <w:szCs w:val="20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36A14" w:rsidRDefault="00936A14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Исполнено</w:t>
            </w:r>
          </w:p>
          <w:p w:rsidR="00936A14" w:rsidRDefault="00936A14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 xml:space="preserve">за </w:t>
            </w:r>
            <w:r>
              <w:rPr>
                <w:rStyle w:val="8"/>
                <w:sz w:val="20"/>
                <w:szCs w:val="20"/>
                <w:lang w:val="en-US"/>
              </w:rPr>
              <w:t>I</w:t>
            </w:r>
          </w:p>
          <w:p w:rsidR="00936A14" w:rsidRDefault="00936A14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квартал</w:t>
            </w:r>
          </w:p>
          <w:p w:rsidR="00936A14" w:rsidRDefault="00936A14" w:rsidP="00A711A0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202</w:t>
            </w:r>
            <w:r w:rsidR="00A711A0">
              <w:rPr>
                <w:rStyle w:val="8"/>
                <w:sz w:val="20"/>
                <w:szCs w:val="20"/>
              </w:rPr>
              <w:t>4</w:t>
            </w:r>
            <w:r>
              <w:rPr>
                <w:rStyle w:val="8"/>
                <w:sz w:val="20"/>
                <w:szCs w:val="20"/>
              </w:rPr>
              <w:t xml:space="preserve"> года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6A14" w:rsidRDefault="00936A14">
            <w:pPr>
              <w:spacing w:after="0" w:line="240" w:lineRule="atLeast"/>
              <w:jc w:val="center"/>
              <w:rPr>
                <w:rStyle w:val="8"/>
                <w:rFonts w:eastAsia="Courier New"/>
                <w:b w:val="0"/>
                <w:sz w:val="20"/>
                <w:szCs w:val="20"/>
                <w:lang w:eastAsia="en-US"/>
              </w:rPr>
            </w:pPr>
            <w:r>
              <w:rPr>
                <w:rStyle w:val="8"/>
                <w:rFonts w:eastAsia="Courier New"/>
                <w:sz w:val="20"/>
                <w:szCs w:val="20"/>
                <w:lang w:eastAsia="en-US"/>
              </w:rPr>
              <w:t>% исполнение 202</w:t>
            </w:r>
            <w:r w:rsidR="00A711A0">
              <w:rPr>
                <w:rStyle w:val="8"/>
                <w:rFonts w:eastAsia="Courier New"/>
                <w:sz w:val="20"/>
                <w:szCs w:val="20"/>
                <w:lang w:eastAsia="en-US"/>
              </w:rPr>
              <w:t>4</w:t>
            </w:r>
          </w:p>
          <w:p w:rsidR="00936A14" w:rsidRDefault="00936A14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36A14" w:rsidRDefault="00936A14">
            <w:pPr>
              <w:spacing w:after="0" w:line="240" w:lineRule="atLeast"/>
              <w:jc w:val="center"/>
              <w:rPr>
                <w:rStyle w:val="8"/>
                <w:rFonts w:eastAsiaTheme="minorEastAsia"/>
                <w:sz w:val="20"/>
                <w:szCs w:val="20"/>
              </w:rPr>
            </w:pPr>
            <w:r>
              <w:rPr>
                <w:rStyle w:val="8"/>
                <w:rFonts w:eastAsiaTheme="minorEastAsia"/>
                <w:sz w:val="20"/>
                <w:szCs w:val="20"/>
              </w:rPr>
              <w:t>структура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6A14" w:rsidRDefault="00936A14">
            <w:pPr>
              <w:spacing w:after="0" w:line="240" w:lineRule="atLeast"/>
              <w:jc w:val="center"/>
              <w:rPr>
                <w:rStyle w:val="8"/>
                <w:rFonts w:eastAsia="Courier New"/>
                <w:sz w:val="20"/>
                <w:szCs w:val="20"/>
                <w:lang w:eastAsia="en-US"/>
              </w:rPr>
            </w:pPr>
            <w:r>
              <w:rPr>
                <w:rStyle w:val="8"/>
                <w:rFonts w:eastAsia="Courier New"/>
                <w:sz w:val="20"/>
                <w:szCs w:val="20"/>
                <w:lang w:eastAsia="en-US"/>
              </w:rPr>
              <w:t>% 202</w:t>
            </w:r>
            <w:r w:rsidR="00A711A0">
              <w:rPr>
                <w:rStyle w:val="8"/>
                <w:rFonts w:eastAsia="Courier New"/>
                <w:sz w:val="20"/>
                <w:szCs w:val="20"/>
                <w:lang w:eastAsia="en-US"/>
              </w:rPr>
              <w:t>4</w:t>
            </w:r>
            <w:r>
              <w:rPr>
                <w:rStyle w:val="8"/>
                <w:rFonts w:eastAsia="Courier New"/>
                <w:sz w:val="20"/>
                <w:szCs w:val="20"/>
                <w:lang w:eastAsia="en-US"/>
              </w:rPr>
              <w:t xml:space="preserve"> </w:t>
            </w:r>
          </w:p>
          <w:p w:rsidR="00936A14" w:rsidRDefault="00936A14">
            <w:pPr>
              <w:spacing w:after="0" w:line="240" w:lineRule="atLeast"/>
              <w:jc w:val="center"/>
              <w:rPr>
                <w:rStyle w:val="8"/>
                <w:rFonts w:eastAsia="Courier New"/>
                <w:b w:val="0"/>
                <w:sz w:val="20"/>
                <w:szCs w:val="20"/>
                <w:lang w:eastAsia="en-US"/>
              </w:rPr>
            </w:pPr>
            <w:r>
              <w:rPr>
                <w:rStyle w:val="8"/>
                <w:rFonts w:eastAsia="Courier New"/>
                <w:sz w:val="20"/>
                <w:szCs w:val="20"/>
                <w:lang w:eastAsia="en-US"/>
              </w:rPr>
              <w:t>к 202</w:t>
            </w:r>
            <w:r w:rsidR="00A711A0">
              <w:rPr>
                <w:rStyle w:val="8"/>
                <w:rFonts w:eastAsia="Courier New"/>
                <w:sz w:val="20"/>
                <w:szCs w:val="20"/>
                <w:lang w:eastAsia="en-US"/>
              </w:rPr>
              <w:t>3</w:t>
            </w:r>
            <w:r>
              <w:rPr>
                <w:rStyle w:val="8"/>
                <w:rFonts w:eastAsia="Courier New"/>
                <w:sz w:val="20"/>
                <w:szCs w:val="20"/>
                <w:lang w:eastAsia="en-US"/>
              </w:rPr>
              <w:t>г.</w:t>
            </w:r>
          </w:p>
          <w:p w:rsidR="00936A14" w:rsidRDefault="00936A14">
            <w:pPr>
              <w:spacing w:after="0" w:line="240" w:lineRule="atLeast"/>
              <w:jc w:val="center"/>
            </w:pPr>
          </w:p>
        </w:tc>
      </w:tr>
      <w:tr w:rsidR="00A711A0" w:rsidTr="00936A14">
        <w:trPr>
          <w:trHeight w:val="52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1A0" w:rsidRDefault="00A711A0">
            <w:pPr>
              <w:pStyle w:val="1"/>
              <w:shd w:val="clear" w:color="auto" w:fill="auto"/>
              <w:spacing w:line="170" w:lineRule="exact"/>
              <w:ind w:firstLine="0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A711A0">
            <w:pPr>
              <w:pStyle w:val="1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1A0" w:rsidRDefault="00A711A0" w:rsidP="006557F2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A711A0" w:rsidP="006557F2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021CB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94719,0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021CB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14747,0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021CB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55FA" w:rsidRDefault="006A55FA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6A55FA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4B54" w:rsidRDefault="00CE4B54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CE4B54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89,8</w:t>
            </w:r>
          </w:p>
        </w:tc>
      </w:tr>
      <w:tr w:rsidR="00A711A0" w:rsidTr="00936A14">
        <w:trPr>
          <w:trHeight w:val="73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11A0" w:rsidRDefault="00A711A0">
            <w:pPr>
              <w:pStyle w:val="1"/>
              <w:spacing w:line="206" w:lineRule="exact"/>
              <w:ind w:firstLine="0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 xml:space="preserve">Национальная безопасность и правоохранительная </w:t>
            </w:r>
          </w:p>
          <w:p w:rsidR="00A711A0" w:rsidRDefault="00A711A0">
            <w:pPr>
              <w:pStyle w:val="1"/>
              <w:spacing w:line="206" w:lineRule="exac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1A0" w:rsidRDefault="00A711A0" w:rsidP="006557F2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A711A0" w:rsidP="006557F2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021CB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021CB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021CB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55FA" w:rsidRDefault="006A55FA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6A55FA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4B54" w:rsidRDefault="00CE4B54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CE4B54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113,1</w:t>
            </w:r>
          </w:p>
        </w:tc>
      </w:tr>
      <w:tr w:rsidR="00A711A0" w:rsidTr="00936A14">
        <w:trPr>
          <w:trHeight w:val="54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1A0" w:rsidRDefault="00A711A0">
            <w:pPr>
              <w:pStyle w:val="1"/>
              <w:shd w:val="clear" w:color="auto" w:fill="auto"/>
              <w:spacing w:line="170" w:lineRule="exact"/>
              <w:ind w:firstLine="0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A711A0">
            <w:pPr>
              <w:pStyle w:val="1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1A0" w:rsidRDefault="00A711A0" w:rsidP="006557F2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A711A0" w:rsidP="006557F2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021CB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47343,0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021CB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021CB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5FA" w:rsidRDefault="006A55FA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6A55FA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B54" w:rsidRDefault="00CE4B54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CE4B54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135,9</w:t>
            </w:r>
          </w:p>
        </w:tc>
      </w:tr>
      <w:tr w:rsidR="00A711A0" w:rsidTr="00936A14">
        <w:trPr>
          <w:trHeight w:val="39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1A0" w:rsidRDefault="00A711A0">
            <w:pPr>
              <w:pStyle w:val="1"/>
              <w:shd w:val="clear" w:color="auto" w:fill="auto"/>
              <w:spacing w:line="170" w:lineRule="exact"/>
              <w:ind w:firstLine="0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Жилищно-коммунальное</w:t>
            </w:r>
          </w:p>
          <w:p w:rsidR="00A711A0" w:rsidRDefault="00A711A0">
            <w:pPr>
              <w:pStyle w:val="1"/>
              <w:shd w:val="clear" w:color="auto" w:fill="auto"/>
              <w:spacing w:line="170" w:lineRule="exact"/>
              <w:ind w:firstLine="0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1A0" w:rsidRDefault="00A711A0" w:rsidP="006557F2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A711A0" w:rsidP="006557F2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021CB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021CB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021CB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5FA" w:rsidRDefault="006A55FA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6A55FA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B54" w:rsidRDefault="00CE4B54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CE4B54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93,7</w:t>
            </w:r>
          </w:p>
        </w:tc>
      </w:tr>
      <w:tr w:rsidR="00A711A0" w:rsidTr="00936A14">
        <w:trPr>
          <w:trHeight w:val="27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1A0" w:rsidRDefault="00A711A0">
            <w:pPr>
              <w:pStyle w:val="1"/>
              <w:shd w:val="clear" w:color="auto" w:fill="auto"/>
              <w:spacing w:line="170" w:lineRule="exact"/>
              <w:ind w:firstLine="0"/>
              <w:rPr>
                <w:sz w:val="20"/>
                <w:szCs w:val="20"/>
              </w:rPr>
            </w:pPr>
          </w:p>
          <w:p w:rsidR="00A711A0" w:rsidRDefault="00A711A0">
            <w:pPr>
              <w:pStyle w:val="1"/>
              <w:shd w:val="clear" w:color="auto" w:fill="auto"/>
              <w:spacing w:line="170" w:lineRule="exact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1A0" w:rsidRDefault="00A711A0" w:rsidP="006557F2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1A0" w:rsidRDefault="00021CBB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1A0" w:rsidRDefault="00021CBB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1A0" w:rsidRDefault="00021CBB">
            <w:pPr>
              <w:pStyle w:val="1"/>
              <w:spacing w:line="240" w:lineRule="exact"/>
              <w:ind w:firstLine="0"/>
              <w:jc w:val="center"/>
              <w:rPr>
                <w:rStyle w:val="4pt"/>
                <w:sz w:val="20"/>
                <w:szCs w:val="20"/>
              </w:rPr>
            </w:pPr>
            <w:r>
              <w:rPr>
                <w:rStyle w:val="4pt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1A0" w:rsidRDefault="006A55FA">
            <w:pPr>
              <w:pStyle w:val="1"/>
              <w:spacing w:line="240" w:lineRule="exact"/>
              <w:ind w:firstLine="0"/>
              <w:jc w:val="center"/>
              <w:rPr>
                <w:rStyle w:val="4pt"/>
                <w:sz w:val="20"/>
                <w:szCs w:val="20"/>
              </w:rPr>
            </w:pPr>
            <w:r>
              <w:rPr>
                <w:rStyle w:val="4pt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1A0" w:rsidRDefault="00CE4B54" w:rsidP="00CE4B54">
            <w:pPr>
              <w:pStyle w:val="1"/>
              <w:spacing w:line="240" w:lineRule="exact"/>
              <w:rPr>
                <w:rStyle w:val="4pt"/>
                <w:sz w:val="20"/>
                <w:szCs w:val="20"/>
              </w:rPr>
            </w:pPr>
            <w:r>
              <w:rPr>
                <w:rStyle w:val="4pt"/>
                <w:sz w:val="20"/>
                <w:szCs w:val="20"/>
              </w:rPr>
              <w:t>0,0</w:t>
            </w:r>
          </w:p>
        </w:tc>
      </w:tr>
      <w:tr w:rsidR="00A711A0" w:rsidTr="00936A14">
        <w:trPr>
          <w:trHeight w:val="43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1A0" w:rsidRDefault="00A711A0">
            <w:pPr>
              <w:pStyle w:val="1"/>
              <w:shd w:val="clear" w:color="auto" w:fill="auto"/>
              <w:spacing w:line="170" w:lineRule="exact"/>
              <w:ind w:firstLine="0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A711A0">
            <w:pPr>
              <w:pStyle w:val="1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1A0" w:rsidRDefault="00A711A0" w:rsidP="006557F2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A711A0" w:rsidP="006557F2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021CB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776293,0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021CB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760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002,0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021CB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5FA" w:rsidRDefault="006A55FA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6A55FA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B54" w:rsidRDefault="00CE4B54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CE4B54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90,5</w:t>
            </w:r>
          </w:p>
        </w:tc>
      </w:tr>
      <w:tr w:rsidR="00A711A0" w:rsidTr="00936A14">
        <w:trPr>
          <w:trHeight w:val="42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1A0" w:rsidRDefault="00A711A0">
            <w:pPr>
              <w:pStyle w:val="1"/>
              <w:shd w:val="clear" w:color="auto" w:fill="auto"/>
              <w:spacing w:line="170" w:lineRule="exact"/>
              <w:ind w:firstLine="0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A711A0">
            <w:pPr>
              <w:pStyle w:val="1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1A0" w:rsidRDefault="00A711A0" w:rsidP="006557F2">
            <w:pPr>
              <w:pStyle w:val="1"/>
              <w:shd w:val="clear" w:color="auto" w:fill="auto"/>
              <w:tabs>
                <w:tab w:val="left" w:pos="288"/>
                <w:tab w:val="center" w:pos="557"/>
              </w:tabs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A711A0" w:rsidP="006557F2">
            <w:pPr>
              <w:pStyle w:val="1"/>
              <w:shd w:val="clear" w:color="auto" w:fill="auto"/>
              <w:tabs>
                <w:tab w:val="left" w:pos="288"/>
                <w:tab w:val="center" w:pos="557"/>
              </w:tabs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021CBB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129870,0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tabs>
                <w:tab w:val="left" w:pos="288"/>
                <w:tab w:val="center" w:pos="557"/>
              </w:tabs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760CF9">
            <w:pPr>
              <w:pStyle w:val="1"/>
              <w:shd w:val="clear" w:color="auto" w:fill="auto"/>
              <w:tabs>
                <w:tab w:val="left" w:pos="288"/>
                <w:tab w:val="center" w:pos="557"/>
              </w:tabs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18 195,0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5FA" w:rsidRDefault="006A55FA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6A55FA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B54" w:rsidRDefault="00CE4B54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CE4B54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113,7</w:t>
            </w:r>
          </w:p>
        </w:tc>
      </w:tr>
      <w:tr w:rsidR="00A711A0" w:rsidTr="00936A14">
        <w:trPr>
          <w:trHeight w:val="27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1A0" w:rsidRDefault="00A711A0">
            <w:pPr>
              <w:pStyle w:val="1"/>
              <w:shd w:val="clear" w:color="auto" w:fill="auto"/>
              <w:spacing w:line="170" w:lineRule="exact"/>
              <w:ind w:firstLine="0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A711A0">
            <w:pPr>
              <w:pStyle w:val="1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1A0" w:rsidRDefault="00A711A0" w:rsidP="006557F2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A711A0" w:rsidP="006557F2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249594,0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65 512,0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5FA" w:rsidRDefault="006A55FA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6A55FA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B54" w:rsidRDefault="00CE4B54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CE4B54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64,1</w:t>
            </w:r>
          </w:p>
        </w:tc>
      </w:tr>
      <w:tr w:rsidR="00A711A0" w:rsidTr="00936A14">
        <w:trPr>
          <w:trHeight w:val="31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1A0" w:rsidRDefault="00A711A0">
            <w:pPr>
              <w:pStyle w:val="1"/>
              <w:shd w:val="clear" w:color="auto" w:fill="auto"/>
              <w:spacing w:line="170" w:lineRule="exact"/>
              <w:ind w:firstLine="0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A711A0">
            <w:pPr>
              <w:pStyle w:val="1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1A0" w:rsidRDefault="00A711A0" w:rsidP="006557F2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A711A0" w:rsidP="006557F2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60059,0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9 696,0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55FA" w:rsidRDefault="006A55FA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6A55FA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4B54" w:rsidRDefault="00CE4B54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CE4B54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94,8</w:t>
            </w:r>
          </w:p>
        </w:tc>
      </w:tr>
      <w:tr w:rsidR="00A711A0" w:rsidTr="00936A14">
        <w:trPr>
          <w:trHeight w:val="51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1A0" w:rsidRDefault="00A711A0">
            <w:pPr>
              <w:pStyle w:val="1"/>
              <w:shd w:val="clear" w:color="auto" w:fill="auto"/>
              <w:spacing w:line="170" w:lineRule="exact"/>
              <w:ind w:firstLine="0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A711A0">
            <w:pPr>
              <w:pStyle w:val="1"/>
              <w:shd w:val="clear" w:color="auto" w:fill="auto"/>
              <w:spacing w:line="170" w:lineRule="exact"/>
              <w:ind w:firstLine="0"/>
              <w:rPr>
                <w:b/>
              </w:rPr>
            </w:pPr>
            <w:r>
              <w:rPr>
                <w:rStyle w:val="8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1A0" w:rsidRDefault="00A711A0" w:rsidP="006557F2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A711A0" w:rsidP="006557F2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1341,0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55FA" w:rsidRDefault="006A55FA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6A55FA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4B54" w:rsidRDefault="00CE4B54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CE4B54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96,4</w:t>
            </w:r>
          </w:p>
        </w:tc>
      </w:tr>
      <w:tr w:rsidR="00A711A0" w:rsidTr="00936A14">
        <w:trPr>
          <w:trHeight w:val="63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11A0" w:rsidRDefault="00A711A0">
            <w:pPr>
              <w:pStyle w:val="1"/>
              <w:shd w:val="clear" w:color="auto" w:fill="auto"/>
              <w:spacing w:line="204" w:lineRule="exact"/>
              <w:ind w:firstLine="0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Межбюджетные трансферты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11A0" w:rsidRDefault="00A711A0" w:rsidP="006557F2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A711A0" w:rsidP="006557F2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60868,0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711A0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16 981,0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55FA" w:rsidRDefault="006A55FA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6A55FA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4B54" w:rsidRDefault="00CE4B54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A711A0" w:rsidRDefault="00CE4B54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113,8</w:t>
            </w:r>
          </w:p>
        </w:tc>
      </w:tr>
      <w:tr w:rsidR="00A711A0" w:rsidTr="00936A14">
        <w:trPr>
          <w:trHeight w:val="42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1A0" w:rsidRDefault="00A711A0">
            <w:pPr>
              <w:pStyle w:val="1"/>
              <w:shd w:val="clear" w:color="auto" w:fill="auto"/>
              <w:spacing w:line="170" w:lineRule="exact"/>
              <w:ind w:firstLine="0"/>
              <w:rPr>
                <w:rStyle w:val="8"/>
                <w:sz w:val="20"/>
                <w:szCs w:val="20"/>
              </w:rPr>
            </w:pPr>
          </w:p>
          <w:p w:rsidR="00A711A0" w:rsidRDefault="00A711A0">
            <w:pPr>
              <w:pStyle w:val="1"/>
              <w:shd w:val="clear" w:color="auto" w:fill="auto"/>
              <w:spacing w:line="170" w:lineRule="exact"/>
              <w:ind w:firstLine="0"/>
            </w:pPr>
            <w:r>
              <w:rPr>
                <w:rStyle w:val="8"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11A0" w:rsidRDefault="00A711A0" w:rsidP="006557F2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A711A0" w:rsidRDefault="00A711A0" w:rsidP="006557F2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  <w:r w:rsidR="00A74A9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A711A0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1 460 800,0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A711A0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290 221,0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CF9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sz w:val="20"/>
                <w:szCs w:val="20"/>
              </w:rPr>
            </w:pPr>
          </w:p>
          <w:p w:rsidR="00A711A0" w:rsidRDefault="00760CF9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5FA" w:rsidRDefault="006A55FA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sz w:val="20"/>
                <w:szCs w:val="20"/>
              </w:rPr>
            </w:pPr>
          </w:p>
          <w:p w:rsidR="00A711A0" w:rsidRDefault="006A55FA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B54" w:rsidRDefault="00CE4B54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sz w:val="20"/>
                <w:szCs w:val="20"/>
              </w:rPr>
            </w:pPr>
          </w:p>
          <w:p w:rsidR="00A711A0" w:rsidRDefault="00CE4B54">
            <w:pPr>
              <w:pStyle w:val="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85,6</w:t>
            </w:r>
          </w:p>
        </w:tc>
      </w:tr>
    </w:tbl>
    <w:p w:rsidR="00936A14" w:rsidRDefault="00936A14" w:rsidP="00936A14">
      <w:pPr>
        <w:pStyle w:val="1"/>
        <w:shd w:val="clear" w:color="auto" w:fill="auto"/>
        <w:spacing w:line="276" w:lineRule="exact"/>
        <w:ind w:firstLine="360"/>
        <w:jc w:val="left"/>
        <w:rPr>
          <w:sz w:val="24"/>
          <w:szCs w:val="24"/>
        </w:rPr>
      </w:pPr>
    </w:p>
    <w:p w:rsidR="00936A14" w:rsidRDefault="00936A14" w:rsidP="00936A14">
      <w:pPr>
        <w:pStyle w:val="1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В расходной части бюджета наибольший удельный вес занимают расходы социального характера по разделам:</w:t>
      </w:r>
    </w:p>
    <w:p w:rsidR="00936A14" w:rsidRDefault="00936A14" w:rsidP="00936A14">
      <w:pPr>
        <w:pStyle w:val="1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« Образование » </w:t>
      </w:r>
      <w:r w:rsidR="00CE4B54" w:rsidRPr="00CE4B54">
        <w:rPr>
          <w:i/>
          <w:sz w:val="24"/>
          <w:szCs w:val="24"/>
        </w:rPr>
        <w:t>155</w:t>
      </w:r>
      <w:r w:rsidR="00362EF4">
        <w:rPr>
          <w:i/>
          <w:sz w:val="24"/>
          <w:szCs w:val="24"/>
        </w:rPr>
        <w:t xml:space="preserve"> </w:t>
      </w:r>
      <w:r w:rsidR="00CE4B54" w:rsidRPr="00CE4B54">
        <w:rPr>
          <w:i/>
          <w:sz w:val="24"/>
          <w:szCs w:val="24"/>
        </w:rPr>
        <w:t>002,0</w:t>
      </w:r>
      <w:r>
        <w:rPr>
          <w:i/>
          <w:sz w:val="24"/>
          <w:szCs w:val="24"/>
        </w:rPr>
        <w:t xml:space="preserve"> </w:t>
      </w:r>
      <w:r>
        <w:rPr>
          <w:rStyle w:val="a4"/>
        </w:rPr>
        <w:t xml:space="preserve"> тыс. рублей,</w:t>
      </w:r>
      <w:r>
        <w:rPr>
          <w:sz w:val="24"/>
          <w:szCs w:val="24"/>
        </w:rPr>
        <w:t xml:space="preserve"> или  </w:t>
      </w:r>
      <w:r w:rsidR="00CE4B54">
        <w:rPr>
          <w:sz w:val="24"/>
          <w:szCs w:val="24"/>
        </w:rPr>
        <w:t>53,4</w:t>
      </w:r>
      <w:r>
        <w:rPr>
          <w:sz w:val="24"/>
          <w:szCs w:val="24"/>
        </w:rPr>
        <w:t xml:space="preserve"> %,</w:t>
      </w:r>
    </w:p>
    <w:p w:rsidR="00936A14" w:rsidRDefault="00936A14" w:rsidP="00936A14">
      <w:pPr>
        <w:pStyle w:val="1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« Социальная политика » </w:t>
      </w:r>
      <w:r w:rsidR="00CE4B54" w:rsidRPr="00CE4B54">
        <w:rPr>
          <w:i/>
          <w:sz w:val="24"/>
          <w:szCs w:val="24"/>
        </w:rPr>
        <w:t>65</w:t>
      </w:r>
      <w:r w:rsidR="00362EF4">
        <w:rPr>
          <w:i/>
          <w:sz w:val="24"/>
          <w:szCs w:val="24"/>
        </w:rPr>
        <w:t xml:space="preserve"> </w:t>
      </w:r>
      <w:r w:rsidR="00CE4B54" w:rsidRPr="00CE4B54">
        <w:rPr>
          <w:i/>
          <w:sz w:val="24"/>
          <w:szCs w:val="24"/>
        </w:rPr>
        <w:t>512,0</w:t>
      </w:r>
      <w:r>
        <w:rPr>
          <w:sz w:val="24"/>
          <w:szCs w:val="24"/>
        </w:rPr>
        <w:t xml:space="preserve">  </w:t>
      </w:r>
      <w:r>
        <w:rPr>
          <w:rStyle w:val="a4"/>
        </w:rPr>
        <w:t>тыс. рублей,</w:t>
      </w:r>
      <w:r>
        <w:rPr>
          <w:sz w:val="24"/>
          <w:szCs w:val="24"/>
        </w:rPr>
        <w:t xml:space="preserve"> или</w:t>
      </w:r>
      <w:r w:rsidR="00CE4B54">
        <w:rPr>
          <w:sz w:val="24"/>
          <w:szCs w:val="24"/>
        </w:rPr>
        <w:t xml:space="preserve"> 22,6</w:t>
      </w:r>
      <w:r>
        <w:rPr>
          <w:sz w:val="24"/>
          <w:szCs w:val="24"/>
        </w:rPr>
        <w:t xml:space="preserve"> %.</w:t>
      </w:r>
    </w:p>
    <w:p w:rsidR="00936A14" w:rsidRDefault="00936A14" w:rsidP="00936A14">
      <w:pPr>
        <w:pStyle w:val="1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Расходы на образование по отношению к 202</w:t>
      </w:r>
      <w:r w:rsidR="000E76E8">
        <w:rPr>
          <w:sz w:val="24"/>
          <w:szCs w:val="24"/>
        </w:rPr>
        <w:t>3</w:t>
      </w:r>
      <w:r>
        <w:rPr>
          <w:sz w:val="24"/>
          <w:szCs w:val="24"/>
        </w:rPr>
        <w:t xml:space="preserve"> г. </w:t>
      </w:r>
      <w:r w:rsidR="00CE4B54">
        <w:rPr>
          <w:sz w:val="24"/>
          <w:szCs w:val="24"/>
        </w:rPr>
        <w:t>сократились</w:t>
      </w:r>
      <w:r>
        <w:rPr>
          <w:sz w:val="24"/>
          <w:szCs w:val="24"/>
        </w:rPr>
        <w:t xml:space="preserve"> на</w:t>
      </w:r>
      <w:r w:rsidR="00CE4B54">
        <w:rPr>
          <w:sz w:val="24"/>
          <w:szCs w:val="24"/>
        </w:rPr>
        <w:t xml:space="preserve"> </w:t>
      </w:r>
      <w:r w:rsidR="00CE4B54" w:rsidRPr="00CE4B54">
        <w:rPr>
          <w:i/>
          <w:sz w:val="24"/>
          <w:szCs w:val="24"/>
        </w:rPr>
        <w:t>16</w:t>
      </w:r>
      <w:r w:rsidR="00362EF4">
        <w:rPr>
          <w:i/>
          <w:sz w:val="24"/>
          <w:szCs w:val="24"/>
        </w:rPr>
        <w:t xml:space="preserve"> </w:t>
      </w:r>
      <w:r w:rsidR="00CE4B54" w:rsidRPr="00CE4B54">
        <w:rPr>
          <w:i/>
          <w:sz w:val="24"/>
          <w:szCs w:val="24"/>
        </w:rPr>
        <w:t>264,0</w:t>
      </w:r>
      <w:r>
        <w:rPr>
          <w:i/>
          <w:sz w:val="24"/>
          <w:szCs w:val="24"/>
        </w:rPr>
        <w:t xml:space="preserve"> тыс. рублей.</w:t>
      </w:r>
    </w:p>
    <w:p w:rsidR="00936A14" w:rsidRDefault="00936A14" w:rsidP="00936A14">
      <w:pPr>
        <w:pStyle w:val="1"/>
        <w:shd w:val="clear" w:color="auto" w:fill="auto"/>
        <w:spacing w:line="276" w:lineRule="exact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  Расходы на социальную политику в отчетном периоде по отношению к 202</w:t>
      </w:r>
      <w:r w:rsidR="000E76E8">
        <w:rPr>
          <w:sz w:val="24"/>
          <w:szCs w:val="24"/>
        </w:rPr>
        <w:t>3</w:t>
      </w:r>
      <w:r>
        <w:rPr>
          <w:sz w:val="24"/>
          <w:szCs w:val="24"/>
        </w:rPr>
        <w:t xml:space="preserve">г. сократились  на </w:t>
      </w:r>
      <w:r w:rsidR="00CE4B54" w:rsidRPr="00CE4B54">
        <w:rPr>
          <w:i/>
          <w:sz w:val="24"/>
          <w:szCs w:val="24"/>
        </w:rPr>
        <w:t>36</w:t>
      </w:r>
      <w:r w:rsidR="00362EF4">
        <w:rPr>
          <w:i/>
          <w:sz w:val="24"/>
          <w:szCs w:val="24"/>
        </w:rPr>
        <w:t xml:space="preserve"> </w:t>
      </w:r>
      <w:r w:rsidR="00CE4B54" w:rsidRPr="00CE4B54">
        <w:rPr>
          <w:i/>
          <w:sz w:val="24"/>
          <w:szCs w:val="24"/>
        </w:rPr>
        <w:t>668,0</w:t>
      </w:r>
      <w:r w:rsidRPr="00CE4B54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>тыс. рублей.</w:t>
      </w:r>
    </w:p>
    <w:p w:rsidR="00936A14" w:rsidRDefault="00936A14" w:rsidP="00936A14">
      <w:pPr>
        <w:pStyle w:val="1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В общем объеме всех расходов произведенных в </w:t>
      </w:r>
      <w:r>
        <w:rPr>
          <w:sz w:val="24"/>
          <w:szCs w:val="24"/>
          <w:lang w:val="en-US"/>
        </w:rPr>
        <w:t>I</w:t>
      </w:r>
      <w:r w:rsidRPr="00936A14">
        <w:rPr>
          <w:sz w:val="24"/>
          <w:szCs w:val="24"/>
        </w:rPr>
        <w:t xml:space="preserve"> </w:t>
      </w:r>
      <w:r>
        <w:rPr>
          <w:sz w:val="24"/>
          <w:szCs w:val="24"/>
        </w:rPr>
        <w:t>квартале 202</w:t>
      </w:r>
      <w:r w:rsidR="000E76E8">
        <w:rPr>
          <w:sz w:val="24"/>
          <w:szCs w:val="24"/>
        </w:rPr>
        <w:t>4</w:t>
      </w:r>
      <w:r>
        <w:rPr>
          <w:sz w:val="24"/>
          <w:szCs w:val="24"/>
        </w:rPr>
        <w:t xml:space="preserve"> года, расходы социального характера составили </w:t>
      </w:r>
      <w:r w:rsidR="00516245" w:rsidRPr="00516245">
        <w:rPr>
          <w:i/>
          <w:sz w:val="24"/>
          <w:szCs w:val="24"/>
        </w:rPr>
        <w:t>248</w:t>
      </w:r>
      <w:r w:rsidR="00362EF4">
        <w:rPr>
          <w:i/>
          <w:sz w:val="24"/>
          <w:szCs w:val="24"/>
        </w:rPr>
        <w:t xml:space="preserve"> </w:t>
      </w:r>
      <w:r w:rsidR="00516245" w:rsidRPr="00516245">
        <w:rPr>
          <w:i/>
          <w:sz w:val="24"/>
          <w:szCs w:val="24"/>
        </w:rPr>
        <w:t>405,0</w:t>
      </w:r>
      <w:r w:rsidR="00A74A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 xml:space="preserve">, или </w:t>
      </w:r>
      <w:r w:rsidR="00516245">
        <w:rPr>
          <w:sz w:val="24"/>
          <w:szCs w:val="24"/>
        </w:rPr>
        <w:t>85,6</w:t>
      </w:r>
      <w:r w:rsidR="00A74A97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i/>
          <w:sz w:val="24"/>
          <w:szCs w:val="24"/>
        </w:rPr>
        <w:t>.</w:t>
      </w:r>
    </w:p>
    <w:p w:rsidR="00936A14" w:rsidRDefault="00936A14" w:rsidP="00936A14">
      <w:pPr>
        <w:pStyle w:val="1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Расходы в области решения общегосударственных вопросов </w:t>
      </w:r>
      <w:r w:rsidR="004B48CC">
        <w:rPr>
          <w:sz w:val="24"/>
          <w:szCs w:val="24"/>
        </w:rPr>
        <w:t>сократились</w:t>
      </w:r>
      <w:r>
        <w:rPr>
          <w:sz w:val="24"/>
          <w:szCs w:val="24"/>
        </w:rPr>
        <w:t xml:space="preserve"> по отношению к 202</w:t>
      </w:r>
      <w:r w:rsidR="00A74A97">
        <w:rPr>
          <w:sz w:val="24"/>
          <w:szCs w:val="24"/>
        </w:rPr>
        <w:t>3</w:t>
      </w:r>
      <w:r>
        <w:rPr>
          <w:sz w:val="24"/>
          <w:szCs w:val="24"/>
        </w:rPr>
        <w:t xml:space="preserve"> г. на </w:t>
      </w:r>
      <w:r w:rsidR="004B48CC" w:rsidRPr="004B48CC">
        <w:rPr>
          <w:i/>
          <w:sz w:val="24"/>
          <w:szCs w:val="24"/>
        </w:rPr>
        <w:t>1673,0</w:t>
      </w:r>
      <w:r>
        <w:rPr>
          <w:i/>
          <w:sz w:val="24"/>
          <w:szCs w:val="24"/>
        </w:rPr>
        <w:t xml:space="preserve">  тыс. рублей, </w:t>
      </w:r>
      <w:r>
        <w:rPr>
          <w:sz w:val="24"/>
          <w:szCs w:val="24"/>
        </w:rPr>
        <w:t xml:space="preserve">или </w:t>
      </w:r>
      <w:r w:rsidR="004B48CC">
        <w:rPr>
          <w:sz w:val="24"/>
          <w:szCs w:val="24"/>
        </w:rPr>
        <w:t>11,3</w:t>
      </w:r>
      <w:r>
        <w:rPr>
          <w:sz w:val="24"/>
          <w:szCs w:val="24"/>
        </w:rPr>
        <w:t>%.</w:t>
      </w:r>
    </w:p>
    <w:p w:rsidR="00936A14" w:rsidRDefault="00936A14" w:rsidP="00936A14">
      <w:pPr>
        <w:pStyle w:val="1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В общем объеме всех произведенных расходов, расходы на решения общегосударственных вопросов составили</w:t>
      </w:r>
      <w:r w:rsidR="004B48CC">
        <w:rPr>
          <w:sz w:val="24"/>
          <w:szCs w:val="24"/>
        </w:rPr>
        <w:t xml:space="preserve"> 5,1</w:t>
      </w:r>
      <w:r>
        <w:rPr>
          <w:sz w:val="24"/>
          <w:szCs w:val="24"/>
        </w:rPr>
        <w:t xml:space="preserve">  %.</w:t>
      </w:r>
    </w:p>
    <w:p w:rsidR="00C6278E" w:rsidRDefault="00623C24" w:rsidP="00C6278E">
      <w:pPr>
        <w:pStyle w:val="1"/>
        <w:shd w:val="clear" w:color="auto" w:fill="auto"/>
        <w:ind w:firstLine="360"/>
      </w:pPr>
      <w:r w:rsidRPr="00623C24">
        <w:rPr>
          <w:sz w:val="24"/>
          <w:szCs w:val="24"/>
        </w:rPr>
        <w:t xml:space="preserve">   </w:t>
      </w:r>
      <w:r w:rsidR="00C6278E">
        <w:rPr>
          <w:sz w:val="24"/>
          <w:szCs w:val="24"/>
        </w:rPr>
        <w:t xml:space="preserve">В отчетном периоде бюджетные ассигнования не использовались на реализацию 8 муниципальных программ с общим объёмом бюджетных назначений в сумме </w:t>
      </w:r>
      <w:r w:rsidR="007146D8" w:rsidRPr="007146D8">
        <w:rPr>
          <w:i/>
          <w:sz w:val="24"/>
          <w:szCs w:val="24"/>
        </w:rPr>
        <w:t>11403,7</w:t>
      </w:r>
      <w:r w:rsidR="00C6278E">
        <w:rPr>
          <w:i/>
          <w:sz w:val="24"/>
          <w:szCs w:val="24"/>
        </w:rPr>
        <w:t xml:space="preserve"> </w:t>
      </w:r>
      <w:r w:rsidR="00C6278E">
        <w:rPr>
          <w:i/>
          <w:sz w:val="24"/>
          <w:szCs w:val="24"/>
        </w:rPr>
        <w:lastRenderedPageBreak/>
        <w:t>тыс.рублей</w:t>
      </w:r>
      <w:r w:rsidR="00C6278E">
        <w:rPr>
          <w:sz w:val="24"/>
          <w:szCs w:val="24"/>
        </w:rPr>
        <w:t>, из них:</w:t>
      </w:r>
    </w:p>
    <w:p w:rsidR="00C6278E" w:rsidRDefault="00C6278E" w:rsidP="00C6278E">
      <w:pPr>
        <w:pStyle w:val="1"/>
        <w:shd w:val="clear" w:color="auto" w:fill="auto"/>
        <w:ind w:firstLine="360"/>
        <w:rPr>
          <w:b/>
          <w:i/>
          <w:sz w:val="24"/>
          <w:szCs w:val="24"/>
        </w:rPr>
      </w:pPr>
      <w:r>
        <w:rPr>
          <w:sz w:val="24"/>
          <w:szCs w:val="24"/>
        </w:rPr>
        <w:t>1. «</w:t>
      </w:r>
      <w:r w:rsidRPr="00CB5EB4">
        <w:rPr>
          <w:i/>
          <w:sz w:val="24"/>
          <w:szCs w:val="24"/>
        </w:rPr>
        <w:t>Доступная среда в Людиновском районе» с объемом бюджетных назначений на 202</w:t>
      </w:r>
      <w:r>
        <w:rPr>
          <w:i/>
          <w:sz w:val="24"/>
          <w:szCs w:val="24"/>
        </w:rPr>
        <w:t>4</w:t>
      </w:r>
      <w:r w:rsidRPr="00CB5EB4">
        <w:rPr>
          <w:i/>
          <w:sz w:val="24"/>
          <w:szCs w:val="24"/>
        </w:rPr>
        <w:t xml:space="preserve"> год в размере 3</w:t>
      </w:r>
      <w:r>
        <w:rPr>
          <w:i/>
          <w:sz w:val="24"/>
          <w:szCs w:val="24"/>
        </w:rPr>
        <w:t>12,0 тыс. рублей.</w:t>
      </w:r>
    </w:p>
    <w:p w:rsidR="00C6278E" w:rsidRDefault="00C6278E" w:rsidP="00C6278E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B5EB4">
        <w:rPr>
          <w:i/>
          <w:sz w:val="24"/>
          <w:szCs w:val="24"/>
        </w:rPr>
        <w:t>«Поддержка развития российского казачества на территории муниципального района «Город Людиново и Людиновский</w:t>
      </w:r>
      <w:r>
        <w:rPr>
          <w:sz w:val="24"/>
          <w:szCs w:val="24"/>
        </w:rPr>
        <w:t xml:space="preserve"> район» с объемом бюджетных назначений в сумме</w:t>
      </w:r>
      <w:r>
        <w:rPr>
          <w:i/>
          <w:sz w:val="24"/>
          <w:szCs w:val="24"/>
        </w:rPr>
        <w:t xml:space="preserve"> 60,0 тыс. рублей</w:t>
      </w:r>
      <w:r>
        <w:rPr>
          <w:sz w:val="24"/>
          <w:szCs w:val="24"/>
        </w:rPr>
        <w:t>.</w:t>
      </w:r>
    </w:p>
    <w:p w:rsidR="00C6278E" w:rsidRDefault="00C6278E" w:rsidP="00C6278E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3.</w:t>
      </w:r>
      <w:r w:rsidR="007146D8">
        <w:rPr>
          <w:sz w:val="24"/>
          <w:szCs w:val="24"/>
        </w:rPr>
        <w:t xml:space="preserve"> «</w:t>
      </w:r>
      <w:r w:rsidRPr="007146D8">
        <w:rPr>
          <w:i/>
          <w:sz w:val="24"/>
          <w:szCs w:val="24"/>
        </w:rPr>
        <w:t>Развитие рынка труда в Людиновском районе</w:t>
      </w:r>
      <w:r>
        <w:rPr>
          <w:sz w:val="24"/>
          <w:szCs w:val="24"/>
        </w:rPr>
        <w:t>» с объемом бюджетных назначений в сумме</w:t>
      </w:r>
      <w:r>
        <w:rPr>
          <w:i/>
          <w:sz w:val="24"/>
          <w:szCs w:val="24"/>
        </w:rPr>
        <w:t xml:space="preserve"> 960,0 тыс. рублей</w:t>
      </w:r>
      <w:r>
        <w:rPr>
          <w:sz w:val="24"/>
          <w:szCs w:val="24"/>
        </w:rPr>
        <w:t>.</w:t>
      </w:r>
    </w:p>
    <w:p w:rsidR="007146D8" w:rsidRDefault="007146D8" w:rsidP="007146D8">
      <w:pPr>
        <w:pStyle w:val="1"/>
        <w:shd w:val="clear" w:color="auto" w:fill="auto"/>
        <w:ind w:firstLine="360"/>
        <w:rPr>
          <w:sz w:val="24"/>
          <w:szCs w:val="24"/>
        </w:rPr>
      </w:pPr>
      <w:r w:rsidRPr="007146D8">
        <w:rPr>
          <w:sz w:val="24"/>
          <w:szCs w:val="24"/>
        </w:rPr>
        <w:t>4. «</w:t>
      </w:r>
      <w:r w:rsidRPr="007146D8">
        <w:rPr>
          <w:i/>
          <w:sz w:val="24"/>
          <w:szCs w:val="24"/>
        </w:rPr>
        <w:t>Повышение эффективности использования топливно-энергетических ресурсов в Людиновском районе</w:t>
      </w:r>
      <w:r w:rsidRPr="007146D8">
        <w:rPr>
          <w:sz w:val="24"/>
          <w:szCs w:val="24"/>
        </w:rPr>
        <w:t xml:space="preserve">» </w:t>
      </w:r>
      <w:r w:rsidR="00C6278E" w:rsidRPr="007146D8">
        <w:rPr>
          <w:sz w:val="24"/>
          <w:szCs w:val="24"/>
        </w:rPr>
        <w:t xml:space="preserve">  </w:t>
      </w:r>
      <w:r w:rsidRPr="007146D8">
        <w:rPr>
          <w:sz w:val="24"/>
          <w:szCs w:val="24"/>
        </w:rPr>
        <w:t>с объемом бюджетных назначений в сумме</w:t>
      </w:r>
      <w:r w:rsidRPr="007146D8">
        <w:rPr>
          <w:i/>
          <w:sz w:val="24"/>
          <w:szCs w:val="24"/>
        </w:rPr>
        <w:t xml:space="preserve"> 5500</w:t>
      </w:r>
      <w:r>
        <w:rPr>
          <w:i/>
          <w:sz w:val="24"/>
          <w:szCs w:val="24"/>
        </w:rPr>
        <w:t>,0 тыс. рублей</w:t>
      </w:r>
      <w:r>
        <w:rPr>
          <w:sz w:val="24"/>
          <w:szCs w:val="24"/>
        </w:rPr>
        <w:t>.</w:t>
      </w:r>
    </w:p>
    <w:p w:rsidR="007146D8" w:rsidRPr="007146D8" w:rsidRDefault="007146D8" w:rsidP="007146D8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</w:t>
      </w:r>
      <w:r w:rsidRPr="00307B69">
        <w:rPr>
          <w:rFonts w:ascii="Times New Roman" w:hAnsi="Times New Roman" w:cs="Times New Roman"/>
          <w:sz w:val="24"/>
          <w:szCs w:val="24"/>
        </w:rPr>
        <w:t>"</w:t>
      </w:r>
      <w:r w:rsidRPr="007146D8">
        <w:rPr>
          <w:rFonts w:ascii="Times New Roman" w:hAnsi="Times New Roman" w:cs="Times New Roman"/>
          <w:i/>
          <w:sz w:val="24"/>
          <w:szCs w:val="24"/>
        </w:rPr>
        <w:t>Развитие туризма в Людиновском районе</w:t>
      </w:r>
      <w:r w:rsidRPr="00307B69">
        <w:rPr>
          <w:rFonts w:ascii="Times New Roman" w:hAnsi="Times New Roman" w:cs="Times New Roman"/>
          <w:sz w:val="24"/>
          <w:szCs w:val="24"/>
        </w:rPr>
        <w:t>"</w:t>
      </w:r>
      <w:r w:rsidRPr="007146D8">
        <w:rPr>
          <w:sz w:val="24"/>
          <w:szCs w:val="24"/>
        </w:rPr>
        <w:t xml:space="preserve"> с </w:t>
      </w:r>
      <w:r w:rsidRPr="007146D8">
        <w:rPr>
          <w:rFonts w:ascii="Times New Roman" w:hAnsi="Times New Roman" w:cs="Times New Roman"/>
          <w:sz w:val="24"/>
          <w:szCs w:val="24"/>
        </w:rPr>
        <w:t>объемом бюджетных назначений в сумме</w:t>
      </w:r>
      <w:r w:rsidRPr="007146D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624,0</w:t>
      </w:r>
      <w:r w:rsidRPr="007146D8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7146D8">
        <w:rPr>
          <w:rFonts w:ascii="Times New Roman" w:hAnsi="Times New Roman" w:cs="Times New Roman"/>
          <w:sz w:val="24"/>
          <w:szCs w:val="24"/>
        </w:rPr>
        <w:t>;</w:t>
      </w:r>
    </w:p>
    <w:p w:rsidR="007146D8" w:rsidRPr="007146D8" w:rsidRDefault="007146D8" w:rsidP="007146D8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2F4D9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7146D8">
        <w:rPr>
          <w:rFonts w:ascii="Times New Roman" w:hAnsi="Times New Roman" w:cs="Times New Roman"/>
          <w:sz w:val="24"/>
          <w:szCs w:val="24"/>
        </w:rPr>
        <w:t>6</w:t>
      </w:r>
      <w:r w:rsidRPr="007146D8">
        <w:rPr>
          <w:rFonts w:ascii="Times New Roman" w:hAnsi="Times New Roman" w:cs="Times New Roman"/>
          <w:i/>
          <w:sz w:val="24"/>
          <w:szCs w:val="24"/>
        </w:rPr>
        <w:t>.</w:t>
      </w:r>
      <w:r w:rsidR="007B34B0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7146D8">
        <w:rPr>
          <w:rFonts w:ascii="Times New Roman" w:hAnsi="Times New Roman" w:cs="Times New Roman"/>
          <w:i/>
          <w:sz w:val="24"/>
          <w:szCs w:val="24"/>
        </w:rPr>
        <w:t xml:space="preserve"> Комплексное развитие сельских территорий в Людиновском районе»</w:t>
      </w:r>
      <w:r w:rsidRPr="007146D8">
        <w:rPr>
          <w:sz w:val="24"/>
          <w:szCs w:val="24"/>
        </w:rPr>
        <w:t xml:space="preserve"> с </w:t>
      </w:r>
      <w:r w:rsidRPr="007146D8">
        <w:rPr>
          <w:rFonts w:ascii="Times New Roman" w:hAnsi="Times New Roman" w:cs="Times New Roman"/>
          <w:sz w:val="24"/>
          <w:szCs w:val="24"/>
        </w:rPr>
        <w:t>объемом бюджетных назначений в сумме</w:t>
      </w:r>
      <w:r w:rsidRPr="007146D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2050,0</w:t>
      </w:r>
      <w:r w:rsidRPr="007146D8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7146D8">
        <w:rPr>
          <w:rFonts w:ascii="Times New Roman" w:hAnsi="Times New Roman" w:cs="Times New Roman"/>
          <w:sz w:val="24"/>
          <w:szCs w:val="24"/>
        </w:rPr>
        <w:t>;</w:t>
      </w:r>
    </w:p>
    <w:p w:rsidR="007146D8" w:rsidRPr="007146D8" w:rsidRDefault="007146D8" w:rsidP="007146D8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</w:t>
      </w:r>
      <w:r w:rsidRPr="00A913BF">
        <w:rPr>
          <w:rFonts w:ascii="Times New Roman" w:hAnsi="Times New Roman" w:cs="Times New Roman"/>
          <w:sz w:val="24"/>
          <w:szCs w:val="24"/>
        </w:rPr>
        <w:t>"</w:t>
      </w:r>
      <w:r w:rsidRPr="007B34B0">
        <w:rPr>
          <w:rFonts w:ascii="Times New Roman" w:hAnsi="Times New Roman" w:cs="Times New Roman"/>
          <w:i/>
          <w:sz w:val="24"/>
          <w:szCs w:val="24"/>
        </w:rPr>
        <w:t>Укрепление здоровья населения муниципального района "Город Людиново и Людиновский район"</w:t>
      </w:r>
      <w:r w:rsidRPr="007146D8">
        <w:rPr>
          <w:sz w:val="24"/>
          <w:szCs w:val="24"/>
        </w:rPr>
        <w:t xml:space="preserve"> с </w:t>
      </w:r>
      <w:r w:rsidRPr="007146D8">
        <w:rPr>
          <w:rFonts w:ascii="Times New Roman" w:hAnsi="Times New Roman" w:cs="Times New Roman"/>
          <w:sz w:val="24"/>
          <w:szCs w:val="24"/>
        </w:rPr>
        <w:t>объемом бюджетных назначений в сумме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46D8">
        <w:rPr>
          <w:rFonts w:ascii="Times New Roman" w:hAnsi="Times New Roman" w:cs="Times New Roman"/>
          <w:i/>
          <w:sz w:val="24"/>
          <w:szCs w:val="24"/>
        </w:rPr>
        <w:t>15</w:t>
      </w:r>
      <w:r>
        <w:rPr>
          <w:rFonts w:ascii="Times New Roman" w:hAnsi="Times New Roman" w:cs="Times New Roman"/>
          <w:i/>
          <w:sz w:val="24"/>
          <w:szCs w:val="24"/>
        </w:rPr>
        <w:t>0,0</w:t>
      </w:r>
      <w:r w:rsidRPr="007146D8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7146D8">
        <w:rPr>
          <w:rFonts w:ascii="Times New Roman" w:hAnsi="Times New Roman" w:cs="Times New Roman"/>
          <w:sz w:val="24"/>
          <w:szCs w:val="24"/>
        </w:rPr>
        <w:t>;</w:t>
      </w:r>
    </w:p>
    <w:p w:rsidR="007146D8" w:rsidRDefault="007146D8" w:rsidP="007146D8">
      <w:pPr>
        <w:pStyle w:val="1"/>
        <w:shd w:val="clear" w:color="auto" w:fill="auto"/>
        <w:ind w:firstLine="36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8. </w:t>
      </w:r>
      <w:r w:rsidRPr="00CB5EB4">
        <w:rPr>
          <w:i/>
          <w:sz w:val="24"/>
          <w:szCs w:val="24"/>
        </w:rPr>
        <w:t>«Строительство, реконструкция и капитальный ремонт объектов инженерной инфраструктуры</w:t>
      </w:r>
      <w:r>
        <w:rPr>
          <w:sz w:val="24"/>
          <w:szCs w:val="24"/>
        </w:rPr>
        <w:t xml:space="preserve"> </w:t>
      </w:r>
      <w:r w:rsidRPr="00CB5EB4">
        <w:rPr>
          <w:i/>
          <w:sz w:val="24"/>
          <w:szCs w:val="24"/>
        </w:rPr>
        <w:t>на территории Людиновского района»</w:t>
      </w:r>
      <w:r w:rsidRPr="00F67051">
        <w:rPr>
          <w:sz w:val="24"/>
          <w:szCs w:val="24"/>
        </w:rPr>
        <w:t xml:space="preserve"> </w:t>
      </w:r>
      <w:r>
        <w:rPr>
          <w:sz w:val="24"/>
          <w:szCs w:val="24"/>
        </w:rPr>
        <w:t>с объемом бюджетных назначений на 2024 год в размере</w:t>
      </w:r>
      <w:r>
        <w:rPr>
          <w:i/>
          <w:sz w:val="24"/>
          <w:szCs w:val="24"/>
        </w:rPr>
        <w:t xml:space="preserve"> 1747,7 тыс. рублей.</w:t>
      </w:r>
    </w:p>
    <w:p w:rsidR="000949EE" w:rsidRDefault="000949EE" w:rsidP="000949EE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Низкий процент освоения бюджетных средств в 1 квартале 2024 года по  следующим муниципальным программам:</w:t>
      </w:r>
    </w:p>
    <w:p w:rsidR="000949EE" w:rsidRPr="000949EE" w:rsidRDefault="000949EE" w:rsidP="000949EE">
      <w:pPr>
        <w:pStyle w:val="1"/>
        <w:shd w:val="clear" w:color="auto" w:fill="auto"/>
        <w:ind w:firstLine="360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Pr="000949EE">
        <w:rPr>
          <w:b/>
          <w:sz w:val="24"/>
          <w:szCs w:val="24"/>
        </w:rPr>
        <w:t>.</w:t>
      </w:r>
      <w:r w:rsidRPr="000949EE">
        <w:rPr>
          <w:rStyle w:val="8"/>
          <w:b w:val="0"/>
          <w:sz w:val="24"/>
          <w:szCs w:val="24"/>
        </w:rPr>
        <w:t>«</w:t>
      </w:r>
      <w:r w:rsidRPr="000949EE">
        <w:rPr>
          <w:rStyle w:val="8"/>
          <w:b w:val="0"/>
          <w:i/>
          <w:sz w:val="24"/>
          <w:szCs w:val="24"/>
        </w:rPr>
        <w:t>Обеспечение доступным и комфортным жильем и коммунальными услугами населения Людиновского района»</w:t>
      </w:r>
      <w:r w:rsidRPr="000949EE">
        <w:rPr>
          <w:b/>
          <w:sz w:val="24"/>
          <w:szCs w:val="24"/>
        </w:rPr>
        <w:t xml:space="preserve"> </w:t>
      </w:r>
    </w:p>
    <w:p w:rsidR="000949EE" w:rsidRDefault="000949EE" w:rsidP="000949EE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При запланированных расходах в сумме </w:t>
      </w:r>
      <w:r w:rsidRPr="000949EE">
        <w:rPr>
          <w:i/>
          <w:sz w:val="24"/>
          <w:szCs w:val="24"/>
        </w:rPr>
        <w:t>160</w:t>
      </w:r>
      <w:r w:rsidRPr="0011592F">
        <w:rPr>
          <w:i/>
          <w:sz w:val="24"/>
          <w:szCs w:val="24"/>
        </w:rPr>
        <w:t>0,0</w:t>
      </w:r>
      <w:r>
        <w:rPr>
          <w:i/>
          <w:sz w:val="24"/>
          <w:szCs w:val="24"/>
        </w:rPr>
        <w:t xml:space="preserve"> тыс. рублей </w:t>
      </w:r>
      <w:r>
        <w:rPr>
          <w:sz w:val="24"/>
          <w:szCs w:val="24"/>
        </w:rPr>
        <w:t>исполнено в сумме</w:t>
      </w:r>
      <w:r>
        <w:rPr>
          <w:i/>
          <w:sz w:val="24"/>
          <w:szCs w:val="24"/>
        </w:rPr>
        <w:t xml:space="preserve"> 55,5 тыс. рублей, </w:t>
      </w:r>
      <w:r>
        <w:rPr>
          <w:sz w:val="24"/>
          <w:szCs w:val="24"/>
        </w:rPr>
        <w:t>или 3,5%.</w:t>
      </w:r>
    </w:p>
    <w:p w:rsidR="008F0312" w:rsidRPr="008F0312" w:rsidRDefault="008F0312" w:rsidP="008F0312">
      <w:pPr>
        <w:pStyle w:val="1"/>
        <w:shd w:val="clear" w:color="auto" w:fill="auto"/>
        <w:ind w:firstLine="360"/>
        <w:rPr>
          <w:rStyle w:val="8"/>
          <w:b w:val="0"/>
          <w:i/>
          <w:sz w:val="24"/>
          <w:szCs w:val="24"/>
        </w:rPr>
      </w:pPr>
      <w:r w:rsidRPr="008F0312">
        <w:rPr>
          <w:rStyle w:val="8"/>
          <w:b w:val="0"/>
          <w:i/>
          <w:sz w:val="24"/>
          <w:szCs w:val="24"/>
        </w:rPr>
        <w:t>2.«Повышение эффективности реализации молодежной политики, развитие волонтерского движения, системы оздоровления и отдыха детей в Людиновском районе»</w:t>
      </w:r>
    </w:p>
    <w:p w:rsidR="008F0312" w:rsidRDefault="008F0312" w:rsidP="008F0312">
      <w:pPr>
        <w:pStyle w:val="1"/>
        <w:shd w:val="clear" w:color="auto" w:fill="auto"/>
        <w:ind w:firstLine="360"/>
        <w:rPr>
          <w:sz w:val="24"/>
          <w:szCs w:val="24"/>
        </w:rPr>
      </w:pPr>
      <w:r w:rsidRPr="00623C2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запланированных расходах в сумме </w:t>
      </w:r>
      <w:r w:rsidRPr="008F0312">
        <w:rPr>
          <w:i/>
          <w:sz w:val="24"/>
          <w:szCs w:val="24"/>
        </w:rPr>
        <w:t>6052,2</w:t>
      </w:r>
      <w:r>
        <w:rPr>
          <w:i/>
          <w:sz w:val="24"/>
          <w:szCs w:val="24"/>
        </w:rPr>
        <w:t xml:space="preserve"> тыс. рублей </w:t>
      </w:r>
      <w:r>
        <w:rPr>
          <w:sz w:val="24"/>
          <w:szCs w:val="24"/>
        </w:rPr>
        <w:t>исполнено в сумме</w:t>
      </w:r>
      <w:r>
        <w:rPr>
          <w:i/>
          <w:sz w:val="24"/>
          <w:szCs w:val="24"/>
        </w:rPr>
        <w:t xml:space="preserve"> 31,2 тыс. рублей, </w:t>
      </w:r>
      <w:r>
        <w:rPr>
          <w:sz w:val="24"/>
          <w:szCs w:val="24"/>
        </w:rPr>
        <w:t>или 0,5%.</w:t>
      </w:r>
    </w:p>
    <w:p w:rsidR="001A6BC0" w:rsidRDefault="001A6BC0" w:rsidP="001A6BC0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i/>
          <w:sz w:val="24"/>
          <w:szCs w:val="24"/>
        </w:rPr>
        <w:t>3. «Развитие сельского хозяйства и регулирование рынков сельскохозяйственной продукции в Людиновском районе»</w:t>
      </w:r>
    </w:p>
    <w:p w:rsidR="001A6BC0" w:rsidRDefault="001A6BC0" w:rsidP="001A6BC0">
      <w:pPr>
        <w:pStyle w:val="1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 При  запланированных расходах в сумме</w:t>
      </w:r>
      <w:r>
        <w:rPr>
          <w:i/>
          <w:sz w:val="24"/>
          <w:szCs w:val="24"/>
        </w:rPr>
        <w:t xml:space="preserve"> 2877,7 тыс. рублей, </w:t>
      </w:r>
      <w:r>
        <w:rPr>
          <w:sz w:val="24"/>
          <w:szCs w:val="24"/>
        </w:rPr>
        <w:t>исполнено на сумму</w:t>
      </w:r>
      <w:r>
        <w:rPr>
          <w:i/>
          <w:sz w:val="24"/>
          <w:szCs w:val="24"/>
        </w:rPr>
        <w:t xml:space="preserve"> 100,0 тыс. рублей, </w:t>
      </w:r>
      <w:r>
        <w:rPr>
          <w:sz w:val="24"/>
          <w:szCs w:val="24"/>
        </w:rPr>
        <w:t>что составило 3,5 %;</w:t>
      </w:r>
    </w:p>
    <w:p w:rsidR="00407B23" w:rsidRDefault="00407B23" w:rsidP="00407B23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i/>
          <w:sz w:val="24"/>
          <w:szCs w:val="24"/>
        </w:rPr>
        <w:t>4. Совершенствование системы гидротехнических сооружений на территории Людиновского района»</w:t>
      </w:r>
      <w:r>
        <w:rPr>
          <w:sz w:val="24"/>
          <w:szCs w:val="24"/>
        </w:rPr>
        <w:t xml:space="preserve"> </w:t>
      </w:r>
    </w:p>
    <w:p w:rsidR="00C6278E" w:rsidRPr="00407B23" w:rsidRDefault="00407B23" w:rsidP="00407B23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</w:t>
      </w:r>
      <w:r w:rsidR="002F4D97">
        <w:rPr>
          <w:sz w:val="24"/>
          <w:szCs w:val="24"/>
        </w:rPr>
        <w:t xml:space="preserve">   </w:t>
      </w:r>
      <w:r w:rsidRPr="00407B23">
        <w:rPr>
          <w:rFonts w:ascii="Times New Roman" w:hAnsi="Times New Roman" w:cs="Times New Roman"/>
          <w:sz w:val="24"/>
          <w:szCs w:val="24"/>
        </w:rPr>
        <w:t>Кассовые расходы исполнены на сумму</w:t>
      </w:r>
      <w:r w:rsidRPr="00407B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4D97">
        <w:rPr>
          <w:rFonts w:ascii="Times New Roman" w:hAnsi="Times New Roman" w:cs="Times New Roman"/>
          <w:i/>
          <w:sz w:val="24"/>
          <w:szCs w:val="24"/>
        </w:rPr>
        <w:t>509,2</w:t>
      </w:r>
      <w:r w:rsidRPr="00407B23"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 w:rsidRPr="00407B23">
        <w:rPr>
          <w:rFonts w:ascii="Times New Roman" w:hAnsi="Times New Roman" w:cs="Times New Roman"/>
          <w:sz w:val="24"/>
          <w:szCs w:val="24"/>
        </w:rPr>
        <w:t xml:space="preserve">что составило </w:t>
      </w:r>
      <w:r w:rsidR="002F4D97">
        <w:rPr>
          <w:rFonts w:ascii="Times New Roman" w:hAnsi="Times New Roman" w:cs="Times New Roman"/>
          <w:sz w:val="24"/>
          <w:szCs w:val="24"/>
        </w:rPr>
        <w:t>3,2</w:t>
      </w:r>
      <w:r w:rsidRPr="00407B23">
        <w:rPr>
          <w:rFonts w:ascii="Times New Roman" w:hAnsi="Times New Roman" w:cs="Times New Roman"/>
          <w:sz w:val="24"/>
          <w:szCs w:val="24"/>
        </w:rPr>
        <w:t xml:space="preserve"> %  утвержденных ассигнований в сумме</w:t>
      </w:r>
      <w:r w:rsidRPr="00407B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4D97">
        <w:rPr>
          <w:rFonts w:ascii="Times New Roman" w:hAnsi="Times New Roman" w:cs="Times New Roman"/>
          <w:i/>
          <w:sz w:val="24"/>
          <w:szCs w:val="24"/>
        </w:rPr>
        <w:t>16052,0</w:t>
      </w:r>
      <w:r w:rsidRPr="00407B23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</w:p>
    <w:p w:rsidR="009C1B80" w:rsidRDefault="002F4D97" w:rsidP="008F0312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0312" w:rsidRPr="008F0312">
        <w:rPr>
          <w:rFonts w:ascii="Times New Roman" w:hAnsi="Times New Roman" w:cs="Times New Roman"/>
          <w:sz w:val="24"/>
          <w:szCs w:val="24"/>
        </w:rPr>
        <w:t>В</w:t>
      </w:r>
      <w:r w:rsidR="008F0312" w:rsidRPr="008F031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нарушение  требований абзаца 4  пункта</w:t>
      </w:r>
      <w:r w:rsidR="008F031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0C02D9" w:rsidRPr="008F031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2 статьи 179 Бюджетного кодекса,  объемы финансирования</w:t>
      </w:r>
      <w:r w:rsidR="00FD114E" w:rsidRPr="008F031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в 24 муниципальных программах </w:t>
      </w:r>
      <w:r w:rsidR="004B48CC" w:rsidRPr="008F031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ответственными исполнителями </w:t>
      </w:r>
      <w:r w:rsidR="000C02D9" w:rsidRPr="008F031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не приведены в соответствие с решением о бюджете, утвержденным </w:t>
      </w:r>
      <w:r w:rsidR="009C1B80" w:rsidRPr="008F031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Людиновским Районным собранием </w:t>
      </w:r>
      <w:r w:rsidR="000C02D9" w:rsidRPr="008F031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от </w:t>
      </w:r>
      <w:r w:rsidR="009C1B80" w:rsidRPr="008F031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2</w:t>
      </w:r>
      <w:r w:rsidR="000C02D9" w:rsidRPr="008F031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5.12.202</w:t>
      </w:r>
      <w:r w:rsidR="009C1B80" w:rsidRPr="008F031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3</w:t>
      </w:r>
      <w:r w:rsidR="000C02D9" w:rsidRPr="008F031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года № </w:t>
      </w:r>
      <w:r w:rsidR="009C1B80" w:rsidRPr="008F031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215 </w:t>
      </w:r>
      <w:r w:rsidR="000C02D9" w:rsidRPr="008F031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«О бюджет</w:t>
      </w:r>
      <w:r w:rsidR="009C1B80" w:rsidRPr="008F031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е муниципального района</w:t>
      </w:r>
      <w:r w:rsidR="000C02D9" w:rsidRPr="008F031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на 202</w:t>
      </w:r>
      <w:r w:rsidR="009C1B80" w:rsidRPr="008F031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4</w:t>
      </w:r>
      <w:r w:rsidR="000C02D9" w:rsidRPr="008F031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год</w:t>
      </w:r>
      <w:r w:rsidR="009C1B80" w:rsidRPr="008F031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и плановый период 2025 и 2026</w:t>
      </w:r>
      <w:r w:rsidR="00FD114E" w:rsidRPr="008F031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9C1B80" w:rsidRPr="008F031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годов»</w:t>
      </w:r>
      <w:r w:rsidR="000C02D9" w:rsidRPr="008F031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  <w:r w:rsidR="000C02D9" w:rsidRPr="009C1B8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9C1B8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   </w:t>
      </w:r>
    </w:p>
    <w:p w:rsidR="00A913BF" w:rsidRDefault="009C1B80" w:rsidP="00A913B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      </w:t>
      </w:r>
      <w:r w:rsidR="00A913BF">
        <w:rPr>
          <w:rFonts w:ascii="Times New Roman" w:hAnsi="Times New Roman" w:cs="Times New Roman"/>
          <w:b w:val="0"/>
          <w:sz w:val="24"/>
          <w:szCs w:val="24"/>
        </w:rPr>
        <w:t xml:space="preserve">Кроме того, </w:t>
      </w:r>
      <w:r w:rsidR="00A913BF" w:rsidRPr="00623C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13BF">
        <w:rPr>
          <w:rFonts w:ascii="Times New Roman" w:hAnsi="Times New Roman" w:cs="Times New Roman"/>
          <w:b w:val="0"/>
          <w:sz w:val="24"/>
          <w:szCs w:val="24"/>
        </w:rPr>
        <w:t>в</w:t>
      </w:r>
      <w:r w:rsidR="00A913BF" w:rsidRPr="00623C24">
        <w:rPr>
          <w:rFonts w:ascii="Times New Roman" w:hAnsi="Times New Roman" w:cs="Times New Roman"/>
          <w:b w:val="0"/>
          <w:sz w:val="24"/>
          <w:szCs w:val="24"/>
        </w:rPr>
        <w:t xml:space="preserve"> нарушение требований пункта 7.1. Постановления администрации    муниципального района от 26.10.2018 № 1547  </w:t>
      </w:r>
      <w:r w:rsidR="00A913BF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</w:t>
      </w:r>
      <w:r w:rsidR="00A913BF" w:rsidRPr="00623C24">
        <w:rPr>
          <w:rFonts w:ascii="Times New Roman" w:hAnsi="Times New Roman" w:cs="Times New Roman"/>
          <w:b w:val="0"/>
          <w:color w:val="2D2D2D"/>
          <w:spacing w:val="2"/>
          <w:sz w:val="24"/>
          <w:szCs w:val="24"/>
          <w:shd w:val="clear" w:color="auto" w:fill="FFFFFF"/>
        </w:rPr>
        <w:t>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 и Порядка проведения оценки эффективности  реализации муниципальных программ, реализуемых на территории  муниципального района «Город Людиново и Людиновский район»,</w:t>
      </w:r>
      <w:r w:rsidR="00A913BF">
        <w:rPr>
          <w:rFonts w:ascii="Times New Roman" w:hAnsi="Times New Roman" w:cs="Times New Roman"/>
          <w:b w:val="0"/>
          <w:sz w:val="24"/>
          <w:szCs w:val="24"/>
        </w:rPr>
        <w:t xml:space="preserve"> практически все муниципальные программы, за исключением шести, для финансово-экономической экспертизы в контрольно-счётную палату муниципального района ответственными исполнителями не представлялись.</w:t>
      </w:r>
      <w:r w:rsidR="00A913BF" w:rsidRPr="00623C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74A97" w:rsidRDefault="00A913BF" w:rsidP="00936A14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    </w:t>
      </w:r>
      <w:r w:rsidR="000C02D9" w:rsidRPr="009C1B8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Это </w:t>
      </w:r>
      <w:r w:rsidR="000C02D9" w:rsidRPr="00A913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муниципальные программы</w:t>
      </w:r>
      <w:r w:rsidR="000C02D9" w:rsidRPr="009C1B8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:</w:t>
      </w:r>
    </w:p>
    <w:p w:rsidR="00E1753A" w:rsidRDefault="00E1753A" w:rsidP="00E1753A">
      <w:pPr>
        <w:pStyle w:val="ConsPlusNormal"/>
        <w:jc w:val="both"/>
      </w:pPr>
      <w:r>
        <w:lastRenderedPageBreak/>
        <w:t>"Развитие образования в Людиновском районе";</w:t>
      </w:r>
    </w:p>
    <w:p w:rsidR="00E1753A" w:rsidRPr="00E1753A" w:rsidRDefault="00E1753A" w:rsidP="00936A14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1753A">
        <w:rPr>
          <w:rFonts w:ascii="Times New Roman" w:hAnsi="Times New Roman" w:cs="Times New Roman"/>
          <w:sz w:val="24"/>
          <w:szCs w:val="24"/>
        </w:rPr>
        <w:t>"Повышение эффективности реализации молодежной политики, развитие волонтерского движения, системы оздоровления и отдыха детей в Людиновском районе</w:t>
      </w:r>
      <w:r w:rsidR="00E07233">
        <w:rPr>
          <w:rFonts w:ascii="Times New Roman" w:hAnsi="Times New Roman" w:cs="Times New Roman"/>
          <w:sz w:val="24"/>
          <w:szCs w:val="24"/>
        </w:rPr>
        <w:t>»;</w:t>
      </w:r>
    </w:p>
    <w:p w:rsidR="00E1753A" w:rsidRDefault="00E1753A" w:rsidP="00E1753A">
      <w:pPr>
        <w:pStyle w:val="ConsPlusNormal"/>
        <w:jc w:val="both"/>
      </w:pPr>
      <w:r>
        <w:t>"Социальная поддержка граждан в Людиновском районе"</w:t>
      </w:r>
      <w:r w:rsidR="00E07233">
        <w:t>;</w:t>
      </w:r>
    </w:p>
    <w:p w:rsidR="00E1753A" w:rsidRPr="00E1753A" w:rsidRDefault="00E1753A" w:rsidP="00936A14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1753A">
        <w:rPr>
          <w:rFonts w:ascii="Times New Roman" w:hAnsi="Times New Roman" w:cs="Times New Roman"/>
          <w:sz w:val="24"/>
          <w:szCs w:val="24"/>
        </w:rPr>
        <w:t>"Доступная среда в Людиновском районе"</w:t>
      </w:r>
      <w:r w:rsidR="00E07233">
        <w:rPr>
          <w:rFonts w:ascii="Times New Roman" w:hAnsi="Times New Roman" w:cs="Times New Roman"/>
          <w:sz w:val="24"/>
          <w:szCs w:val="24"/>
        </w:rPr>
        <w:t>;</w:t>
      </w:r>
    </w:p>
    <w:p w:rsidR="00E1753A" w:rsidRDefault="00E1753A" w:rsidP="00E1753A">
      <w:pPr>
        <w:pStyle w:val="ConsPlusNormal"/>
        <w:jc w:val="both"/>
      </w:pPr>
      <w:r>
        <w:t>"Обеспечение доступным и комфортным жильем населения Людиновского района"</w:t>
      </w:r>
      <w:r w:rsidR="00E07233">
        <w:t>;</w:t>
      </w:r>
    </w:p>
    <w:p w:rsidR="00E1753A" w:rsidRPr="00E1753A" w:rsidRDefault="00E1753A" w:rsidP="00936A14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1753A">
        <w:rPr>
          <w:rFonts w:ascii="Times New Roman" w:hAnsi="Times New Roman" w:cs="Times New Roman"/>
          <w:sz w:val="24"/>
          <w:szCs w:val="24"/>
        </w:rPr>
        <w:t>"Благоустройство территорий Людиновского района"</w:t>
      </w:r>
      <w:r w:rsidR="00E07233">
        <w:rPr>
          <w:rFonts w:ascii="Times New Roman" w:hAnsi="Times New Roman" w:cs="Times New Roman"/>
          <w:sz w:val="24"/>
          <w:szCs w:val="24"/>
        </w:rPr>
        <w:t>;</w:t>
      </w:r>
    </w:p>
    <w:p w:rsidR="00E1753A" w:rsidRPr="000D08F3" w:rsidRDefault="000D08F3" w:rsidP="00936A14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08F3">
        <w:rPr>
          <w:rFonts w:ascii="Times New Roman" w:hAnsi="Times New Roman" w:cs="Times New Roman"/>
          <w:sz w:val="24"/>
          <w:szCs w:val="24"/>
        </w:rPr>
        <w:t>"Развитие рынка труда в Людиновском районе"</w:t>
      </w:r>
      <w:r w:rsidR="00E07233">
        <w:rPr>
          <w:rFonts w:ascii="Times New Roman" w:hAnsi="Times New Roman" w:cs="Times New Roman"/>
          <w:sz w:val="24"/>
          <w:szCs w:val="24"/>
        </w:rPr>
        <w:t>;</w:t>
      </w:r>
    </w:p>
    <w:p w:rsidR="000D08F3" w:rsidRPr="000D08F3" w:rsidRDefault="000D08F3" w:rsidP="00936A14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08F3">
        <w:rPr>
          <w:rFonts w:ascii="Times New Roman" w:hAnsi="Times New Roman" w:cs="Times New Roman"/>
          <w:sz w:val="24"/>
          <w:szCs w:val="24"/>
        </w:rPr>
        <w:t>"Обеспечение безопасности жизнедеятельности населения муниципального района "Город Людиново и Людиновский район"</w:t>
      </w:r>
      <w:r w:rsidR="00E07233">
        <w:rPr>
          <w:rFonts w:ascii="Times New Roman" w:hAnsi="Times New Roman" w:cs="Times New Roman"/>
          <w:sz w:val="24"/>
          <w:szCs w:val="24"/>
        </w:rPr>
        <w:t>;</w:t>
      </w:r>
    </w:p>
    <w:p w:rsidR="000D08F3" w:rsidRPr="00307B69" w:rsidRDefault="00307B69" w:rsidP="00936A14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7B69">
        <w:rPr>
          <w:rFonts w:ascii="Times New Roman" w:hAnsi="Times New Roman" w:cs="Times New Roman"/>
          <w:sz w:val="24"/>
          <w:szCs w:val="24"/>
        </w:rPr>
        <w:t>"Развитие туризма в Людиновском районе"</w:t>
      </w:r>
      <w:r w:rsidR="00E07233">
        <w:rPr>
          <w:rFonts w:ascii="Times New Roman" w:hAnsi="Times New Roman" w:cs="Times New Roman"/>
          <w:sz w:val="24"/>
          <w:szCs w:val="24"/>
        </w:rPr>
        <w:t>;</w:t>
      </w:r>
    </w:p>
    <w:p w:rsidR="00307B69" w:rsidRDefault="00307B69" w:rsidP="00307B69">
      <w:pPr>
        <w:pStyle w:val="ConsPlusNormal"/>
        <w:jc w:val="both"/>
      </w:pPr>
      <w:r>
        <w:t>"Развитие физической культуры и спорта в Людиновском районе"</w:t>
      </w:r>
      <w:r w:rsidR="00E07233">
        <w:t>;</w:t>
      </w:r>
    </w:p>
    <w:p w:rsidR="00307B69" w:rsidRPr="00E07233" w:rsidRDefault="00E07233" w:rsidP="00936A14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7233">
        <w:rPr>
          <w:rFonts w:ascii="Times New Roman" w:hAnsi="Times New Roman" w:cs="Times New Roman"/>
          <w:sz w:val="24"/>
          <w:szCs w:val="24"/>
        </w:rPr>
        <w:t>"Охрана окружающей среды в Людиновском районе"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7B69" w:rsidRPr="00E07233" w:rsidRDefault="00E07233" w:rsidP="00936A14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7233">
        <w:rPr>
          <w:rFonts w:ascii="Times New Roman" w:hAnsi="Times New Roman" w:cs="Times New Roman"/>
          <w:sz w:val="24"/>
          <w:szCs w:val="24"/>
        </w:rPr>
        <w:t>"Развитие предпринимательства на территории муниципального района "Город Людиново и Людиновский район"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2498" w:rsidRDefault="00E92498" w:rsidP="00E92498">
      <w:pPr>
        <w:pStyle w:val="ConsPlusNormal"/>
        <w:jc w:val="both"/>
      </w:pPr>
      <w:r>
        <w:t>"Экономическое развитие Людиновского района";</w:t>
      </w:r>
    </w:p>
    <w:p w:rsidR="000D08F3" w:rsidRPr="00E92498" w:rsidRDefault="00DF2FC1" w:rsidP="00936A14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92498" w:rsidRPr="00E92498">
        <w:rPr>
          <w:rFonts w:ascii="Times New Roman" w:hAnsi="Times New Roman" w:cs="Times New Roman"/>
          <w:sz w:val="24"/>
          <w:szCs w:val="24"/>
        </w:rPr>
        <w:t>Развитие дорожного хозяйства Людиновского района"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7233" w:rsidRPr="00E92498" w:rsidRDefault="00E92498" w:rsidP="00936A14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92498">
        <w:rPr>
          <w:rFonts w:ascii="Times New Roman" w:hAnsi="Times New Roman" w:cs="Times New Roman"/>
          <w:sz w:val="24"/>
          <w:szCs w:val="24"/>
        </w:rPr>
        <w:t>"Развитие сельского хозяйства и регулирование рынков сельскохозяйственной продукции в Людиновском районе"</w:t>
      </w:r>
      <w:r w:rsidR="00DF2FC1">
        <w:rPr>
          <w:rFonts w:ascii="Times New Roman" w:hAnsi="Times New Roman" w:cs="Times New Roman"/>
          <w:sz w:val="24"/>
          <w:szCs w:val="24"/>
        </w:rPr>
        <w:t>;</w:t>
      </w:r>
    </w:p>
    <w:p w:rsidR="00E07233" w:rsidRPr="00E92498" w:rsidRDefault="00E92498" w:rsidP="00936A14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2498">
        <w:rPr>
          <w:rFonts w:ascii="Times New Roman" w:hAnsi="Times New Roman" w:cs="Times New Roman"/>
          <w:sz w:val="24"/>
          <w:szCs w:val="24"/>
        </w:rPr>
        <w:t>"Повышение эффективности использования топливно-энергетических ресурсов в Людиновском районе"</w:t>
      </w:r>
      <w:r w:rsidR="00DF2FC1">
        <w:rPr>
          <w:rFonts w:ascii="Times New Roman" w:hAnsi="Times New Roman" w:cs="Times New Roman"/>
          <w:sz w:val="24"/>
          <w:szCs w:val="24"/>
        </w:rPr>
        <w:t>;</w:t>
      </w:r>
    </w:p>
    <w:p w:rsidR="00E92498" w:rsidRPr="00E92498" w:rsidRDefault="00E92498" w:rsidP="00936A14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2498">
        <w:rPr>
          <w:rFonts w:ascii="Times New Roman" w:hAnsi="Times New Roman" w:cs="Times New Roman"/>
          <w:sz w:val="24"/>
          <w:szCs w:val="24"/>
        </w:rPr>
        <w:t>"Поддержка развития российского казачества на территории муниципального района "Город Людиново и Людиновский район"</w:t>
      </w:r>
      <w:r w:rsidR="00DF2FC1">
        <w:rPr>
          <w:rFonts w:ascii="Times New Roman" w:hAnsi="Times New Roman" w:cs="Times New Roman"/>
          <w:sz w:val="24"/>
          <w:szCs w:val="24"/>
        </w:rPr>
        <w:t>;</w:t>
      </w:r>
    </w:p>
    <w:p w:rsidR="00E92498" w:rsidRPr="00E92498" w:rsidRDefault="00E92498" w:rsidP="00936A14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2498">
        <w:rPr>
          <w:rFonts w:ascii="Times New Roman" w:hAnsi="Times New Roman" w:cs="Times New Roman"/>
          <w:sz w:val="24"/>
          <w:szCs w:val="24"/>
        </w:rPr>
        <w:t>"Управление земельными и муниципальными ресурсами Людиновского района"</w:t>
      </w:r>
      <w:r w:rsidR="00DF2FC1">
        <w:rPr>
          <w:rFonts w:ascii="Times New Roman" w:hAnsi="Times New Roman" w:cs="Times New Roman"/>
          <w:sz w:val="24"/>
          <w:szCs w:val="24"/>
        </w:rPr>
        <w:t>;</w:t>
      </w:r>
    </w:p>
    <w:p w:rsidR="00E92498" w:rsidRPr="00A913BF" w:rsidRDefault="00A913BF" w:rsidP="00936A14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13BF">
        <w:rPr>
          <w:rFonts w:ascii="Times New Roman" w:hAnsi="Times New Roman" w:cs="Times New Roman"/>
          <w:sz w:val="24"/>
          <w:szCs w:val="24"/>
        </w:rPr>
        <w:t>"Формирование современной городской среды на территории городского поселения "Город Людиново" на 2018 - 2022 годы"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2498" w:rsidRPr="00A913BF" w:rsidRDefault="00A913BF" w:rsidP="00936A14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13BF">
        <w:rPr>
          <w:rFonts w:ascii="Times New Roman" w:hAnsi="Times New Roman" w:cs="Times New Roman"/>
          <w:sz w:val="24"/>
          <w:szCs w:val="24"/>
        </w:rPr>
        <w:t>"Кадровая политика муниципального района "Город Людиново и Людиновский район"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13BF" w:rsidRPr="00A913BF" w:rsidRDefault="00A913BF" w:rsidP="00936A14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13BF">
        <w:rPr>
          <w:rFonts w:ascii="Times New Roman" w:hAnsi="Times New Roman" w:cs="Times New Roman"/>
          <w:sz w:val="24"/>
          <w:szCs w:val="24"/>
        </w:rPr>
        <w:t>"Семья и дети в Людиновском районе"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13BF" w:rsidRPr="00A913BF" w:rsidRDefault="00A913BF" w:rsidP="00936A14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13BF">
        <w:rPr>
          <w:rFonts w:ascii="Times New Roman" w:hAnsi="Times New Roman" w:cs="Times New Roman"/>
          <w:sz w:val="24"/>
          <w:szCs w:val="24"/>
        </w:rPr>
        <w:t>"Комплексное развитие сельских территорий в Людиновском районе"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13BF" w:rsidRPr="00A913BF" w:rsidRDefault="00A913BF" w:rsidP="00936A14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13BF">
        <w:rPr>
          <w:rFonts w:ascii="Times New Roman" w:hAnsi="Times New Roman" w:cs="Times New Roman"/>
          <w:sz w:val="24"/>
          <w:szCs w:val="24"/>
        </w:rPr>
        <w:t>"Укрепление здоровья населения муниципального района "Город Людиново и Людиновский район"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13BF" w:rsidRPr="00A913BF" w:rsidRDefault="00A913BF" w:rsidP="00936A14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A913BF">
        <w:rPr>
          <w:rFonts w:ascii="Times New Roman" w:hAnsi="Times New Roman" w:cs="Times New Roman"/>
          <w:sz w:val="24"/>
          <w:szCs w:val="24"/>
        </w:rPr>
        <w:t>"Обеспечение защиты прав потребителей в Людиновском районе"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14E" w:rsidRPr="009C1B80" w:rsidRDefault="00FD114E" w:rsidP="00936A14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A14" w:rsidRDefault="00A74A97" w:rsidP="00936A14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36A14">
        <w:rPr>
          <w:rFonts w:ascii="Times New Roman" w:hAnsi="Times New Roman" w:cs="Times New Roman"/>
          <w:b/>
          <w:sz w:val="24"/>
          <w:szCs w:val="24"/>
        </w:rPr>
        <w:t xml:space="preserve"> Выводы</w:t>
      </w:r>
    </w:p>
    <w:p w:rsidR="00936A14" w:rsidRDefault="00936A14" w:rsidP="00A74A97">
      <w:pPr>
        <w:pStyle w:val="1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Отчет об исполнении бюджета муниципального района за 1 квартал 202</w:t>
      </w:r>
      <w:r w:rsidR="00A74A97">
        <w:rPr>
          <w:sz w:val="24"/>
          <w:szCs w:val="24"/>
        </w:rPr>
        <w:t>4</w:t>
      </w:r>
      <w:r>
        <w:rPr>
          <w:sz w:val="24"/>
          <w:szCs w:val="24"/>
        </w:rPr>
        <w:t xml:space="preserve"> года утвержден постановлением администрации муниципального района от </w:t>
      </w:r>
      <w:r w:rsidR="004B48CC">
        <w:rPr>
          <w:sz w:val="24"/>
          <w:szCs w:val="24"/>
        </w:rPr>
        <w:t>17</w:t>
      </w:r>
      <w:r>
        <w:rPr>
          <w:sz w:val="24"/>
          <w:szCs w:val="24"/>
        </w:rPr>
        <w:t>.04.202</w:t>
      </w:r>
      <w:r w:rsidR="00A74A97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4B48CC">
        <w:rPr>
          <w:sz w:val="24"/>
          <w:szCs w:val="24"/>
        </w:rPr>
        <w:t>426</w:t>
      </w:r>
      <w:r>
        <w:rPr>
          <w:sz w:val="24"/>
          <w:szCs w:val="24"/>
        </w:rPr>
        <w:t>, что соответствует требованиям п.5 ст.264.2 БК РФ.</w:t>
      </w:r>
    </w:p>
    <w:p w:rsidR="00936A14" w:rsidRDefault="00936A14" w:rsidP="00A74A97">
      <w:pPr>
        <w:pStyle w:val="1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Бюджетные назначения за отчетный период исполнены по:</w:t>
      </w:r>
    </w:p>
    <w:p w:rsidR="004B48CC" w:rsidRDefault="00936A14" w:rsidP="004B48CC">
      <w:pPr>
        <w:pStyle w:val="1"/>
        <w:shd w:val="clear" w:color="auto" w:fill="auto"/>
        <w:tabs>
          <w:tab w:val="left" w:pos="78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B48CC">
        <w:rPr>
          <w:sz w:val="24"/>
          <w:szCs w:val="24"/>
        </w:rPr>
        <w:t xml:space="preserve">- доходам в сумме </w:t>
      </w:r>
      <w:r w:rsidR="004B48CC" w:rsidRPr="002710A5">
        <w:rPr>
          <w:i/>
          <w:sz w:val="24"/>
          <w:szCs w:val="24"/>
        </w:rPr>
        <w:t>331 039,0</w:t>
      </w:r>
      <w:r w:rsidR="004B48CC">
        <w:rPr>
          <w:sz w:val="24"/>
          <w:szCs w:val="24"/>
        </w:rPr>
        <w:t xml:space="preserve">  </w:t>
      </w:r>
      <w:r w:rsidR="004B48CC">
        <w:rPr>
          <w:rStyle w:val="a4"/>
        </w:rPr>
        <w:t>тыс. рублей,</w:t>
      </w:r>
      <w:r w:rsidR="004B48CC">
        <w:rPr>
          <w:sz w:val="24"/>
          <w:szCs w:val="24"/>
        </w:rPr>
        <w:t xml:space="preserve"> или 23,1 % годовых уточненных плановых назначений  в сумме </w:t>
      </w:r>
      <w:r w:rsidR="004B48CC" w:rsidRPr="002710A5">
        <w:rPr>
          <w:i/>
          <w:sz w:val="24"/>
          <w:szCs w:val="24"/>
        </w:rPr>
        <w:t>1</w:t>
      </w:r>
      <w:r w:rsidR="00362EF4">
        <w:rPr>
          <w:i/>
          <w:sz w:val="24"/>
          <w:szCs w:val="24"/>
        </w:rPr>
        <w:t xml:space="preserve"> </w:t>
      </w:r>
      <w:r w:rsidR="004B48CC" w:rsidRPr="002710A5">
        <w:rPr>
          <w:i/>
          <w:sz w:val="24"/>
          <w:szCs w:val="24"/>
        </w:rPr>
        <w:t>433</w:t>
      </w:r>
      <w:r w:rsidR="00362EF4">
        <w:rPr>
          <w:i/>
          <w:sz w:val="24"/>
          <w:szCs w:val="24"/>
        </w:rPr>
        <w:t xml:space="preserve"> </w:t>
      </w:r>
      <w:r w:rsidR="004B48CC" w:rsidRPr="002710A5">
        <w:rPr>
          <w:i/>
          <w:sz w:val="24"/>
          <w:szCs w:val="24"/>
        </w:rPr>
        <w:t>764,0</w:t>
      </w:r>
      <w:r w:rsidR="004B48CC">
        <w:rPr>
          <w:rStyle w:val="a4"/>
        </w:rPr>
        <w:t xml:space="preserve">  </w:t>
      </w:r>
      <w:r w:rsidR="004B48CC">
        <w:rPr>
          <w:sz w:val="24"/>
          <w:szCs w:val="24"/>
        </w:rPr>
        <w:t xml:space="preserve"> </w:t>
      </w:r>
      <w:r w:rsidR="004B48CC">
        <w:rPr>
          <w:rStyle w:val="a4"/>
        </w:rPr>
        <w:t>тыс. рублей.</w:t>
      </w:r>
    </w:p>
    <w:p w:rsidR="004B48CC" w:rsidRDefault="004B48CC" w:rsidP="004B48CC">
      <w:pPr>
        <w:pStyle w:val="1"/>
        <w:shd w:val="clear" w:color="auto" w:fill="auto"/>
        <w:tabs>
          <w:tab w:val="left" w:pos="78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- расходам в сумме </w:t>
      </w:r>
      <w:r w:rsidRPr="002710A5">
        <w:rPr>
          <w:i/>
          <w:sz w:val="24"/>
          <w:szCs w:val="24"/>
        </w:rPr>
        <w:t>290</w:t>
      </w:r>
      <w:r w:rsidR="00362EF4">
        <w:rPr>
          <w:i/>
          <w:sz w:val="24"/>
          <w:szCs w:val="24"/>
        </w:rPr>
        <w:t xml:space="preserve"> </w:t>
      </w:r>
      <w:r w:rsidRPr="002710A5">
        <w:rPr>
          <w:i/>
          <w:sz w:val="24"/>
          <w:szCs w:val="24"/>
        </w:rPr>
        <w:t>221,0</w:t>
      </w:r>
      <w:r>
        <w:rPr>
          <w:sz w:val="24"/>
          <w:szCs w:val="24"/>
        </w:rPr>
        <w:t xml:space="preserve"> </w:t>
      </w:r>
      <w:r>
        <w:rPr>
          <w:rStyle w:val="a4"/>
        </w:rPr>
        <w:t>тыс. рублей,</w:t>
      </w:r>
      <w:r>
        <w:rPr>
          <w:sz w:val="24"/>
          <w:szCs w:val="24"/>
        </w:rPr>
        <w:t xml:space="preserve"> или 19,9% уточненных плановых назначений в сумме </w:t>
      </w:r>
      <w:r w:rsidRPr="000C6507">
        <w:rPr>
          <w:i/>
          <w:sz w:val="24"/>
          <w:szCs w:val="24"/>
        </w:rPr>
        <w:t>1</w:t>
      </w:r>
      <w:r w:rsidR="00362EF4">
        <w:rPr>
          <w:i/>
          <w:sz w:val="24"/>
          <w:szCs w:val="24"/>
        </w:rPr>
        <w:t xml:space="preserve"> </w:t>
      </w:r>
      <w:r w:rsidRPr="000C6507">
        <w:rPr>
          <w:i/>
          <w:sz w:val="24"/>
          <w:szCs w:val="24"/>
        </w:rPr>
        <w:t>460</w:t>
      </w:r>
      <w:r w:rsidR="00362EF4">
        <w:rPr>
          <w:i/>
          <w:sz w:val="24"/>
          <w:szCs w:val="24"/>
        </w:rPr>
        <w:t xml:space="preserve"> </w:t>
      </w:r>
      <w:r w:rsidRPr="000C6507">
        <w:rPr>
          <w:i/>
          <w:sz w:val="24"/>
          <w:szCs w:val="24"/>
        </w:rPr>
        <w:t>800,0</w:t>
      </w:r>
      <w:r>
        <w:rPr>
          <w:sz w:val="24"/>
          <w:szCs w:val="24"/>
        </w:rPr>
        <w:t xml:space="preserve"> </w:t>
      </w:r>
      <w:r>
        <w:rPr>
          <w:rStyle w:val="a4"/>
        </w:rPr>
        <w:t xml:space="preserve"> тыс. рублей.</w:t>
      </w:r>
    </w:p>
    <w:p w:rsidR="004B48CC" w:rsidRDefault="004B48CC" w:rsidP="004B48CC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Доходная часть бюджета в отчетном периоде по отношению к 2023 г.  сократилась на       </w:t>
      </w:r>
      <w:r>
        <w:rPr>
          <w:i/>
          <w:sz w:val="24"/>
          <w:szCs w:val="24"/>
        </w:rPr>
        <w:t xml:space="preserve">   1706,0 тыс. рублей, </w:t>
      </w:r>
      <w:r>
        <w:rPr>
          <w:sz w:val="24"/>
          <w:szCs w:val="24"/>
        </w:rPr>
        <w:t>или 0,5 %.</w:t>
      </w:r>
    </w:p>
    <w:p w:rsidR="004B48CC" w:rsidRDefault="004B48CC" w:rsidP="004B48CC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Расходная часть бюджета по отношению к 2023 г. сократилась на </w:t>
      </w:r>
      <w:r w:rsidRPr="000C6507">
        <w:rPr>
          <w:i/>
          <w:sz w:val="24"/>
          <w:szCs w:val="24"/>
        </w:rPr>
        <w:t>49</w:t>
      </w:r>
      <w:r w:rsidR="00362EF4">
        <w:rPr>
          <w:i/>
          <w:sz w:val="24"/>
          <w:szCs w:val="24"/>
        </w:rPr>
        <w:t xml:space="preserve"> </w:t>
      </w:r>
      <w:r w:rsidRPr="000C6507">
        <w:rPr>
          <w:i/>
          <w:sz w:val="24"/>
          <w:szCs w:val="24"/>
        </w:rPr>
        <w:t>001,0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рублей, </w:t>
      </w:r>
      <w:r>
        <w:rPr>
          <w:sz w:val="24"/>
          <w:szCs w:val="24"/>
        </w:rPr>
        <w:t>или  16,9 %.</w:t>
      </w:r>
    </w:p>
    <w:p w:rsidR="004B48CC" w:rsidRDefault="004B48CC" w:rsidP="004B48CC">
      <w:pPr>
        <w:pStyle w:val="20"/>
        <w:shd w:val="clear" w:color="auto" w:fill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Бюджет исполнен с профицитом в размере </w:t>
      </w:r>
      <w:r w:rsidRPr="000C6507">
        <w:rPr>
          <w:b w:val="0"/>
          <w:i/>
          <w:sz w:val="24"/>
          <w:szCs w:val="24"/>
        </w:rPr>
        <w:t>40</w:t>
      </w:r>
      <w:r w:rsidR="00362EF4">
        <w:rPr>
          <w:b w:val="0"/>
          <w:i/>
          <w:sz w:val="24"/>
          <w:szCs w:val="24"/>
        </w:rPr>
        <w:t xml:space="preserve"> </w:t>
      </w:r>
      <w:r w:rsidRPr="000C6507">
        <w:rPr>
          <w:b w:val="0"/>
          <w:i/>
          <w:sz w:val="24"/>
          <w:szCs w:val="24"/>
        </w:rPr>
        <w:t>818,0</w:t>
      </w:r>
      <w:r>
        <w:rPr>
          <w:b w:val="0"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тыс. рублей</w:t>
      </w:r>
      <w:r>
        <w:rPr>
          <w:b w:val="0"/>
          <w:sz w:val="24"/>
          <w:szCs w:val="24"/>
        </w:rPr>
        <w:t xml:space="preserve">, при планируемом дефиците в размере  </w:t>
      </w:r>
      <w:r w:rsidRPr="000C6507">
        <w:rPr>
          <w:b w:val="0"/>
          <w:i/>
          <w:sz w:val="24"/>
          <w:szCs w:val="24"/>
        </w:rPr>
        <w:t>27</w:t>
      </w:r>
      <w:r w:rsidR="00362EF4">
        <w:rPr>
          <w:b w:val="0"/>
          <w:i/>
          <w:sz w:val="24"/>
          <w:szCs w:val="24"/>
        </w:rPr>
        <w:t xml:space="preserve"> </w:t>
      </w:r>
      <w:r w:rsidRPr="000C6507">
        <w:rPr>
          <w:b w:val="0"/>
          <w:i/>
          <w:sz w:val="24"/>
          <w:szCs w:val="24"/>
        </w:rPr>
        <w:t>036,0</w:t>
      </w:r>
      <w:r>
        <w:rPr>
          <w:b w:val="0"/>
          <w:sz w:val="24"/>
          <w:szCs w:val="24"/>
        </w:rPr>
        <w:t xml:space="preserve">  </w:t>
      </w:r>
      <w:r>
        <w:rPr>
          <w:b w:val="0"/>
          <w:i/>
          <w:sz w:val="24"/>
          <w:szCs w:val="24"/>
        </w:rPr>
        <w:t>тыс. рублей</w:t>
      </w:r>
      <w:r>
        <w:rPr>
          <w:b w:val="0"/>
          <w:sz w:val="24"/>
          <w:szCs w:val="24"/>
        </w:rPr>
        <w:t>.</w:t>
      </w:r>
    </w:p>
    <w:p w:rsidR="00936A14" w:rsidRDefault="00936A14" w:rsidP="00A74A97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Доходная часть бюджета в отчетном периоде сформирована за счет безвозмездных поступлений в размере </w:t>
      </w:r>
      <w:r w:rsidR="004B48CC">
        <w:rPr>
          <w:rFonts w:ascii="Times New Roman" w:hAnsi="Times New Roman"/>
          <w:sz w:val="24"/>
          <w:szCs w:val="24"/>
        </w:rPr>
        <w:t xml:space="preserve"> 60,8</w:t>
      </w:r>
      <w:r>
        <w:rPr>
          <w:rFonts w:ascii="Times New Roman" w:hAnsi="Times New Roman"/>
          <w:sz w:val="24"/>
          <w:szCs w:val="24"/>
        </w:rPr>
        <w:t xml:space="preserve"> %, налоговых и неналоговых доходов в размере </w:t>
      </w:r>
      <w:r w:rsidR="004B48CC">
        <w:rPr>
          <w:rFonts w:ascii="Times New Roman" w:hAnsi="Times New Roman"/>
          <w:sz w:val="24"/>
          <w:szCs w:val="24"/>
        </w:rPr>
        <w:t xml:space="preserve"> 39,2</w:t>
      </w:r>
      <w:r>
        <w:rPr>
          <w:rFonts w:ascii="Times New Roman" w:hAnsi="Times New Roman"/>
          <w:sz w:val="24"/>
          <w:szCs w:val="24"/>
        </w:rPr>
        <w:t>%.</w:t>
      </w:r>
    </w:p>
    <w:p w:rsidR="004B48CC" w:rsidRDefault="00936A14" w:rsidP="00362EF4">
      <w:pPr>
        <w:pStyle w:val="1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B48CC">
        <w:rPr>
          <w:sz w:val="24"/>
          <w:szCs w:val="24"/>
        </w:rPr>
        <w:t>В расходной части бюджета наибольший удельный вес занимают расходы социального характера по разделам:</w:t>
      </w:r>
    </w:p>
    <w:p w:rsidR="004B48CC" w:rsidRDefault="004B48CC" w:rsidP="004B48CC">
      <w:pPr>
        <w:pStyle w:val="1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« Образование » </w:t>
      </w:r>
      <w:r w:rsidRPr="00CE4B54">
        <w:rPr>
          <w:i/>
          <w:sz w:val="24"/>
          <w:szCs w:val="24"/>
        </w:rPr>
        <w:t>155</w:t>
      </w:r>
      <w:r w:rsidR="00362EF4">
        <w:rPr>
          <w:i/>
          <w:sz w:val="24"/>
          <w:szCs w:val="24"/>
        </w:rPr>
        <w:t xml:space="preserve"> </w:t>
      </w:r>
      <w:r w:rsidRPr="00CE4B54">
        <w:rPr>
          <w:i/>
          <w:sz w:val="24"/>
          <w:szCs w:val="24"/>
        </w:rPr>
        <w:t>002,0</w:t>
      </w:r>
      <w:r>
        <w:rPr>
          <w:i/>
          <w:sz w:val="24"/>
          <w:szCs w:val="24"/>
        </w:rPr>
        <w:t xml:space="preserve"> </w:t>
      </w:r>
      <w:r>
        <w:rPr>
          <w:rStyle w:val="a4"/>
        </w:rPr>
        <w:t xml:space="preserve"> тыс. рублей,</w:t>
      </w:r>
      <w:r>
        <w:rPr>
          <w:sz w:val="24"/>
          <w:szCs w:val="24"/>
        </w:rPr>
        <w:t xml:space="preserve"> или  53,4 %,</w:t>
      </w:r>
    </w:p>
    <w:p w:rsidR="004B48CC" w:rsidRDefault="004B48CC" w:rsidP="004B48CC">
      <w:pPr>
        <w:pStyle w:val="1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« Социальная политика » </w:t>
      </w:r>
      <w:r w:rsidRPr="00CE4B54">
        <w:rPr>
          <w:i/>
          <w:sz w:val="24"/>
          <w:szCs w:val="24"/>
        </w:rPr>
        <w:t>65</w:t>
      </w:r>
      <w:r w:rsidR="00362EF4">
        <w:rPr>
          <w:i/>
          <w:sz w:val="24"/>
          <w:szCs w:val="24"/>
        </w:rPr>
        <w:t xml:space="preserve"> </w:t>
      </w:r>
      <w:r w:rsidRPr="00CE4B54">
        <w:rPr>
          <w:i/>
          <w:sz w:val="24"/>
          <w:szCs w:val="24"/>
        </w:rPr>
        <w:t>512,0</w:t>
      </w:r>
      <w:r>
        <w:rPr>
          <w:sz w:val="24"/>
          <w:szCs w:val="24"/>
        </w:rPr>
        <w:t xml:space="preserve">  </w:t>
      </w:r>
      <w:r>
        <w:rPr>
          <w:rStyle w:val="a4"/>
        </w:rPr>
        <w:t>тыс. рублей,</w:t>
      </w:r>
      <w:r>
        <w:rPr>
          <w:sz w:val="24"/>
          <w:szCs w:val="24"/>
        </w:rPr>
        <w:t xml:space="preserve"> или 22,6 %.</w:t>
      </w:r>
    </w:p>
    <w:p w:rsidR="004B48CC" w:rsidRDefault="004B48CC" w:rsidP="004B48CC">
      <w:pPr>
        <w:pStyle w:val="1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Расходы на образование по отношению к 2023 г. сократились на </w:t>
      </w:r>
      <w:r w:rsidRPr="00CE4B54">
        <w:rPr>
          <w:i/>
          <w:sz w:val="24"/>
          <w:szCs w:val="24"/>
        </w:rPr>
        <w:t>16</w:t>
      </w:r>
      <w:r w:rsidR="00362EF4">
        <w:rPr>
          <w:i/>
          <w:sz w:val="24"/>
          <w:szCs w:val="24"/>
        </w:rPr>
        <w:t xml:space="preserve"> </w:t>
      </w:r>
      <w:r w:rsidRPr="00CE4B54">
        <w:rPr>
          <w:i/>
          <w:sz w:val="24"/>
          <w:szCs w:val="24"/>
        </w:rPr>
        <w:t>264,0</w:t>
      </w:r>
      <w:r>
        <w:rPr>
          <w:i/>
          <w:sz w:val="24"/>
          <w:szCs w:val="24"/>
        </w:rPr>
        <w:t xml:space="preserve"> тыс. рублей.</w:t>
      </w:r>
    </w:p>
    <w:p w:rsidR="004B48CC" w:rsidRDefault="004B48CC" w:rsidP="004B48CC">
      <w:pPr>
        <w:pStyle w:val="1"/>
        <w:shd w:val="clear" w:color="auto" w:fill="auto"/>
        <w:spacing w:line="240" w:lineRule="atLeast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  Расходы на социальную политику в отчетном периоде по отношению к 2023г. сократились  на </w:t>
      </w:r>
      <w:r w:rsidRPr="00CE4B54">
        <w:rPr>
          <w:i/>
          <w:sz w:val="24"/>
          <w:szCs w:val="24"/>
        </w:rPr>
        <w:t>36</w:t>
      </w:r>
      <w:r w:rsidR="00362EF4">
        <w:rPr>
          <w:i/>
          <w:sz w:val="24"/>
          <w:szCs w:val="24"/>
        </w:rPr>
        <w:t xml:space="preserve"> </w:t>
      </w:r>
      <w:r w:rsidRPr="00CE4B54">
        <w:rPr>
          <w:i/>
          <w:sz w:val="24"/>
          <w:szCs w:val="24"/>
        </w:rPr>
        <w:t xml:space="preserve">668,0   </w:t>
      </w:r>
      <w:r>
        <w:rPr>
          <w:i/>
          <w:sz w:val="24"/>
          <w:szCs w:val="24"/>
        </w:rPr>
        <w:t>тыс. рублей.</w:t>
      </w:r>
    </w:p>
    <w:p w:rsidR="004B48CC" w:rsidRDefault="004B48CC" w:rsidP="004B48CC">
      <w:pPr>
        <w:pStyle w:val="1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В общем объеме всех расходов произведенных в </w:t>
      </w:r>
      <w:r>
        <w:rPr>
          <w:sz w:val="24"/>
          <w:szCs w:val="24"/>
          <w:lang w:val="en-US"/>
        </w:rPr>
        <w:t>I</w:t>
      </w:r>
      <w:r w:rsidRPr="00936A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квартале 2024 года, расходы социального характера составили </w:t>
      </w:r>
      <w:r w:rsidRPr="00516245">
        <w:rPr>
          <w:i/>
          <w:sz w:val="24"/>
          <w:szCs w:val="24"/>
        </w:rPr>
        <w:t>248</w:t>
      </w:r>
      <w:r w:rsidR="00362EF4">
        <w:rPr>
          <w:i/>
          <w:sz w:val="24"/>
          <w:szCs w:val="24"/>
        </w:rPr>
        <w:t xml:space="preserve"> </w:t>
      </w:r>
      <w:r w:rsidRPr="00516245">
        <w:rPr>
          <w:i/>
          <w:sz w:val="24"/>
          <w:szCs w:val="24"/>
        </w:rPr>
        <w:t>405,0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>, или 85,6 %</w:t>
      </w:r>
      <w:r>
        <w:rPr>
          <w:i/>
          <w:sz w:val="24"/>
          <w:szCs w:val="24"/>
        </w:rPr>
        <w:t>.</w:t>
      </w:r>
    </w:p>
    <w:p w:rsidR="004B48CC" w:rsidRDefault="004B48CC" w:rsidP="004B48CC">
      <w:pPr>
        <w:pStyle w:val="1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Расходы в области решения общегосударственных вопросов сократились по отношению к 2023 г. на </w:t>
      </w:r>
      <w:r w:rsidRPr="004B48CC">
        <w:rPr>
          <w:i/>
          <w:sz w:val="24"/>
          <w:szCs w:val="24"/>
        </w:rPr>
        <w:t>1673,0</w:t>
      </w:r>
      <w:r>
        <w:rPr>
          <w:i/>
          <w:sz w:val="24"/>
          <w:szCs w:val="24"/>
        </w:rPr>
        <w:t xml:space="preserve">  тыс. рублей, </w:t>
      </w:r>
      <w:r>
        <w:rPr>
          <w:sz w:val="24"/>
          <w:szCs w:val="24"/>
        </w:rPr>
        <w:t>или 11,3%.</w:t>
      </w:r>
    </w:p>
    <w:p w:rsidR="004B48CC" w:rsidRDefault="004B48CC" w:rsidP="004B48CC">
      <w:pPr>
        <w:pStyle w:val="1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F4D97">
        <w:rPr>
          <w:sz w:val="24"/>
          <w:szCs w:val="24"/>
        </w:rPr>
        <w:t xml:space="preserve"> </w:t>
      </w:r>
      <w:r>
        <w:rPr>
          <w:sz w:val="24"/>
          <w:szCs w:val="24"/>
        </w:rPr>
        <w:t>В общем объеме всех произведенных расходов, расходы на решения общегосударственных вопросов составили 5,1  %.</w:t>
      </w:r>
    </w:p>
    <w:p w:rsidR="002F4D97" w:rsidRDefault="004B48CC" w:rsidP="002F4D97">
      <w:pPr>
        <w:pStyle w:val="1"/>
        <w:shd w:val="clear" w:color="auto" w:fill="auto"/>
        <w:ind w:firstLine="360"/>
      </w:pPr>
      <w:r>
        <w:rPr>
          <w:sz w:val="24"/>
          <w:szCs w:val="24"/>
        </w:rPr>
        <w:t xml:space="preserve">   </w:t>
      </w:r>
      <w:r w:rsidR="002F4D97">
        <w:rPr>
          <w:sz w:val="24"/>
          <w:szCs w:val="24"/>
        </w:rPr>
        <w:t xml:space="preserve">В отчетном периоде бюджетные ассигнования не использовались на реализацию 8 муниципальных программ с общим объёмом бюджетных назначений в сумме </w:t>
      </w:r>
      <w:r w:rsidR="002F4D97" w:rsidRPr="007146D8">
        <w:rPr>
          <w:i/>
          <w:sz w:val="24"/>
          <w:szCs w:val="24"/>
        </w:rPr>
        <w:t>11403,7</w:t>
      </w:r>
      <w:r w:rsidR="002F4D97">
        <w:rPr>
          <w:i/>
          <w:sz w:val="24"/>
          <w:szCs w:val="24"/>
        </w:rPr>
        <w:t xml:space="preserve"> тыс.рублей</w:t>
      </w:r>
      <w:r w:rsidR="002F4D97">
        <w:rPr>
          <w:sz w:val="24"/>
          <w:szCs w:val="24"/>
        </w:rPr>
        <w:t>, из них:</w:t>
      </w:r>
    </w:p>
    <w:p w:rsidR="002F4D97" w:rsidRDefault="002F4D97" w:rsidP="002F4D97">
      <w:pPr>
        <w:pStyle w:val="1"/>
        <w:shd w:val="clear" w:color="auto" w:fill="auto"/>
        <w:ind w:firstLine="360"/>
        <w:rPr>
          <w:b/>
          <w:i/>
          <w:sz w:val="24"/>
          <w:szCs w:val="24"/>
        </w:rPr>
      </w:pPr>
      <w:r>
        <w:rPr>
          <w:sz w:val="24"/>
          <w:szCs w:val="24"/>
        </w:rPr>
        <w:t>1. «</w:t>
      </w:r>
      <w:r w:rsidRPr="00CB5EB4">
        <w:rPr>
          <w:i/>
          <w:sz w:val="24"/>
          <w:szCs w:val="24"/>
        </w:rPr>
        <w:t>Доступная среда в Людиновском районе» с объемом бюджетных назначений на 202</w:t>
      </w:r>
      <w:r>
        <w:rPr>
          <w:i/>
          <w:sz w:val="24"/>
          <w:szCs w:val="24"/>
        </w:rPr>
        <w:t>4</w:t>
      </w:r>
      <w:r w:rsidRPr="00CB5EB4">
        <w:rPr>
          <w:i/>
          <w:sz w:val="24"/>
          <w:szCs w:val="24"/>
        </w:rPr>
        <w:t xml:space="preserve"> год в размере 3</w:t>
      </w:r>
      <w:r>
        <w:rPr>
          <w:i/>
          <w:sz w:val="24"/>
          <w:szCs w:val="24"/>
        </w:rPr>
        <w:t>12,0 тыс. рублей.</w:t>
      </w:r>
    </w:p>
    <w:p w:rsidR="002F4D97" w:rsidRDefault="002F4D97" w:rsidP="002F4D97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B5EB4">
        <w:rPr>
          <w:i/>
          <w:sz w:val="24"/>
          <w:szCs w:val="24"/>
        </w:rPr>
        <w:t>«Поддержка развития российского казачества на территории муниципального района «Город Людиново и Людиновский</w:t>
      </w:r>
      <w:r>
        <w:rPr>
          <w:sz w:val="24"/>
          <w:szCs w:val="24"/>
        </w:rPr>
        <w:t xml:space="preserve"> район» с объемом бюджетных назначений в сумме</w:t>
      </w:r>
      <w:r>
        <w:rPr>
          <w:i/>
          <w:sz w:val="24"/>
          <w:szCs w:val="24"/>
        </w:rPr>
        <w:t xml:space="preserve"> 60,0 тыс. рублей</w:t>
      </w:r>
      <w:r>
        <w:rPr>
          <w:sz w:val="24"/>
          <w:szCs w:val="24"/>
        </w:rPr>
        <w:t>.</w:t>
      </w:r>
    </w:p>
    <w:p w:rsidR="002F4D97" w:rsidRDefault="002F4D97" w:rsidP="002F4D97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3. «</w:t>
      </w:r>
      <w:r w:rsidRPr="007146D8">
        <w:rPr>
          <w:i/>
          <w:sz w:val="24"/>
          <w:szCs w:val="24"/>
        </w:rPr>
        <w:t>Развитие рынка труда в Людиновском районе</w:t>
      </w:r>
      <w:r>
        <w:rPr>
          <w:sz w:val="24"/>
          <w:szCs w:val="24"/>
        </w:rPr>
        <w:t>» с объемом бюджетных назначений в сумме</w:t>
      </w:r>
      <w:r>
        <w:rPr>
          <w:i/>
          <w:sz w:val="24"/>
          <w:szCs w:val="24"/>
        </w:rPr>
        <w:t xml:space="preserve"> 960,0 тыс. рублей</w:t>
      </w:r>
      <w:r>
        <w:rPr>
          <w:sz w:val="24"/>
          <w:szCs w:val="24"/>
        </w:rPr>
        <w:t>.</w:t>
      </w:r>
    </w:p>
    <w:p w:rsidR="002F4D97" w:rsidRDefault="002F4D97" w:rsidP="002F4D97">
      <w:pPr>
        <w:pStyle w:val="1"/>
        <w:shd w:val="clear" w:color="auto" w:fill="auto"/>
        <w:ind w:firstLine="360"/>
        <w:rPr>
          <w:sz w:val="24"/>
          <w:szCs w:val="24"/>
        </w:rPr>
      </w:pPr>
      <w:r w:rsidRPr="007146D8">
        <w:rPr>
          <w:sz w:val="24"/>
          <w:szCs w:val="24"/>
        </w:rPr>
        <w:t>4. «</w:t>
      </w:r>
      <w:r w:rsidRPr="007146D8">
        <w:rPr>
          <w:i/>
          <w:sz w:val="24"/>
          <w:szCs w:val="24"/>
        </w:rPr>
        <w:t>Повышение эффективности использования топливно-энергетических ресурсов в Людиновском районе</w:t>
      </w:r>
      <w:r w:rsidRPr="007146D8">
        <w:rPr>
          <w:sz w:val="24"/>
          <w:szCs w:val="24"/>
        </w:rPr>
        <w:t>»   с объемом бюджетных назначений в сумме</w:t>
      </w:r>
      <w:r w:rsidRPr="007146D8">
        <w:rPr>
          <w:i/>
          <w:sz w:val="24"/>
          <w:szCs w:val="24"/>
        </w:rPr>
        <w:t xml:space="preserve"> 5500</w:t>
      </w:r>
      <w:r>
        <w:rPr>
          <w:i/>
          <w:sz w:val="24"/>
          <w:szCs w:val="24"/>
        </w:rPr>
        <w:t>,0 тыс. рублей</w:t>
      </w:r>
      <w:r>
        <w:rPr>
          <w:sz w:val="24"/>
          <w:szCs w:val="24"/>
        </w:rPr>
        <w:t>.</w:t>
      </w:r>
    </w:p>
    <w:p w:rsidR="002F4D97" w:rsidRPr="007146D8" w:rsidRDefault="002F4D97" w:rsidP="002F4D97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</w:t>
      </w:r>
      <w:r w:rsidRPr="00307B69">
        <w:rPr>
          <w:rFonts w:ascii="Times New Roman" w:hAnsi="Times New Roman" w:cs="Times New Roman"/>
          <w:sz w:val="24"/>
          <w:szCs w:val="24"/>
        </w:rPr>
        <w:t>"</w:t>
      </w:r>
      <w:r w:rsidRPr="007146D8">
        <w:rPr>
          <w:rFonts w:ascii="Times New Roman" w:hAnsi="Times New Roman" w:cs="Times New Roman"/>
          <w:i/>
          <w:sz w:val="24"/>
          <w:szCs w:val="24"/>
        </w:rPr>
        <w:t>Развитие туризма в Людиновском районе</w:t>
      </w:r>
      <w:r w:rsidRPr="00307B69">
        <w:rPr>
          <w:rFonts w:ascii="Times New Roman" w:hAnsi="Times New Roman" w:cs="Times New Roman"/>
          <w:sz w:val="24"/>
          <w:szCs w:val="24"/>
        </w:rPr>
        <w:t>"</w:t>
      </w:r>
      <w:r w:rsidRPr="007146D8">
        <w:rPr>
          <w:sz w:val="24"/>
          <w:szCs w:val="24"/>
        </w:rPr>
        <w:t xml:space="preserve"> с </w:t>
      </w:r>
      <w:r w:rsidRPr="007146D8">
        <w:rPr>
          <w:rFonts w:ascii="Times New Roman" w:hAnsi="Times New Roman" w:cs="Times New Roman"/>
          <w:sz w:val="24"/>
          <w:szCs w:val="24"/>
        </w:rPr>
        <w:t>объемом бюджетных назначений в сумме</w:t>
      </w:r>
      <w:r w:rsidRPr="007146D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624,0</w:t>
      </w:r>
      <w:r w:rsidRPr="007146D8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7146D8">
        <w:rPr>
          <w:rFonts w:ascii="Times New Roman" w:hAnsi="Times New Roman" w:cs="Times New Roman"/>
          <w:sz w:val="24"/>
          <w:szCs w:val="24"/>
        </w:rPr>
        <w:t>;</w:t>
      </w:r>
    </w:p>
    <w:p w:rsidR="002F4D97" w:rsidRPr="007146D8" w:rsidRDefault="002F4D97" w:rsidP="002F4D97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Pr="007146D8">
        <w:rPr>
          <w:rFonts w:ascii="Times New Roman" w:hAnsi="Times New Roman" w:cs="Times New Roman"/>
          <w:sz w:val="24"/>
          <w:szCs w:val="24"/>
        </w:rPr>
        <w:t>6</w:t>
      </w:r>
      <w:r w:rsidRPr="007146D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7146D8">
        <w:rPr>
          <w:rFonts w:ascii="Times New Roman" w:hAnsi="Times New Roman" w:cs="Times New Roman"/>
          <w:i/>
          <w:sz w:val="24"/>
          <w:szCs w:val="24"/>
        </w:rPr>
        <w:t xml:space="preserve"> Комплексное развитие сельских территорий в Людиновском районе»</w:t>
      </w:r>
      <w:r w:rsidRPr="007146D8">
        <w:rPr>
          <w:sz w:val="24"/>
          <w:szCs w:val="24"/>
        </w:rPr>
        <w:t xml:space="preserve"> с </w:t>
      </w:r>
      <w:r w:rsidRPr="007146D8">
        <w:rPr>
          <w:rFonts w:ascii="Times New Roman" w:hAnsi="Times New Roman" w:cs="Times New Roman"/>
          <w:sz w:val="24"/>
          <w:szCs w:val="24"/>
        </w:rPr>
        <w:t>объемом бюджетных назначений в сумме</w:t>
      </w:r>
      <w:r w:rsidRPr="007146D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2050,0</w:t>
      </w:r>
      <w:r w:rsidRPr="007146D8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7146D8">
        <w:rPr>
          <w:rFonts w:ascii="Times New Roman" w:hAnsi="Times New Roman" w:cs="Times New Roman"/>
          <w:sz w:val="24"/>
          <w:szCs w:val="24"/>
        </w:rPr>
        <w:t>;</w:t>
      </w:r>
    </w:p>
    <w:p w:rsidR="002F4D97" w:rsidRPr="007146D8" w:rsidRDefault="002F4D97" w:rsidP="002F4D97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</w:t>
      </w:r>
      <w:r w:rsidRPr="00A913BF">
        <w:rPr>
          <w:rFonts w:ascii="Times New Roman" w:hAnsi="Times New Roman" w:cs="Times New Roman"/>
          <w:sz w:val="24"/>
          <w:szCs w:val="24"/>
        </w:rPr>
        <w:t>"</w:t>
      </w:r>
      <w:r w:rsidRPr="007B34B0">
        <w:rPr>
          <w:rFonts w:ascii="Times New Roman" w:hAnsi="Times New Roman" w:cs="Times New Roman"/>
          <w:i/>
          <w:sz w:val="24"/>
          <w:szCs w:val="24"/>
        </w:rPr>
        <w:t>Укрепление здоровья населения муниципального района "Город Людиново и Людиновский район"</w:t>
      </w:r>
      <w:r w:rsidRPr="007146D8">
        <w:rPr>
          <w:sz w:val="24"/>
          <w:szCs w:val="24"/>
        </w:rPr>
        <w:t xml:space="preserve"> с </w:t>
      </w:r>
      <w:r w:rsidRPr="007146D8">
        <w:rPr>
          <w:rFonts w:ascii="Times New Roman" w:hAnsi="Times New Roman" w:cs="Times New Roman"/>
          <w:sz w:val="24"/>
          <w:szCs w:val="24"/>
        </w:rPr>
        <w:t>объемом бюджетных назначений в сумме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46D8">
        <w:rPr>
          <w:rFonts w:ascii="Times New Roman" w:hAnsi="Times New Roman" w:cs="Times New Roman"/>
          <w:i/>
          <w:sz w:val="24"/>
          <w:szCs w:val="24"/>
        </w:rPr>
        <w:t>15</w:t>
      </w:r>
      <w:r>
        <w:rPr>
          <w:rFonts w:ascii="Times New Roman" w:hAnsi="Times New Roman" w:cs="Times New Roman"/>
          <w:i/>
          <w:sz w:val="24"/>
          <w:szCs w:val="24"/>
        </w:rPr>
        <w:t>0,0</w:t>
      </w:r>
      <w:r w:rsidRPr="007146D8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Pr="007146D8">
        <w:rPr>
          <w:rFonts w:ascii="Times New Roman" w:hAnsi="Times New Roman" w:cs="Times New Roman"/>
          <w:sz w:val="24"/>
          <w:szCs w:val="24"/>
        </w:rPr>
        <w:t>;</w:t>
      </w:r>
    </w:p>
    <w:p w:rsidR="002F4D97" w:rsidRDefault="002F4D97" w:rsidP="002F4D97">
      <w:pPr>
        <w:pStyle w:val="1"/>
        <w:shd w:val="clear" w:color="auto" w:fill="auto"/>
        <w:ind w:firstLine="36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8. </w:t>
      </w:r>
      <w:r w:rsidRPr="00CB5EB4">
        <w:rPr>
          <w:i/>
          <w:sz w:val="24"/>
          <w:szCs w:val="24"/>
        </w:rPr>
        <w:t>«Строительство, реконструкция и капитальный ремонт объектов инженерной инфраструктуры</w:t>
      </w:r>
      <w:r>
        <w:rPr>
          <w:sz w:val="24"/>
          <w:szCs w:val="24"/>
        </w:rPr>
        <w:t xml:space="preserve"> </w:t>
      </w:r>
      <w:r w:rsidRPr="00CB5EB4">
        <w:rPr>
          <w:i/>
          <w:sz w:val="24"/>
          <w:szCs w:val="24"/>
        </w:rPr>
        <w:t>на территории Людиновского района»</w:t>
      </w:r>
      <w:r w:rsidRPr="00F67051">
        <w:rPr>
          <w:sz w:val="24"/>
          <w:szCs w:val="24"/>
        </w:rPr>
        <w:t xml:space="preserve"> </w:t>
      </w:r>
      <w:r>
        <w:rPr>
          <w:sz w:val="24"/>
          <w:szCs w:val="24"/>
        </w:rPr>
        <w:t>с объемом бюджетных назначений на 2024 год в размере</w:t>
      </w:r>
      <w:r>
        <w:rPr>
          <w:i/>
          <w:sz w:val="24"/>
          <w:szCs w:val="24"/>
        </w:rPr>
        <w:t xml:space="preserve"> 1747,7 тыс. рублей.</w:t>
      </w:r>
    </w:p>
    <w:p w:rsidR="002F4D97" w:rsidRDefault="002F4D97" w:rsidP="002F4D97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Низкий процент освоения бюджетных средств в 1 квартале 2024 года по  следующим муниципальным программам:</w:t>
      </w:r>
    </w:p>
    <w:p w:rsidR="002F4D97" w:rsidRPr="000949EE" w:rsidRDefault="002F4D97" w:rsidP="002F4D97">
      <w:pPr>
        <w:pStyle w:val="1"/>
        <w:shd w:val="clear" w:color="auto" w:fill="auto"/>
        <w:ind w:firstLine="360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Pr="000949EE">
        <w:rPr>
          <w:b/>
          <w:sz w:val="24"/>
          <w:szCs w:val="24"/>
        </w:rPr>
        <w:t>.</w:t>
      </w:r>
      <w:r w:rsidRPr="000949EE">
        <w:rPr>
          <w:rStyle w:val="8"/>
          <w:b w:val="0"/>
          <w:sz w:val="24"/>
          <w:szCs w:val="24"/>
        </w:rPr>
        <w:t>«</w:t>
      </w:r>
      <w:r w:rsidRPr="000949EE">
        <w:rPr>
          <w:rStyle w:val="8"/>
          <w:b w:val="0"/>
          <w:i/>
          <w:sz w:val="24"/>
          <w:szCs w:val="24"/>
        </w:rPr>
        <w:t>Обеспечение доступным и комфортным жильем и коммунальными услугами населения Людиновского района»</w:t>
      </w:r>
      <w:r w:rsidRPr="000949EE">
        <w:rPr>
          <w:b/>
          <w:sz w:val="24"/>
          <w:szCs w:val="24"/>
        </w:rPr>
        <w:t xml:space="preserve"> </w:t>
      </w:r>
    </w:p>
    <w:p w:rsidR="002F4D97" w:rsidRDefault="002F4D97" w:rsidP="002F4D97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При запланированных расходах в сумме </w:t>
      </w:r>
      <w:r w:rsidRPr="000949EE">
        <w:rPr>
          <w:i/>
          <w:sz w:val="24"/>
          <w:szCs w:val="24"/>
        </w:rPr>
        <w:t>160</w:t>
      </w:r>
      <w:r w:rsidRPr="0011592F">
        <w:rPr>
          <w:i/>
          <w:sz w:val="24"/>
          <w:szCs w:val="24"/>
        </w:rPr>
        <w:t>0,0</w:t>
      </w:r>
      <w:r>
        <w:rPr>
          <w:i/>
          <w:sz w:val="24"/>
          <w:szCs w:val="24"/>
        </w:rPr>
        <w:t xml:space="preserve"> тыс. рублей </w:t>
      </w:r>
      <w:r>
        <w:rPr>
          <w:sz w:val="24"/>
          <w:szCs w:val="24"/>
        </w:rPr>
        <w:t>исполнено в сумме</w:t>
      </w:r>
      <w:r>
        <w:rPr>
          <w:i/>
          <w:sz w:val="24"/>
          <w:szCs w:val="24"/>
        </w:rPr>
        <w:t xml:space="preserve"> 55,5 тыс. рублей, </w:t>
      </w:r>
      <w:r>
        <w:rPr>
          <w:sz w:val="24"/>
          <w:szCs w:val="24"/>
        </w:rPr>
        <w:t>или 3,5%.</w:t>
      </w:r>
    </w:p>
    <w:p w:rsidR="002F4D97" w:rsidRPr="008F0312" w:rsidRDefault="002F4D97" w:rsidP="002F4D97">
      <w:pPr>
        <w:pStyle w:val="1"/>
        <w:shd w:val="clear" w:color="auto" w:fill="auto"/>
        <w:ind w:firstLine="360"/>
        <w:rPr>
          <w:rStyle w:val="8"/>
          <w:b w:val="0"/>
          <w:i/>
          <w:sz w:val="24"/>
          <w:szCs w:val="24"/>
        </w:rPr>
      </w:pPr>
      <w:r w:rsidRPr="008F0312">
        <w:rPr>
          <w:rStyle w:val="8"/>
          <w:b w:val="0"/>
          <w:i/>
          <w:sz w:val="24"/>
          <w:szCs w:val="24"/>
        </w:rPr>
        <w:t>2.«Повышение эффективности реализации молодежной политики, развитие волонтерского движения, системы оздоровления и отдыха детей в Людиновском районе»</w:t>
      </w:r>
    </w:p>
    <w:p w:rsidR="002F4D97" w:rsidRDefault="002F4D97" w:rsidP="002F4D97">
      <w:pPr>
        <w:pStyle w:val="1"/>
        <w:shd w:val="clear" w:color="auto" w:fill="auto"/>
        <w:ind w:firstLine="360"/>
        <w:rPr>
          <w:sz w:val="24"/>
          <w:szCs w:val="24"/>
        </w:rPr>
      </w:pPr>
      <w:r w:rsidRPr="00623C2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запланированных расходах в сумме </w:t>
      </w:r>
      <w:r w:rsidRPr="008F0312">
        <w:rPr>
          <w:i/>
          <w:sz w:val="24"/>
          <w:szCs w:val="24"/>
        </w:rPr>
        <w:t>6052,2</w:t>
      </w:r>
      <w:r>
        <w:rPr>
          <w:i/>
          <w:sz w:val="24"/>
          <w:szCs w:val="24"/>
        </w:rPr>
        <w:t xml:space="preserve"> тыс. рублей </w:t>
      </w:r>
      <w:r>
        <w:rPr>
          <w:sz w:val="24"/>
          <w:szCs w:val="24"/>
        </w:rPr>
        <w:t>исполнено в сумме</w:t>
      </w:r>
      <w:r>
        <w:rPr>
          <w:i/>
          <w:sz w:val="24"/>
          <w:szCs w:val="24"/>
        </w:rPr>
        <w:t xml:space="preserve"> 31,2 тыс. рублей, </w:t>
      </w:r>
      <w:r>
        <w:rPr>
          <w:sz w:val="24"/>
          <w:szCs w:val="24"/>
        </w:rPr>
        <w:t>или 0,5%.</w:t>
      </w:r>
    </w:p>
    <w:p w:rsidR="002F4D97" w:rsidRDefault="002F4D97" w:rsidP="002F4D97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i/>
          <w:sz w:val="24"/>
          <w:szCs w:val="24"/>
        </w:rPr>
        <w:t>3. «Развитие сельского хозяйства и регулирование рынков сельскохозяйственной продукции в Людиновском районе»</w:t>
      </w:r>
    </w:p>
    <w:p w:rsidR="002F4D97" w:rsidRDefault="002F4D97" w:rsidP="002F4D97">
      <w:pPr>
        <w:pStyle w:val="1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 При  запланированных расходах в сумме</w:t>
      </w:r>
      <w:r>
        <w:rPr>
          <w:i/>
          <w:sz w:val="24"/>
          <w:szCs w:val="24"/>
        </w:rPr>
        <w:t xml:space="preserve"> 2877,7 тыс. рублей, </w:t>
      </w:r>
      <w:r>
        <w:rPr>
          <w:sz w:val="24"/>
          <w:szCs w:val="24"/>
        </w:rPr>
        <w:t>исполнено на сумму</w:t>
      </w:r>
      <w:r>
        <w:rPr>
          <w:i/>
          <w:sz w:val="24"/>
          <w:szCs w:val="24"/>
        </w:rPr>
        <w:t xml:space="preserve"> 100,0 тыс. рублей, </w:t>
      </w:r>
      <w:r>
        <w:rPr>
          <w:sz w:val="24"/>
          <w:szCs w:val="24"/>
        </w:rPr>
        <w:t>что составило 3,5 %;</w:t>
      </w:r>
    </w:p>
    <w:p w:rsidR="002F4D97" w:rsidRDefault="002F4D97" w:rsidP="002F4D97">
      <w:pPr>
        <w:pStyle w:val="1"/>
        <w:shd w:val="clear" w:color="auto" w:fill="auto"/>
        <w:ind w:firstLine="360"/>
        <w:rPr>
          <w:sz w:val="24"/>
          <w:szCs w:val="24"/>
        </w:rPr>
      </w:pPr>
      <w:r>
        <w:rPr>
          <w:i/>
          <w:sz w:val="24"/>
          <w:szCs w:val="24"/>
        </w:rPr>
        <w:t>4. Совершенствование системы гидротехнических сооружений на территории Людиновского района»</w:t>
      </w:r>
      <w:r>
        <w:rPr>
          <w:sz w:val="24"/>
          <w:szCs w:val="24"/>
        </w:rPr>
        <w:t xml:space="preserve"> </w:t>
      </w:r>
    </w:p>
    <w:p w:rsidR="002F4D97" w:rsidRPr="00407B23" w:rsidRDefault="002F4D97" w:rsidP="002F4D97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</w:t>
      </w:r>
      <w:r w:rsidRPr="00407B23">
        <w:rPr>
          <w:rFonts w:ascii="Times New Roman" w:hAnsi="Times New Roman" w:cs="Times New Roman"/>
          <w:sz w:val="24"/>
          <w:szCs w:val="24"/>
        </w:rPr>
        <w:t>Кассовые расходы исполнены на сумму</w:t>
      </w:r>
      <w:r w:rsidRPr="00407B2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509,2</w:t>
      </w:r>
      <w:r w:rsidRPr="00407B23"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 w:rsidRPr="00407B23">
        <w:rPr>
          <w:rFonts w:ascii="Times New Roman" w:hAnsi="Times New Roman" w:cs="Times New Roman"/>
          <w:sz w:val="24"/>
          <w:szCs w:val="24"/>
        </w:rPr>
        <w:t xml:space="preserve">что составило </w:t>
      </w:r>
      <w:r>
        <w:rPr>
          <w:rFonts w:ascii="Times New Roman" w:hAnsi="Times New Roman" w:cs="Times New Roman"/>
          <w:sz w:val="24"/>
          <w:szCs w:val="24"/>
        </w:rPr>
        <w:t>3,2</w:t>
      </w:r>
      <w:r w:rsidRPr="00407B23">
        <w:rPr>
          <w:rFonts w:ascii="Times New Roman" w:hAnsi="Times New Roman" w:cs="Times New Roman"/>
          <w:sz w:val="24"/>
          <w:szCs w:val="24"/>
        </w:rPr>
        <w:t xml:space="preserve"> %  утвержденных ассигнований в сумме</w:t>
      </w:r>
      <w:r w:rsidRPr="00407B2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16052,0</w:t>
      </w:r>
      <w:r w:rsidRPr="00407B23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</w:p>
    <w:p w:rsidR="004B48CC" w:rsidRDefault="002F4D97" w:rsidP="004B48CC">
      <w:pPr>
        <w:pStyle w:val="ConsPlusTitle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4B48CC">
        <w:rPr>
          <w:rFonts w:ascii="Times New Roman" w:hAnsi="Times New Roman" w:cs="Times New Roman"/>
          <w:b w:val="0"/>
          <w:sz w:val="24"/>
          <w:szCs w:val="24"/>
        </w:rPr>
        <w:t>В</w:t>
      </w:r>
      <w:r w:rsidR="004B48CC" w:rsidRPr="00FD11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AFAFA"/>
        </w:rPr>
        <w:t xml:space="preserve"> нарушени</w:t>
      </w:r>
      <w:r w:rsidR="004B48C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AFAFA"/>
        </w:rPr>
        <w:t>е</w:t>
      </w:r>
      <w:r w:rsidR="004B48CC" w:rsidRPr="00FD11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AFAFA"/>
        </w:rPr>
        <w:t xml:space="preserve">  требований абзаца 4  пункта 2 статьи 179 Бюджетного </w:t>
      </w:r>
      <w:r w:rsidR="004B48CC" w:rsidRPr="00FD11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AFAFA"/>
        </w:rPr>
        <w:lastRenderedPageBreak/>
        <w:t>кодекса,  объемы финансирования в 24 муниципальных программах ответственными исполнителями не приведены в соответствие с решением о бюджете, утвержденным Людиновским Районным собранием от 25.12.2023 года № 215 «О бюджете муниципального района на 2024 год и плановый период 2025 и 2026</w:t>
      </w:r>
      <w:r w:rsidR="004B48C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AFAFA"/>
        </w:rPr>
        <w:t xml:space="preserve"> </w:t>
      </w:r>
      <w:r w:rsidR="004B48CC" w:rsidRPr="00FD114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AFAFA"/>
        </w:rPr>
        <w:t>годов».</w:t>
      </w:r>
      <w:r w:rsidR="004B48CC" w:rsidRPr="009C1B8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4B48CC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   </w:t>
      </w:r>
    </w:p>
    <w:p w:rsidR="004B48CC" w:rsidRDefault="004B48CC" w:rsidP="004B48C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Кроме того, </w:t>
      </w:r>
      <w:r w:rsidRPr="00623C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623C24">
        <w:rPr>
          <w:rFonts w:ascii="Times New Roman" w:hAnsi="Times New Roman" w:cs="Times New Roman"/>
          <w:b w:val="0"/>
          <w:sz w:val="24"/>
          <w:szCs w:val="24"/>
        </w:rPr>
        <w:t xml:space="preserve"> нарушение требований пункта 7.1. Постановления администрации    муниципального района от 26.10.2018 № 1547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</w:t>
      </w:r>
      <w:r w:rsidRPr="00623C24">
        <w:rPr>
          <w:rFonts w:ascii="Times New Roman" w:hAnsi="Times New Roman" w:cs="Times New Roman"/>
          <w:b w:val="0"/>
          <w:color w:val="2D2D2D"/>
          <w:spacing w:val="2"/>
          <w:sz w:val="24"/>
          <w:szCs w:val="24"/>
          <w:shd w:val="clear" w:color="auto" w:fill="FFFFFF"/>
        </w:rPr>
        <w:t>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 и Порядка проведения оценки эффективности  реализации муниципальных программ, реализуемых на территории  муниципального района «Город Людиново и Людиновский район»,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практически все муниципальные программы, за исключением шести, для финансово-экономической экспертизы в контрольно-счётную палату муниципального района ответственными исполнителями не представлялись.</w:t>
      </w:r>
      <w:r w:rsidRPr="00623C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B48CC" w:rsidRDefault="004B48CC" w:rsidP="00A74A97">
      <w:pPr>
        <w:pStyle w:val="1"/>
        <w:shd w:val="clear" w:color="auto" w:fill="auto"/>
        <w:spacing w:line="240" w:lineRule="atLeast"/>
        <w:ind w:firstLine="360"/>
        <w:rPr>
          <w:sz w:val="24"/>
          <w:szCs w:val="24"/>
        </w:rPr>
      </w:pPr>
    </w:p>
    <w:p w:rsidR="00936A14" w:rsidRDefault="00936A14" w:rsidP="00A74A9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результатам проведенного анализа исполнения бюджета муниципального района контрольно-счётная палата предлагает администрации муниципального района:</w:t>
      </w:r>
    </w:p>
    <w:p w:rsidR="00936A14" w:rsidRDefault="00936A14" w:rsidP="00A74A9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обеспечить соблюдение требований бюджетного законодательства и финансовой дисциплины;</w:t>
      </w:r>
    </w:p>
    <w:p w:rsidR="00936A14" w:rsidRDefault="00936A14" w:rsidP="00A74A9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при исполнении бюджета в рамках установленных полномочий исходить из необходимости достижения заданных результатов  с использованием наименьшего объёма средств и достижения наилучшего результата;</w:t>
      </w:r>
    </w:p>
    <w:p w:rsidR="00936A14" w:rsidRDefault="00936A14" w:rsidP="00A74A9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привести в соответствие объемы финансирования, предусмотренные в муниципальных программах с объемами, предусмотренными в бюджете муниципального района  в рамках выполнения требований постановления администрации муниципального района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от 26.10.2018 № 1547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формировании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район».</w:t>
      </w:r>
    </w:p>
    <w:p w:rsidR="00936A14" w:rsidRDefault="00936A14" w:rsidP="00A74A9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36A14" w:rsidRDefault="00936A14" w:rsidP="00A74A97">
      <w:pPr>
        <w:spacing w:after="0" w:line="240" w:lineRule="atLeast"/>
        <w:rPr>
          <w:rFonts w:ascii="Times New Roman" w:hAnsi="Times New Roman" w:cs="Times New Roman"/>
        </w:rPr>
      </w:pPr>
    </w:p>
    <w:p w:rsidR="00936A14" w:rsidRDefault="00936A14" w:rsidP="00A74A97">
      <w:pPr>
        <w:spacing w:after="0" w:line="240" w:lineRule="atLeast"/>
        <w:rPr>
          <w:rFonts w:ascii="Times New Roman" w:hAnsi="Times New Roman" w:cs="Times New Roman"/>
        </w:rPr>
      </w:pPr>
    </w:p>
    <w:p w:rsidR="00936A14" w:rsidRDefault="00936A14" w:rsidP="00A74A97">
      <w:pPr>
        <w:spacing w:after="0"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  контрольно-счётной палаты                                                С.В.Борисенкова</w:t>
      </w:r>
    </w:p>
    <w:p w:rsidR="00936A14" w:rsidRDefault="00936A14" w:rsidP="00A74A97">
      <w:pPr>
        <w:spacing w:after="0" w:line="240" w:lineRule="atLeast"/>
        <w:rPr>
          <w:rFonts w:ascii="Times New Roman" w:hAnsi="Times New Roman" w:cs="Times New Roman"/>
        </w:rPr>
      </w:pPr>
    </w:p>
    <w:p w:rsidR="00936A14" w:rsidRDefault="00936A14" w:rsidP="00A74A97">
      <w:pPr>
        <w:spacing w:after="0" w:line="240" w:lineRule="atLeast"/>
        <w:rPr>
          <w:rFonts w:ascii="Times New Roman" w:hAnsi="Times New Roman" w:cs="Times New Roman"/>
        </w:rPr>
      </w:pPr>
    </w:p>
    <w:p w:rsidR="00936A14" w:rsidRDefault="00936A14" w:rsidP="00A74A97">
      <w:pPr>
        <w:spacing w:after="0" w:line="240" w:lineRule="atLeast"/>
        <w:rPr>
          <w:rFonts w:ascii="Times New Roman" w:hAnsi="Times New Roman" w:cs="Times New Roman"/>
        </w:rPr>
      </w:pPr>
    </w:p>
    <w:p w:rsidR="00936A14" w:rsidRDefault="00936A14" w:rsidP="00A74A97">
      <w:pPr>
        <w:spacing w:after="0" w:line="240" w:lineRule="atLeast"/>
        <w:rPr>
          <w:rFonts w:ascii="Times New Roman" w:hAnsi="Times New Roman" w:cs="Times New Roman"/>
        </w:rPr>
      </w:pPr>
    </w:p>
    <w:p w:rsidR="00936A14" w:rsidRDefault="00936A14" w:rsidP="00A74A97">
      <w:pPr>
        <w:spacing w:after="0" w:line="240" w:lineRule="atLeast"/>
        <w:rPr>
          <w:rFonts w:ascii="Times New Roman" w:hAnsi="Times New Roman" w:cs="Times New Roman"/>
        </w:rPr>
      </w:pPr>
    </w:p>
    <w:p w:rsidR="00936A14" w:rsidRDefault="00936A14" w:rsidP="00936A14">
      <w:pPr>
        <w:rPr>
          <w:rFonts w:ascii="Times New Roman" w:hAnsi="Times New Roman" w:cs="Times New Roman"/>
        </w:rPr>
      </w:pPr>
    </w:p>
    <w:p w:rsidR="00A17DF0" w:rsidRDefault="00A17DF0"/>
    <w:sectPr w:rsidR="00A17DF0" w:rsidSect="0035377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63A" w:rsidRDefault="004D563A" w:rsidP="00353776">
      <w:pPr>
        <w:spacing w:after="0" w:line="240" w:lineRule="auto"/>
      </w:pPr>
      <w:r>
        <w:separator/>
      </w:r>
    </w:p>
  </w:endnote>
  <w:endnote w:type="continuationSeparator" w:id="1">
    <w:p w:rsidR="004D563A" w:rsidRDefault="004D563A" w:rsidP="0035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63A" w:rsidRDefault="004D563A" w:rsidP="00353776">
      <w:pPr>
        <w:spacing w:after="0" w:line="240" w:lineRule="auto"/>
      </w:pPr>
      <w:r>
        <w:separator/>
      </w:r>
    </w:p>
  </w:footnote>
  <w:footnote w:type="continuationSeparator" w:id="1">
    <w:p w:rsidR="004D563A" w:rsidRDefault="004D563A" w:rsidP="0035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311204"/>
      <w:docPartObj>
        <w:docPartGallery w:val="Page Numbers (Top of Page)"/>
        <w:docPartUnique/>
      </w:docPartObj>
    </w:sdtPr>
    <w:sdtContent>
      <w:p w:rsidR="00C6278E" w:rsidRDefault="00C6278E">
        <w:pPr>
          <w:pStyle w:val="a5"/>
          <w:jc w:val="center"/>
        </w:pPr>
        <w:fldSimple w:instr=" PAGE   \* MERGEFORMAT ">
          <w:r w:rsidR="002F4D97">
            <w:rPr>
              <w:noProof/>
            </w:rPr>
            <w:t>8</w:t>
          </w:r>
        </w:fldSimple>
      </w:p>
    </w:sdtContent>
  </w:sdt>
  <w:p w:rsidR="00C6278E" w:rsidRDefault="00C6278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6A14"/>
    <w:rsid w:val="0000564E"/>
    <w:rsid w:val="00021CBB"/>
    <w:rsid w:val="00054C70"/>
    <w:rsid w:val="00080978"/>
    <w:rsid w:val="00082FFD"/>
    <w:rsid w:val="000949EE"/>
    <w:rsid w:val="000C02D9"/>
    <w:rsid w:val="000C6507"/>
    <w:rsid w:val="000D08F3"/>
    <w:rsid w:val="000D4FAC"/>
    <w:rsid w:val="000E76E8"/>
    <w:rsid w:val="00134B6E"/>
    <w:rsid w:val="001A6BC0"/>
    <w:rsid w:val="001C0385"/>
    <w:rsid w:val="002710A5"/>
    <w:rsid w:val="002D4498"/>
    <w:rsid w:val="002F4D97"/>
    <w:rsid w:val="00307B69"/>
    <w:rsid w:val="00353776"/>
    <w:rsid w:val="00362EF4"/>
    <w:rsid w:val="00407B23"/>
    <w:rsid w:val="00436B81"/>
    <w:rsid w:val="004B3439"/>
    <w:rsid w:val="004B48CC"/>
    <w:rsid w:val="004D563A"/>
    <w:rsid w:val="004D7E94"/>
    <w:rsid w:val="00516245"/>
    <w:rsid w:val="0053102A"/>
    <w:rsid w:val="00581A14"/>
    <w:rsid w:val="005D39D7"/>
    <w:rsid w:val="00623C24"/>
    <w:rsid w:val="006557F2"/>
    <w:rsid w:val="006A55FA"/>
    <w:rsid w:val="006C448D"/>
    <w:rsid w:val="007146D8"/>
    <w:rsid w:val="00760CF9"/>
    <w:rsid w:val="007813F5"/>
    <w:rsid w:val="007B34B0"/>
    <w:rsid w:val="00822706"/>
    <w:rsid w:val="008F0312"/>
    <w:rsid w:val="00936A14"/>
    <w:rsid w:val="0098305C"/>
    <w:rsid w:val="009C1B80"/>
    <w:rsid w:val="00A17DF0"/>
    <w:rsid w:val="00A55A59"/>
    <w:rsid w:val="00A711A0"/>
    <w:rsid w:val="00A74A97"/>
    <w:rsid w:val="00A913BF"/>
    <w:rsid w:val="00AB4F47"/>
    <w:rsid w:val="00AD2DB5"/>
    <w:rsid w:val="00AF65EE"/>
    <w:rsid w:val="00B22CD5"/>
    <w:rsid w:val="00B9763A"/>
    <w:rsid w:val="00BE2477"/>
    <w:rsid w:val="00C029AF"/>
    <w:rsid w:val="00C255A2"/>
    <w:rsid w:val="00C6278E"/>
    <w:rsid w:val="00CE4B54"/>
    <w:rsid w:val="00D772E8"/>
    <w:rsid w:val="00D85214"/>
    <w:rsid w:val="00D95415"/>
    <w:rsid w:val="00DF2FC1"/>
    <w:rsid w:val="00E07233"/>
    <w:rsid w:val="00E1753A"/>
    <w:rsid w:val="00E92498"/>
    <w:rsid w:val="00F44A5F"/>
    <w:rsid w:val="00F62144"/>
    <w:rsid w:val="00FD114E"/>
    <w:rsid w:val="00FE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semiHidden/>
    <w:locked/>
    <w:rsid w:val="00936A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936A1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link w:val="1"/>
    <w:locked/>
    <w:rsid w:val="00936A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936A14"/>
    <w:pPr>
      <w:widowControl w:val="0"/>
      <w:shd w:val="clear" w:color="auto" w:fill="FFFFFF"/>
      <w:spacing w:after="0" w:line="274" w:lineRule="exact"/>
      <w:ind w:firstLine="54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link w:val="30"/>
    <w:semiHidden/>
    <w:locked/>
    <w:rsid w:val="00936A1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936A14"/>
    <w:pPr>
      <w:widowControl w:val="0"/>
      <w:shd w:val="clear" w:color="auto" w:fill="FFFFFF"/>
      <w:spacing w:after="0" w:line="27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Default">
    <w:name w:val="Default"/>
    <w:uiPriority w:val="99"/>
    <w:semiHidden/>
    <w:rsid w:val="00936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+ Курсив"/>
    <w:rsid w:val="00936A1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1">
    <w:name w:val="Основной текст (3) + Не курсив"/>
    <w:rsid w:val="00936A1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8">
    <w:name w:val="Основной текст + 8"/>
    <w:aliases w:val="5 pt,Полужирный"/>
    <w:rsid w:val="00936A1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</w:rPr>
  </w:style>
  <w:style w:type="character" w:customStyle="1" w:styleId="9pt">
    <w:name w:val="Основной текст + 9 pt"/>
    <w:rsid w:val="00936A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4pt">
    <w:name w:val="Основной текст + 4 pt"/>
    <w:rsid w:val="00936A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</w:rPr>
  </w:style>
  <w:style w:type="paragraph" w:customStyle="1" w:styleId="ConsPlusTitle">
    <w:name w:val="ConsPlusTitle"/>
    <w:rsid w:val="00623C2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rmal">
    <w:name w:val="ConsPlusNormal"/>
    <w:rsid w:val="00E17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5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3776"/>
  </w:style>
  <w:style w:type="paragraph" w:styleId="a7">
    <w:name w:val="footer"/>
    <w:basedOn w:val="a"/>
    <w:link w:val="a8"/>
    <w:uiPriority w:val="99"/>
    <w:semiHidden/>
    <w:unhideWhenUsed/>
    <w:rsid w:val="0035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3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9AF4-66F7-4F43-B8EF-B36D8605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3410</Words>
  <Characters>19438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2024-04-19T07:26:00Z</cp:lastPrinted>
  <dcterms:created xsi:type="dcterms:W3CDTF">2024-04-17T05:58:00Z</dcterms:created>
  <dcterms:modified xsi:type="dcterms:W3CDTF">2024-04-22T05:34:00Z</dcterms:modified>
</cp:coreProperties>
</file>