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  <w:r w:rsidRPr="00C95520">
        <w:rPr>
          <w:sz w:val="26"/>
          <w:szCs w:val="26"/>
          <w:lang w:val="ru-RU"/>
        </w:rPr>
        <w:t>Согласие на обработку персональных данных субъекта персональных данных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Я (далее - субъект),</w:t>
      </w:r>
      <w:proofErr w:type="gramStart"/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u w:val="single"/>
          <w:lang w:val="ru-RU"/>
        </w:rPr>
        <w:t xml:space="preserve">                                                                                                                </w:t>
      </w:r>
      <w:r w:rsidRPr="00C95520">
        <w:rPr>
          <w:sz w:val="26"/>
          <w:szCs w:val="26"/>
          <w:lang w:val="ru-RU"/>
        </w:rPr>
        <w:t>,</w:t>
      </w:r>
      <w:proofErr w:type="gramEnd"/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C95520">
        <w:rPr>
          <w:sz w:val="26"/>
          <w:szCs w:val="26"/>
          <w:lang w:val="ru-RU"/>
        </w:rPr>
        <w:t xml:space="preserve">                                   </w:t>
      </w:r>
      <w:r w:rsidRPr="00C95520">
        <w:rPr>
          <w:lang w:val="ru-RU"/>
        </w:rPr>
        <w:t>(фамилия, имя, отчество (последнее - при наличии, для физического лица))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документ, удостоверяющий личность: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 </w:t>
      </w:r>
    </w:p>
    <w:p w:rsidR="00C95520" w:rsidRPr="00C95520" w:rsidRDefault="00C95520" w:rsidP="00C95520">
      <w:pPr>
        <w:jc w:val="center"/>
        <w:rPr>
          <w:lang w:val="ru-RU"/>
        </w:rPr>
      </w:pPr>
      <w:r w:rsidRPr="00C95520">
        <w:rPr>
          <w:sz w:val="26"/>
          <w:szCs w:val="26"/>
          <w:lang w:val="ru-RU"/>
        </w:rPr>
        <w:t xml:space="preserve">                                                                    </w:t>
      </w:r>
      <w:r w:rsidRPr="00C95520">
        <w:rPr>
          <w:lang w:val="ru-RU"/>
        </w:rPr>
        <w:t>(вид основного документа, удостоверяющего личность)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серии </w:t>
      </w:r>
      <w:r w:rsidRPr="00C95520">
        <w:rPr>
          <w:sz w:val="26"/>
          <w:szCs w:val="26"/>
          <w:u w:val="single"/>
          <w:lang w:val="ru-RU"/>
        </w:rPr>
        <w:t>                             </w:t>
      </w:r>
      <w:r w:rsidRPr="00C95520">
        <w:rPr>
          <w:sz w:val="26"/>
          <w:szCs w:val="26"/>
          <w:lang w:val="ru-RU"/>
        </w:rPr>
        <w:t xml:space="preserve"> №</w:t>
      </w:r>
      <w:proofErr w:type="gramStart"/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u w:val="single"/>
          <w:lang w:val="ru-RU"/>
        </w:rPr>
        <w:t>                                  </w:t>
      </w:r>
      <w:r w:rsidRPr="00C95520">
        <w:rPr>
          <w:sz w:val="26"/>
          <w:szCs w:val="26"/>
          <w:lang w:val="ru-RU"/>
        </w:rPr>
        <w:t>,</w:t>
      </w:r>
      <w:proofErr w:type="gramEnd"/>
      <w:r w:rsidRPr="00C95520">
        <w:rPr>
          <w:sz w:val="26"/>
          <w:szCs w:val="26"/>
          <w:lang w:val="ru-RU"/>
        </w:rPr>
        <w:t xml:space="preserve"> дата выдачи </w:t>
      </w:r>
      <w:r w:rsidRPr="00C95520">
        <w:rPr>
          <w:sz w:val="26"/>
          <w:szCs w:val="26"/>
          <w:u w:val="single"/>
          <w:lang w:val="ru-RU"/>
        </w:rPr>
        <w:t>                                          </w:t>
      </w:r>
      <w:r w:rsidRPr="00C95520">
        <w:rPr>
          <w:sz w:val="26"/>
          <w:szCs w:val="26"/>
          <w:lang w:val="ru-RU"/>
        </w:rPr>
        <w:t>,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выдан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 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C95520">
        <w:rPr>
          <w:lang w:val="ru-RU"/>
        </w:rPr>
        <w:t>(кем)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зарегистрированны</w:t>
      </w:r>
      <w:proofErr w:type="gramStart"/>
      <w:r w:rsidRPr="00C95520">
        <w:rPr>
          <w:sz w:val="26"/>
          <w:szCs w:val="26"/>
          <w:lang w:val="ru-RU"/>
        </w:rPr>
        <w:t>й(</w:t>
      </w:r>
      <w:proofErr w:type="spellStart"/>
      <w:proofErr w:type="gramEnd"/>
      <w:r w:rsidRPr="00C95520">
        <w:rPr>
          <w:sz w:val="26"/>
          <w:szCs w:val="26"/>
          <w:lang w:val="ru-RU"/>
        </w:rPr>
        <w:t>ая</w:t>
      </w:r>
      <w:proofErr w:type="spellEnd"/>
      <w:r w:rsidRPr="00C95520">
        <w:rPr>
          <w:sz w:val="26"/>
          <w:szCs w:val="26"/>
          <w:lang w:val="ru-RU"/>
        </w:rPr>
        <w:t xml:space="preserve">) по адресу: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 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 </w:t>
      </w:r>
      <w:r w:rsidRPr="00C95520">
        <w:rPr>
          <w:sz w:val="26"/>
          <w:szCs w:val="26"/>
          <w:lang w:val="ru-RU"/>
        </w:rPr>
        <w:t>,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даю своё согласие министерству конкурентной политики Калужской области самостоятельно или с привлечением третьих лиц (далее - оператор), расположенному по адресу: г. Калуга, ул. Плеханова, д.45, на обработку своих персональных данных на следующих условиях: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1. </w:t>
      </w:r>
      <w:proofErr w:type="gramStart"/>
      <w:r w:rsidRPr="00C95520">
        <w:rPr>
          <w:sz w:val="26"/>
          <w:szCs w:val="26"/>
          <w:lang w:val="ru-RU"/>
        </w:rPr>
        <w:t>Оператор осуществляет обработку персональных данных субъекта в целях проведения отбора на предоставление субсидий</w:t>
      </w:r>
      <w:r w:rsidRPr="00C95520">
        <w:rPr>
          <w:rFonts w:eastAsia="Calibri"/>
          <w:sz w:val="26"/>
          <w:szCs w:val="26"/>
          <w:lang w:val="ru-RU"/>
        </w:rPr>
        <w:t xml:space="preserve"> на возмещение части затрат в связи с приобретением нестационарных торговых объектов, фактически произведенных в текущем финансовом году</w:t>
      </w:r>
      <w:r w:rsidRPr="00C95520">
        <w:rPr>
          <w:sz w:val="26"/>
          <w:szCs w:val="26"/>
          <w:lang w:val="ru-RU"/>
        </w:rPr>
        <w:t xml:space="preserve">, в рамках реализации </w:t>
      </w:r>
      <w:r w:rsidRPr="00C95520">
        <w:rPr>
          <w:sz w:val="26"/>
          <w:szCs w:val="26"/>
          <w:lang w:val="ru-RU" w:eastAsia="en-US"/>
        </w:rPr>
        <w:t xml:space="preserve">подпрограммы </w:t>
      </w:r>
      <w:r w:rsidRPr="00C95520">
        <w:rPr>
          <w:rFonts w:eastAsia="Calibri"/>
          <w:sz w:val="26"/>
          <w:szCs w:val="26"/>
          <w:lang w:val="ru-RU" w:eastAsia="en-US"/>
        </w:rPr>
        <w:t>«Развитие торговли в Калужской области» государственной программы Калужской области «Экономическое развитие в Калужской области», утвержденной постановлением Правительства Калужской области от 25.03.2019 № 171 «Об утверждении государственной программы</w:t>
      </w:r>
      <w:proofErr w:type="gramEnd"/>
      <w:r w:rsidRPr="00C95520">
        <w:rPr>
          <w:rFonts w:eastAsia="Calibri"/>
          <w:sz w:val="26"/>
          <w:szCs w:val="26"/>
          <w:lang w:val="ru-RU" w:eastAsia="en-US"/>
        </w:rPr>
        <w:t xml:space="preserve"> Калужской области «Экономическое развитие в Калужской области»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2. Перечень персональных данных, передаваемых оператору на обработку: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1) паспортные данные;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2) идентификационный номер налогоплательщика;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3) банковские реквизиты;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4) контактный телефон;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5) адрес места жительства.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3. </w:t>
      </w:r>
      <w:proofErr w:type="gramStart"/>
      <w:r w:rsidRPr="00C95520">
        <w:rPr>
          <w:sz w:val="26"/>
          <w:szCs w:val="26"/>
          <w:lang w:val="ru-RU"/>
        </w:rPr>
        <w:t>Субъект дает согласие на обработку оператором своих персональных данных, то есть на совершение,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отбора, использование, обезличивание, блокирование, уничтожение) персональных данных, при этом общее описание вышеуказанных</w:t>
      </w:r>
      <w:proofErr w:type="gramEnd"/>
      <w:r w:rsidRPr="00C95520">
        <w:rPr>
          <w:sz w:val="26"/>
          <w:szCs w:val="26"/>
          <w:lang w:val="ru-RU"/>
        </w:rPr>
        <w:t xml:space="preserve"> способов обработки  персональных данных приведено в Федеральном </w:t>
      </w:r>
      <w:hyperlink r:id="rId4" w:history="1">
        <w:r w:rsidRPr="00C95520">
          <w:rPr>
            <w:sz w:val="26"/>
            <w:szCs w:val="26"/>
            <w:lang w:val="ru-RU"/>
          </w:rPr>
          <w:t>законе</w:t>
        </w:r>
      </w:hyperlink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lang w:val="ru-RU"/>
        </w:rPr>
        <w:br/>
        <w:t>от 27.07.2006 № 152-ФЗ «О персональных данных».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4. Субъект дает согласие на передачу оператором своих персональных данных третьим лицам: учреждениям и организациям в соответствии с действующим законодательством Российской Федерации.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5. Оператор вправе обрабатывать персональные данные как с использованием средств автоматизации, так и без использования таких средств.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6. Срок, в течение которого действует настоящее согласие субъекта: 2 года, если иное не установлено действующим законодательством Российской Федерации.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5" w:history="1">
        <w:r w:rsidRPr="00C95520">
          <w:rPr>
            <w:sz w:val="26"/>
            <w:szCs w:val="26"/>
            <w:lang w:val="ru-RU"/>
          </w:rPr>
          <w:t>пунктах 2</w:t>
        </w:r>
      </w:hyperlink>
      <w:r w:rsidRPr="00C95520">
        <w:rPr>
          <w:sz w:val="26"/>
          <w:szCs w:val="26"/>
          <w:lang w:val="ru-RU"/>
        </w:rPr>
        <w:t xml:space="preserve"> - </w:t>
      </w:r>
      <w:hyperlink r:id="rId6" w:history="1">
        <w:r w:rsidRPr="00C95520">
          <w:rPr>
            <w:sz w:val="26"/>
            <w:szCs w:val="26"/>
            <w:lang w:val="ru-RU"/>
          </w:rPr>
          <w:t>11 части 1 статьи 6</w:t>
        </w:r>
      </w:hyperlink>
      <w:r w:rsidRPr="00C95520">
        <w:rPr>
          <w:sz w:val="26"/>
          <w:szCs w:val="26"/>
          <w:lang w:val="ru-RU"/>
        </w:rPr>
        <w:t xml:space="preserve">, </w:t>
      </w:r>
      <w:hyperlink r:id="rId7" w:history="1">
        <w:r w:rsidRPr="00C95520">
          <w:rPr>
            <w:sz w:val="26"/>
            <w:szCs w:val="26"/>
            <w:lang w:val="ru-RU"/>
          </w:rPr>
          <w:t>пунктах 2</w:t>
        </w:r>
      </w:hyperlink>
      <w:r w:rsidRPr="00C95520">
        <w:rPr>
          <w:sz w:val="26"/>
          <w:szCs w:val="26"/>
          <w:lang w:val="ru-RU"/>
        </w:rPr>
        <w:t xml:space="preserve"> - </w:t>
      </w:r>
      <w:hyperlink r:id="rId8" w:history="1">
        <w:r w:rsidRPr="00C95520">
          <w:rPr>
            <w:sz w:val="26"/>
            <w:szCs w:val="26"/>
            <w:lang w:val="ru-RU"/>
          </w:rPr>
          <w:t>10 части 2</w:t>
        </w:r>
      </w:hyperlink>
      <w:r w:rsidRPr="00C95520">
        <w:rPr>
          <w:sz w:val="26"/>
          <w:szCs w:val="26"/>
          <w:lang w:val="ru-RU"/>
        </w:rPr>
        <w:t xml:space="preserve"> статьи 10, </w:t>
      </w:r>
      <w:hyperlink r:id="rId9" w:history="1">
        <w:r w:rsidRPr="00C95520">
          <w:rPr>
            <w:sz w:val="26"/>
            <w:szCs w:val="26"/>
            <w:lang w:val="ru-RU"/>
          </w:rPr>
          <w:t>части 2 статьи 11</w:t>
        </w:r>
      </w:hyperlink>
      <w:r w:rsidRPr="00C95520">
        <w:rPr>
          <w:sz w:val="26"/>
          <w:szCs w:val="26"/>
          <w:lang w:val="ru-RU"/>
        </w:rPr>
        <w:t xml:space="preserve"> Федерального закона от 27.07.2006 № 152-ФЗ «О персональных данных».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</w:t>
      </w:r>
      <w:hyperlink r:id="rId10" w:history="1">
        <w:r w:rsidRPr="00C95520">
          <w:rPr>
            <w:sz w:val="26"/>
            <w:szCs w:val="26"/>
            <w:lang w:val="ru-RU"/>
          </w:rPr>
          <w:t>статьёй 14</w:t>
        </w:r>
      </w:hyperlink>
      <w:r w:rsidRPr="00C95520">
        <w:rPr>
          <w:sz w:val="26"/>
          <w:szCs w:val="26"/>
          <w:lang w:val="ru-RU"/>
        </w:rPr>
        <w:t xml:space="preserve"> Федерального закона от 27.07.2006 № 152-ФЗ «О персональных данных»).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Подтверждаю, что ознакомле</w:t>
      </w:r>
      <w:proofErr w:type="gramStart"/>
      <w:r w:rsidRPr="00C95520">
        <w:rPr>
          <w:sz w:val="26"/>
          <w:szCs w:val="26"/>
          <w:lang w:val="ru-RU"/>
        </w:rPr>
        <w:t>н(</w:t>
      </w:r>
      <w:proofErr w:type="gramEnd"/>
      <w:r w:rsidRPr="00C95520">
        <w:rPr>
          <w:sz w:val="26"/>
          <w:szCs w:val="26"/>
          <w:lang w:val="ru-RU"/>
        </w:rPr>
        <w:t xml:space="preserve">а) с положениями Федерального </w:t>
      </w:r>
      <w:hyperlink r:id="rId11" w:history="1">
        <w:r w:rsidRPr="00C95520">
          <w:rPr>
            <w:sz w:val="26"/>
            <w:szCs w:val="26"/>
            <w:lang w:val="ru-RU"/>
          </w:rPr>
          <w:t>закона</w:t>
        </w:r>
      </w:hyperlink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lang w:val="ru-RU"/>
        </w:rPr>
        <w:br/>
        <w:t>от 27.07.2006 № 52-ФЗ «О персональных данных», права и обязанности в области защиты персональных данных мне разъяснены.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«____» _____________ 20_____ года   ____________   ___________________________</w:t>
      </w:r>
    </w:p>
    <w:p w:rsidR="00ED1AF2" w:rsidRPr="00C95520" w:rsidRDefault="00C95520" w:rsidP="00C95520">
      <w:r w:rsidRPr="00C95520">
        <w:rPr>
          <w:lang w:val="ru-RU"/>
        </w:rPr>
        <w:t xml:space="preserve">                                                                                            (подпись)</w:t>
      </w:r>
      <w:r w:rsidRPr="00C95520">
        <w:rPr>
          <w:sz w:val="26"/>
          <w:szCs w:val="26"/>
          <w:lang w:val="ru-RU"/>
        </w:rPr>
        <w:t xml:space="preserve">                        </w:t>
      </w:r>
      <w:r w:rsidRPr="00C95520">
        <w:rPr>
          <w:lang w:val="ru-RU"/>
        </w:rPr>
        <w:t>(расшифровка подписи)</w:t>
      </w:r>
      <w:bookmarkStart w:id="0" w:name="_GoBack"/>
      <w:bookmarkEnd w:id="0"/>
    </w:p>
    <w:sectPr w:rsidR="00ED1AF2" w:rsidRPr="00C95520" w:rsidSect="00123A20">
      <w:pgSz w:w="11906" w:h="16838"/>
      <w:pgMar w:top="709" w:right="680" w:bottom="709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22E12"/>
    <w:rsid w:val="000D7F37"/>
    <w:rsid w:val="00123A20"/>
    <w:rsid w:val="00221521"/>
    <w:rsid w:val="00682A96"/>
    <w:rsid w:val="0076072B"/>
    <w:rsid w:val="00BB66A2"/>
    <w:rsid w:val="00C22E12"/>
    <w:rsid w:val="00C95520"/>
    <w:rsid w:val="00EF4855"/>
    <w:rsid w:val="00F7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1C8BFFB585ACC487155795F780A68A&amp;req=doc&amp;base=LAW&amp;n=373130&amp;dst=11&amp;fld=134&amp;REFFIELD=134&amp;REFDST=1000000210&amp;REFDOC=201087&amp;REFBASE=RLAW926&amp;stat=refcode%3D16876%3Bdstident%3D11%3Bindex%3D304&amp;date=11.03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0D1C8BFFB585ACC487155795F780A68A&amp;req=doc&amp;base=LAW&amp;n=373130&amp;dst=100296&amp;fld=134&amp;REFFIELD=134&amp;REFDST=1000000210&amp;REFDOC=201087&amp;REFBASE=RLAW926&amp;stat=refcode%3D16876%3Bdstident%3D100296%3Bindex%3D304&amp;date=11.03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0D1C8BFFB585ACC487155795F780A68A&amp;req=doc&amp;base=LAW&amp;n=373130&amp;dst=100269&amp;fld=134&amp;REFFIELD=134&amp;REFDST=1000000210&amp;REFDOC=201087&amp;REFBASE=RLAW926&amp;stat=refcode%3D16876%3Bdstident%3D100269%3Bindex%3D304&amp;date=11.03.2021" TargetMode="External"/><Relationship Id="rId11" Type="http://schemas.openxmlformats.org/officeDocument/2006/relationships/hyperlink" Target="https://login.consultant.ru/link/?rnd=0D1C8BFFB585ACC487155795F780A68A&amp;req=doc&amp;base=LAW&amp;n=373130&amp;REFFIELD=134&amp;REFDST=1000000216&amp;REFDOC=201087&amp;REFBASE=RLAW926&amp;stat=refcode%3D16876%3Bindex%3D311&amp;date=11.03.2021" TargetMode="External"/><Relationship Id="rId5" Type="http://schemas.openxmlformats.org/officeDocument/2006/relationships/hyperlink" Target="https://login.consultant.ru/link/?rnd=0D1C8BFFB585ACC487155795F780A68A&amp;req=doc&amp;base=LAW&amp;n=373130&amp;dst=100260&amp;fld=134&amp;REFFIELD=134&amp;REFDST=1000000210&amp;REFDOC=201087&amp;REFBASE=RLAW926&amp;stat=refcode%3D16876%3Bdstident%3D100260%3Bindex%3D304&amp;date=11.03.2021" TargetMode="External"/><Relationship Id="rId10" Type="http://schemas.openxmlformats.org/officeDocument/2006/relationships/hyperlink" Target="https://login.consultant.ru/link/?rnd=0D1C8BFFB585ACC487155795F780A68A&amp;req=doc&amp;base=LAW&amp;n=373130&amp;dst=100317&amp;fld=134&amp;REFFIELD=134&amp;REFDST=1000000213&amp;REFDOC=201087&amp;REFBASE=RLAW926&amp;stat=refcode%3D16876%3Bdstident%3D100317%3Bindex%3D308&amp;date=11.03.2021" TargetMode="External"/><Relationship Id="rId4" Type="http://schemas.openxmlformats.org/officeDocument/2006/relationships/hyperlink" Target="https://login.consultant.ru/link/?rnd=0D1C8BFFB585ACC487155795F780A68A&amp;req=doc&amp;base=LAW&amp;n=373130&amp;REFFIELD=134&amp;REFDST=1000000193&amp;REFDOC=201087&amp;REFBASE=RLAW926&amp;stat=refcode%3D16876%3Bindex%3D283&amp;date=11.03.2021" TargetMode="External"/><Relationship Id="rId9" Type="http://schemas.openxmlformats.org/officeDocument/2006/relationships/hyperlink" Target="https://login.consultant.ru/link/?rnd=0D1C8BFFB585ACC487155795F780A68A&amp;req=doc&amp;base=LAW&amp;n=373130&amp;dst=12&amp;fld=134&amp;REFFIELD=134&amp;REFDST=1000000211&amp;REFDOC=201087&amp;REFBASE=RLAW926&amp;stat=refcode%3D16876%3Bdstident%3D12%3Bindex%3D305&amp;date=11.03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 Ольга Алексеевна</dc:creator>
  <cp:lastModifiedBy>User</cp:lastModifiedBy>
  <cp:revision>2</cp:revision>
  <dcterms:created xsi:type="dcterms:W3CDTF">2023-02-07T13:55:00Z</dcterms:created>
  <dcterms:modified xsi:type="dcterms:W3CDTF">2023-02-07T13:55:00Z</dcterms:modified>
</cp:coreProperties>
</file>